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132793" w14:paraId="048DF2B9" w14:textId="77777777">
        <w:trPr>
          <w:cantSplit/>
          <w:trHeight w:hRule="exact" w:val="2886"/>
        </w:trPr>
        <w:tc>
          <w:tcPr>
            <w:tcW w:w="3912" w:type="dxa"/>
            <w:tcBorders>
              <w:bottom w:val="nil"/>
            </w:tcBorders>
          </w:tcPr>
          <w:p w14:paraId="048DF2B7" w14:textId="3FB45E06" w:rsidR="00483C48" w:rsidRPr="00132793" w:rsidRDefault="00483C48" w:rsidP="009F57E1">
            <w:pPr>
              <w:pStyle w:val="Cabealho"/>
              <w:ind w:left="0"/>
            </w:pPr>
          </w:p>
        </w:tc>
        <w:tc>
          <w:tcPr>
            <w:tcW w:w="5557" w:type="dxa"/>
          </w:tcPr>
          <w:p w14:paraId="048DF2B8" w14:textId="77777777" w:rsidR="00483C48" w:rsidRPr="00132793" w:rsidRDefault="00C42968">
            <w:r w:rsidRPr="00132793">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132793" w14:paraId="048DF2BC" w14:textId="77777777">
        <w:trPr>
          <w:cantSplit/>
          <w:trHeight w:hRule="exact" w:val="2268"/>
        </w:trPr>
        <w:tc>
          <w:tcPr>
            <w:tcW w:w="3912" w:type="dxa"/>
          </w:tcPr>
          <w:p w14:paraId="048DF2BA" w14:textId="77777777" w:rsidR="00483C48" w:rsidRPr="00132793" w:rsidRDefault="00483C48"/>
        </w:tc>
        <w:tc>
          <w:tcPr>
            <w:tcW w:w="5557" w:type="dxa"/>
          </w:tcPr>
          <w:p w14:paraId="048DF2BB" w14:textId="53D0834F" w:rsidR="00483C48" w:rsidRPr="00132793" w:rsidRDefault="00B65E04" w:rsidP="007212D1">
            <w:pPr>
              <w:pStyle w:val="onsTtuloRelatrio"/>
            </w:pPr>
            <w:r w:rsidRPr="004D6A61">
              <w:t>diretrizes para operação elétrica</w:t>
            </w:r>
          </w:p>
        </w:tc>
      </w:tr>
      <w:tr w:rsidR="00F33928" w:rsidRPr="00132793" w14:paraId="048DF2BF" w14:textId="77777777">
        <w:trPr>
          <w:cantSplit/>
          <w:trHeight w:val="7740"/>
        </w:trPr>
        <w:tc>
          <w:tcPr>
            <w:tcW w:w="3912" w:type="dxa"/>
            <w:tcBorders>
              <w:bottom w:val="nil"/>
            </w:tcBorders>
          </w:tcPr>
          <w:p w14:paraId="048DF2BD" w14:textId="77777777" w:rsidR="00483C48" w:rsidRPr="00132793" w:rsidRDefault="00483C48"/>
        </w:tc>
        <w:tc>
          <w:tcPr>
            <w:tcW w:w="5557" w:type="dxa"/>
          </w:tcPr>
          <w:p w14:paraId="0D9BB4FF" w14:textId="074E084E" w:rsidR="00BC26D2" w:rsidRPr="00132793" w:rsidRDefault="00B65E04" w:rsidP="00EF5E03">
            <w:pPr>
              <w:pStyle w:val="onsTtuloRelatrio"/>
              <w:rPr>
                <w:rFonts w:ascii="Arial" w:hAnsi="Arial" w:cs="Arial"/>
                <w:sz w:val="24"/>
                <w:szCs w:val="20"/>
              </w:rPr>
            </w:pPr>
            <w:r w:rsidRPr="004D6A61">
              <w:rPr>
                <w:rFonts w:ascii="Arial" w:hAnsi="Arial" w:cs="Arial"/>
                <w:sz w:val="24"/>
                <w:szCs w:val="20"/>
              </w:rPr>
              <w:t>lista de contingências duplas analisadas</w:t>
            </w:r>
          </w:p>
          <w:p w14:paraId="6A444BC9" w14:textId="363DFBFC" w:rsidR="00BC26D2" w:rsidRPr="00132793" w:rsidRDefault="00BC26D2" w:rsidP="00BC26D2">
            <w:pPr>
              <w:pStyle w:val="onsTtuloRelatrio"/>
              <w:rPr>
                <w:rFonts w:ascii="Arial" w:hAnsi="Arial" w:cs="Arial"/>
                <w:sz w:val="24"/>
              </w:rPr>
            </w:pPr>
          </w:p>
          <w:p w14:paraId="02F8BFA7" w14:textId="53250047" w:rsidR="00F02C55" w:rsidRPr="00132793" w:rsidRDefault="00F02C55" w:rsidP="00F02C55">
            <w:pPr>
              <w:pStyle w:val="onsTtuloRelatrio"/>
            </w:pPr>
            <w:r w:rsidRPr="00132793">
              <w:rPr>
                <w:rFonts w:ascii="Arial" w:hAnsi="Arial" w:cs="Arial"/>
                <w:b w:val="0"/>
                <w:bCs/>
                <w:sz w:val="22"/>
              </w:rPr>
              <w:t xml:space="preserve">REVISÃO </w:t>
            </w:r>
            <w:r w:rsidR="00BC471E" w:rsidRPr="00132793">
              <w:rPr>
                <w:rFonts w:ascii="Arial" w:hAnsi="Arial" w:cs="Arial"/>
                <w:b w:val="0"/>
                <w:bCs/>
                <w:sz w:val="22"/>
              </w:rPr>
              <w:t>5</w:t>
            </w:r>
          </w:p>
          <w:p w14:paraId="048DF2BE" w14:textId="5506CB17" w:rsidR="00483C48" w:rsidRPr="00132793" w:rsidRDefault="00483C48" w:rsidP="00BC26D2">
            <w:pPr>
              <w:pStyle w:val="onsTtuloRelatrio"/>
              <w:rPr>
                <w:rFonts w:ascii="Arial" w:hAnsi="Arial" w:cs="Arial"/>
                <w:sz w:val="24"/>
              </w:rPr>
            </w:pPr>
          </w:p>
        </w:tc>
      </w:tr>
      <w:tr w:rsidR="00F33928" w:rsidRPr="00132793" w14:paraId="048DF2C5" w14:textId="77777777">
        <w:trPr>
          <w:cantSplit/>
          <w:trHeight w:hRule="exact" w:val="960"/>
        </w:trPr>
        <w:tc>
          <w:tcPr>
            <w:tcW w:w="3912" w:type="dxa"/>
          </w:tcPr>
          <w:p w14:paraId="048DF2C0" w14:textId="77777777" w:rsidR="00483C48" w:rsidRPr="00132793" w:rsidRDefault="00483C48"/>
        </w:tc>
        <w:tc>
          <w:tcPr>
            <w:tcW w:w="5557" w:type="dxa"/>
          </w:tcPr>
          <w:p w14:paraId="048DF2C1" w14:textId="77777777" w:rsidR="00B3389D" w:rsidRPr="00132793" w:rsidRDefault="00B3389D" w:rsidP="00B3389D">
            <w:pPr>
              <w:pStyle w:val="Estilo7ptesquerda0cmEspaamentoentrelinhasExatament"/>
            </w:pPr>
            <w:r w:rsidRPr="00132793">
              <w:t>Operador Nacional do Sistema Elétrico</w:t>
            </w:r>
          </w:p>
          <w:p w14:paraId="048DF2C2" w14:textId="77777777" w:rsidR="00B3389D" w:rsidRPr="00132793" w:rsidRDefault="00B3389D" w:rsidP="00B3389D">
            <w:pPr>
              <w:pStyle w:val="Estilo7ptesquerda0cmEspaamentoentrelinhasExatament"/>
            </w:pPr>
            <w:r w:rsidRPr="00132793">
              <w:t>Rua Júlio do Carmo, 251 - Cidade Nova</w:t>
            </w:r>
          </w:p>
          <w:p w14:paraId="048DF2C3" w14:textId="77777777" w:rsidR="00B3389D" w:rsidRPr="00132793" w:rsidRDefault="00B3389D" w:rsidP="00B3389D">
            <w:pPr>
              <w:pStyle w:val="Estilo7ptesquerda0cmEspaamentoentrelinhasExatament"/>
            </w:pPr>
            <w:r w:rsidRPr="00132793">
              <w:t>20211-160 – Rio de Janeiro – RJ</w:t>
            </w:r>
          </w:p>
          <w:p w14:paraId="048DF2C4" w14:textId="77777777" w:rsidR="00483C48" w:rsidRPr="00132793" w:rsidRDefault="00B3389D" w:rsidP="00B3389D">
            <w:pPr>
              <w:pStyle w:val="Estilo7ptesquerda0cmEspaamentoentrelinhasExatament"/>
            </w:pPr>
            <w:proofErr w:type="spellStart"/>
            <w:r w:rsidRPr="00132793">
              <w:t>Tel</w:t>
            </w:r>
            <w:proofErr w:type="spellEnd"/>
            <w:r w:rsidRPr="00132793">
              <w:t xml:space="preserve"> (+21) 3444-9400   Fax (+21) 3444-9444</w:t>
            </w:r>
          </w:p>
        </w:tc>
      </w:tr>
    </w:tbl>
    <w:p w14:paraId="048DF2DC" w14:textId="54B18824" w:rsidR="0071758F" w:rsidRPr="00132793" w:rsidRDefault="0071758F" w:rsidP="00492742">
      <w:pPr>
        <w:pStyle w:val="EstiloonsNormalSuperiorSimplesAutomtica075ptLargura"/>
        <w:ind w:left="0"/>
        <w:sectPr w:rsidR="0071758F" w:rsidRPr="00132793">
          <w:headerReference w:type="even" r:id="rId12"/>
          <w:headerReference w:type="default" r:id="rId13"/>
          <w:headerReference w:type="first" r:id="rId14"/>
          <w:footerReference w:type="first" r:id="rId15"/>
          <w:pgSz w:w="11907" w:h="16840" w:code="9"/>
          <w:pgMar w:top="1514" w:right="1418" w:bottom="1418" w:left="1191" w:header="720" w:footer="794" w:gutter="0"/>
          <w:cols w:space="720"/>
          <w:titlePg/>
        </w:sectPr>
      </w:pPr>
    </w:p>
    <w:p w14:paraId="65E4311A" w14:textId="77777777" w:rsidR="00890465" w:rsidRPr="00132793" w:rsidRDefault="00890465" w:rsidP="00890465">
      <w:pPr>
        <w:spacing w:line="280" w:lineRule="exact"/>
        <w:ind w:left="0"/>
        <w:rPr>
          <w:rFonts w:ascii="Arial Black" w:hAnsi="Arial Black"/>
          <w:szCs w:val="20"/>
        </w:rPr>
      </w:pPr>
      <w:bookmarkStart w:id="0" w:name="_Hlk161315023"/>
      <w:r w:rsidRPr="00132793">
        <w:rPr>
          <w:rFonts w:ascii="Arial Black" w:hAnsi="Arial Black"/>
          <w:szCs w:val="20"/>
        </w:rPr>
        <w:lastRenderedPageBreak/>
        <w:t>Revisões do relatório</w:t>
      </w:r>
      <w:bookmarkEnd w:id="0"/>
    </w:p>
    <w:tbl>
      <w:tblPr>
        <w:tblStyle w:val="Tabelacomgrade"/>
        <w:tblW w:w="0" w:type="auto"/>
        <w:jc w:val="center"/>
        <w:tblLook w:val="04A0" w:firstRow="1" w:lastRow="0" w:firstColumn="1" w:lastColumn="0" w:noHBand="0" w:noVBand="1"/>
      </w:tblPr>
      <w:tblGrid>
        <w:gridCol w:w="1276"/>
        <w:gridCol w:w="8012"/>
      </w:tblGrid>
      <w:tr w:rsidR="00890465" w:rsidRPr="00132793" w14:paraId="6AF9CCC0" w14:textId="77777777" w:rsidTr="00A43200">
        <w:trPr>
          <w:jc w:val="center"/>
        </w:trPr>
        <w:tc>
          <w:tcPr>
            <w:tcW w:w="1276" w:type="dxa"/>
            <w:tcBorders>
              <w:bottom w:val="single" w:sz="24" w:space="0" w:color="auto"/>
            </w:tcBorders>
            <w:vAlign w:val="center"/>
          </w:tcPr>
          <w:p w14:paraId="75686C79" w14:textId="77777777" w:rsidR="00890465" w:rsidRPr="00132793" w:rsidRDefault="00890465">
            <w:pPr>
              <w:spacing w:line="280" w:lineRule="exact"/>
              <w:ind w:left="0"/>
              <w:rPr>
                <w:rFonts w:cs="Arial"/>
                <w:b/>
                <w:bCs/>
              </w:rPr>
            </w:pPr>
            <w:r w:rsidRPr="00132793">
              <w:rPr>
                <w:rFonts w:cs="Arial"/>
                <w:b/>
                <w:bCs/>
              </w:rPr>
              <w:t>Seção</w:t>
            </w:r>
          </w:p>
        </w:tc>
        <w:tc>
          <w:tcPr>
            <w:tcW w:w="8012" w:type="dxa"/>
            <w:tcBorders>
              <w:bottom w:val="single" w:sz="24" w:space="0" w:color="auto"/>
            </w:tcBorders>
            <w:vAlign w:val="center"/>
          </w:tcPr>
          <w:p w14:paraId="42164249" w14:textId="77777777" w:rsidR="00890465" w:rsidRPr="00132793" w:rsidRDefault="00890465">
            <w:pPr>
              <w:spacing w:line="280" w:lineRule="exact"/>
              <w:ind w:left="0"/>
              <w:rPr>
                <w:rFonts w:cs="Arial"/>
                <w:b/>
                <w:bCs/>
              </w:rPr>
            </w:pPr>
            <w:r w:rsidRPr="00132793">
              <w:rPr>
                <w:rFonts w:cs="Arial"/>
                <w:b/>
                <w:bCs/>
              </w:rPr>
              <w:t>Descrição</w:t>
            </w:r>
          </w:p>
        </w:tc>
      </w:tr>
      <w:tr w:rsidR="00A50F13" w:rsidRPr="00132793" w14:paraId="1E0A4500" w14:textId="77777777" w:rsidTr="00A43200">
        <w:trPr>
          <w:jc w:val="center"/>
        </w:trPr>
        <w:tc>
          <w:tcPr>
            <w:tcW w:w="1276" w:type="dxa"/>
            <w:vAlign w:val="center"/>
          </w:tcPr>
          <w:p w14:paraId="45FE3069" w14:textId="06909F82" w:rsidR="00A50F13" w:rsidRPr="00132793" w:rsidRDefault="00563333" w:rsidP="00563333">
            <w:pPr>
              <w:spacing w:line="280" w:lineRule="exact"/>
              <w:ind w:left="0"/>
              <w:jc w:val="center"/>
              <w:rPr>
                <w:rFonts w:cs="Arial"/>
                <w:color w:val="000000" w:themeColor="text1"/>
                <w:spacing w:val="4"/>
              </w:rPr>
            </w:pPr>
            <w:r w:rsidRPr="00132793">
              <w:rPr>
                <w:rFonts w:cs="Arial"/>
                <w:color w:val="000000" w:themeColor="text1"/>
                <w:spacing w:val="4"/>
              </w:rPr>
              <w:fldChar w:fldCharType="begin"/>
            </w:r>
            <w:r w:rsidRPr="00132793">
              <w:rPr>
                <w:rFonts w:cs="Arial"/>
                <w:color w:val="000000" w:themeColor="text1"/>
                <w:spacing w:val="4"/>
              </w:rPr>
              <w:instrText xml:space="preserve"> REF _Ref214257685 \r \h </w:instrText>
            </w:r>
            <w:r w:rsidRPr="00132793">
              <w:rPr>
                <w:rFonts w:cs="Arial"/>
                <w:color w:val="000000" w:themeColor="text1"/>
                <w:spacing w:val="4"/>
              </w:rPr>
            </w:r>
            <w:r w:rsidRPr="00132793">
              <w:rPr>
                <w:rFonts w:cs="Arial"/>
                <w:color w:val="000000" w:themeColor="text1"/>
                <w:spacing w:val="4"/>
              </w:rPr>
              <w:fldChar w:fldCharType="separate"/>
            </w:r>
            <w:r w:rsidR="00E1604D">
              <w:rPr>
                <w:rFonts w:cs="Arial"/>
                <w:color w:val="000000" w:themeColor="text1"/>
                <w:spacing w:val="4"/>
              </w:rPr>
              <w:t>2</w:t>
            </w:r>
            <w:r w:rsidRPr="00132793">
              <w:rPr>
                <w:rFonts w:cs="Arial"/>
                <w:color w:val="000000" w:themeColor="text1"/>
                <w:spacing w:val="4"/>
              </w:rPr>
              <w:fldChar w:fldCharType="end"/>
            </w:r>
          </w:p>
        </w:tc>
        <w:tc>
          <w:tcPr>
            <w:tcW w:w="8012" w:type="dxa"/>
            <w:vAlign w:val="center"/>
          </w:tcPr>
          <w:p w14:paraId="011A6CB0" w14:textId="77777777" w:rsidR="00563333" w:rsidRPr="00132793" w:rsidRDefault="00563333" w:rsidP="00563333">
            <w:pPr>
              <w:pStyle w:val="onsNormal"/>
              <w:ind w:left="0"/>
            </w:pPr>
            <w:r w:rsidRPr="00132793">
              <w:t>Exclusão em função da vigência da revisão 2025.11 do Submódulo 2.3 dos Procedimentos de Rede, em vigor a partir de 1º de dezembro de 2025: </w:t>
            </w:r>
          </w:p>
          <w:p w14:paraId="6B5714FF" w14:textId="67A1AF35" w:rsidR="00013FD5" w:rsidRPr="00132793" w:rsidRDefault="00013FD5" w:rsidP="00013FD5">
            <w:pPr>
              <w:pStyle w:val="onsNormal"/>
              <w:numPr>
                <w:ilvl w:val="0"/>
                <w:numId w:val="47"/>
              </w:numPr>
              <w:ind w:left="318"/>
            </w:pPr>
            <w:r w:rsidRPr="00132793">
              <w:t>Contingência Dupla no Trecho 500 kV Miracema – Gurupi (LT em mesma faixa de passagem)</w:t>
            </w:r>
          </w:p>
          <w:p w14:paraId="06CD71ED" w14:textId="319FA46A" w:rsidR="00013FD5" w:rsidRPr="00132793" w:rsidRDefault="00013FD5" w:rsidP="00013FD5">
            <w:pPr>
              <w:pStyle w:val="onsNormal"/>
              <w:numPr>
                <w:ilvl w:val="0"/>
                <w:numId w:val="47"/>
              </w:numPr>
              <w:ind w:left="318"/>
            </w:pPr>
            <w:r w:rsidRPr="00132793">
              <w:t>Contingência Dupla no Trecho 500 kV Gurupi –Serra da Mesa ou Gurupi – Peixe 2 e Peixe 2 – Serra da Mesa 2 (LT em mesma faixa de passagem)</w:t>
            </w:r>
          </w:p>
          <w:p w14:paraId="12984B2C" w14:textId="056D9239" w:rsidR="00013FD5" w:rsidRPr="00132793" w:rsidRDefault="00013FD5" w:rsidP="00013FD5">
            <w:pPr>
              <w:pStyle w:val="onsNormal"/>
              <w:numPr>
                <w:ilvl w:val="0"/>
                <w:numId w:val="47"/>
              </w:numPr>
              <w:ind w:left="318"/>
            </w:pPr>
            <w:r w:rsidRPr="00132793">
              <w:t>Contingência Dupla no trecho 500 kV Colinas – Ribeiro Gonçalves – S. J. Piauí C1 e C2 (LT em mesma faixa de passagem)</w:t>
            </w:r>
          </w:p>
          <w:p w14:paraId="778881B1" w14:textId="18AF72A6" w:rsidR="00013FD5" w:rsidRPr="00132793" w:rsidRDefault="00013FD5" w:rsidP="00013FD5">
            <w:pPr>
              <w:pStyle w:val="onsNormal"/>
              <w:numPr>
                <w:ilvl w:val="0"/>
                <w:numId w:val="47"/>
              </w:numPr>
              <w:ind w:left="318"/>
            </w:pPr>
            <w:r w:rsidRPr="00132793">
              <w:t>Contingência Dupla da São João do Piauí – Sobradinho C1 e C2 (LT em mesma faixa de passagem)</w:t>
            </w:r>
          </w:p>
          <w:p w14:paraId="4AE451AB" w14:textId="061E52F1" w:rsidR="00013FD5" w:rsidRPr="00132793" w:rsidRDefault="00013FD5" w:rsidP="00013FD5">
            <w:pPr>
              <w:pStyle w:val="onsNormal"/>
              <w:numPr>
                <w:ilvl w:val="0"/>
                <w:numId w:val="47"/>
              </w:numPr>
              <w:ind w:left="318"/>
            </w:pPr>
            <w:r w:rsidRPr="00132793">
              <w:t>Contingência Dupla da LT 500 kV Presidente Dutra – Teresina II C1 e C2 (LT em mesma faixa de passagem)</w:t>
            </w:r>
          </w:p>
          <w:p w14:paraId="03A1D430" w14:textId="77777777" w:rsidR="00013FD5" w:rsidRPr="00132793" w:rsidRDefault="00013FD5" w:rsidP="00013FD5">
            <w:pPr>
              <w:pStyle w:val="onsNormal"/>
              <w:numPr>
                <w:ilvl w:val="0"/>
                <w:numId w:val="47"/>
              </w:numPr>
              <w:ind w:left="318"/>
            </w:pPr>
            <w:r w:rsidRPr="00132793">
              <w:t>Contingência Dupla da LT 500 kV Bacabeira – Parnaíba III C1 e C2 (LT em mesma faixa de passagem)</w:t>
            </w:r>
          </w:p>
          <w:p w14:paraId="7A6001CB" w14:textId="6EF68D91" w:rsidR="00563333" w:rsidRPr="00132793" w:rsidRDefault="00563333" w:rsidP="00013FD5">
            <w:pPr>
              <w:pStyle w:val="onsNormal"/>
              <w:numPr>
                <w:ilvl w:val="0"/>
                <w:numId w:val="47"/>
              </w:numPr>
              <w:ind w:left="318"/>
            </w:pPr>
            <w:r w:rsidRPr="00132793">
              <w:t>Contingência Dupla das LT 230 kV Foz do Chopim – Salto Osório C1 e C2 (LT em mesma faixa de passagem)</w:t>
            </w:r>
          </w:p>
          <w:p w14:paraId="5031D53C" w14:textId="77777777" w:rsidR="00563333" w:rsidRPr="00132793" w:rsidRDefault="00563333" w:rsidP="00563333">
            <w:pPr>
              <w:pStyle w:val="onsNormal"/>
              <w:numPr>
                <w:ilvl w:val="0"/>
                <w:numId w:val="47"/>
              </w:numPr>
              <w:ind w:left="318"/>
            </w:pPr>
            <w:r w:rsidRPr="00132793">
              <w:t>Contingência Dupla das LT 230 kV Foz do Chopim – Salto Osório C1 e C3 (LT em mesma faixa de passagem)</w:t>
            </w:r>
          </w:p>
          <w:p w14:paraId="710B6827" w14:textId="77777777" w:rsidR="00563333" w:rsidRPr="00132793" w:rsidRDefault="00563333" w:rsidP="00563333">
            <w:pPr>
              <w:pStyle w:val="onsNormal"/>
              <w:numPr>
                <w:ilvl w:val="0"/>
                <w:numId w:val="47"/>
              </w:numPr>
              <w:ind w:left="318"/>
            </w:pPr>
            <w:r w:rsidRPr="00132793">
              <w:t>Contingência Dupla das LT 230 kV Cascavel – Foz do Chopim C1 e C2 (LT em mesma faixa de passagem)</w:t>
            </w:r>
          </w:p>
          <w:p w14:paraId="231CC073" w14:textId="77777777" w:rsidR="00563333" w:rsidRPr="00132793" w:rsidRDefault="00563333" w:rsidP="00563333">
            <w:pPr>
              <w:pStyle w:val="onsNormal"/>
              <w:numPr>
                <w:ilvl w:val="0"/>
                <w:numId w:val="47"/>
              </w:numPr>
              <w:ind w:left="318"/>
            </w:pPr>
            <w:r w:rsidRPr="00132793">
              <w:t>Contingência Dupla das LT 230 kV Santa Quitéria – Umbará e LT 230 kV Campo Comprido – Cid. Ind. Curitiba (LT em mesma faixa de passagem)</w:t>
            </w:r>
          </w:p>
          <w:p w14:paraId="64D21384" w14:textId="77777777" w:rsidR="00563333" w:rsidRPr="00132793" w:rsidRDefault="00563333" w:rsidP="00563333">
            <w:pPr>
              <w:pStyle w:val="onsNormal"/>
              <w:numPr>
                <w:ilvl w:val="0"/>
                <w:numId w:val="47"/>
              </w:numPr>
              <w:ind w:left="318"/>
            </w:pPr>
            <w:r w:rsidRPr="00132793">
              <w:t>Contingência Dupla da LT 500 kV Araraquara – Araraquara 2 (LT em mesma faixa de passagem)</w:t>
            </w:r>
          </w:p>
          <w:p w14:paraId="4393F427" w14:textId="0DADFF5E" w:rsidR="00A50F13" w:rsidRPr="00132793" w:rsidRDefault="003C265A" w:rsidP="001316B2">
            <w:pPr>
              <w:pStyle w:val="onsNormal"/>
              <w:numPr>
                <w:ilvl w:val="0"/>
                <w:numId w:val="47"/>
              </w:numPr>
              <w:ind w:left="318"/>
            </w:pPr>
            <w:r w:rsidRPr="00132793">
              <w:t xml:space="preserve">Contingência Dupla das </w:t>
            </w:r>
            <w:proofErr w:type="spellStart"/>
            <w:r w:rsidRPr="00132793">
              <w:t>LTs</w:t>
            </w:r>
            <w:proofErr w:type="spellEnd"/>
            <w:r w:rsidRPr="00132793">
              <w:t xml:space="preserve"> 500 kV Estreito – Fernão Dias e Fernão Dias – Araraquara 2 (</w:t>
            </w:r>
            <w:proofErr w:type="spellStart"/>
            <w:r w:rsidRPr="00132793">
              <w:t>LTs</w:t>
            </w:r>
            <w:proofErr w:type="spellEnd"/>
            <w:r w:rsidRPr="00132793">
              <w:t xml:space="preserve"> em mesma faixa de passagem)</w:t>
            </w:r>
          </w:p>
        </w:tc>
      </w:tr>
      <w:tr w:rsidR="00AB5E88" w:rsidRPr="00132793" w14:paraId="38815BEC" w14:textId="77777777" w:rsidTr="009C354E">
        <w:trPr>
          <w:jc w:val="center"/>
        </w:trPr>
        <w:tc>
          <w:tcPr>
            <w:tcW w:w="1276" w:type="dxa"/>
            <w:vAlign w:val="center"/>
          </w:tcPr>
          <w:p w14:paraId="70C58338" w14:textId="0D894564" w:rsidR="00AB5E88" w:rsidRPr="00132793" w:rsidRDefault="00AB5E88" w:rsidP="00AB5E88">
            <w:pPr>
              <w:spacing w:line="280" w:lineRule="exact"/>
              <w:ind w:left="0"/>
              <w:rPr>
                <w:rFonts w:cs="Arial"/>
                <w:color w:val="000000" w:themeColor="text1"/>
                <w:spacing w:val="4"/>
              </w:rPr>
            </w:pPr>
          </w:p>
        </w:tc>
        <w:tc>
          <w:tcPr>
            <w:tcW w:w="8012" w:type="dxa"/>
            <w:vAlign w:val="center"/>
          </w:tcPr>
          <w:p w14:paraId="6447FB52" w14:textId="0013AABA" w:rsidR="00AB5E88" w:rsidRPr="00132793" w:rsidRDefault="00AB5E88" w:rsidP="00AB5E88">
            <w:pPr>
              <w:pStyle w:val="onsNormal"/>
              <w:ind w:left="0"/>
            </w:pPr>
          </w:p>
        </w:tc>
      </w:tr>
      <w:tr w:rsidR="00137715" w:rsidRPr="00132793" w14:paraId="75EF5946" w14:textId="77777777" w:rsidTr="009C354E">
        <w:trPr>
          <w:jc w:val="center"/>
        </w:trPr>
        <w:tc>
          <w:tcPr>
            <w:tcW w:w="1276" w:type="dxa"/>
            <w:vAlign w:val="center"/>
          </w:tcPr>
          <w:p w14:paraId="0881DCDC" w14:textId="02E9C9CF" w:rsidR="00137715" w:rsidRPr="00132793" w:rsidRDefault="00137715" w:rsidP="00AB5E88">
            <w:pPr>
              <w:spacing w:line="280" w:lineRule="exact"/>
              <w:ind w:left="0"/>
              <w:rPr>
                <w:rFonts w:cs="Arial"/>
                <w:color w:val="000000" w:themeColor="text1"/>
                <w:spacing w:val="4"/>
              </w:rPr>
            </w:pPr>
          </w:p>
        </w:tc>
        <w:tc>
          <w:tcPr>
            <w:tcW w:w="8012" w:type="dxa"/>
            <w:vAlign w:val="center"/>
          </w:tcPr>
          <w:p w14:paraId="7902A7E1" w14:textId="6637BA0F" w:rsidR="00137715" w:rsidRPr="00132793" w:rsidRDefault="00137715" w:rsidP="00AB5E88">
            <w:pPr>
              <w:pStyle w:val="onsNormal"/>
              <w:ind w:left="0"/>
            </w:pPr>
          </w:p>
        </w:tc>
      </w:tr>
      <w:tr w:rsidR="00FB0648" w:rsidRPr="00132793" w14:paraId="4B9CB814" w14:textId="77777777" w:rsidTr="009C354E">
        <w:trPr>
          <w:jc w:val="center"/>
        </w:trPr>
        <w:tc>
          <w:tcPr>
            <w:tcW w:w="1276" w:type="dxa"/>
            <w:vAlign w:val="center"/>
          </w:tcPr>
          <w:p w14:paraId="0A70A343" w14:textId="4E7AE7FB" w:rsidR="00FB0648" w:rsidRPr="00132793" w:rsidRDefault="00FB0648" w:rsidP="00AB5E88">
            <w:pPr>
              <w:spacing w:line="280" w:lineRule="exact"/>
              <w:ind w:left="0"/>
              <w:rPr>
                <w:rFonts w:cs="Arial"/>
                <w:color w:val="000000" w:themeColor="text1"/>
                <w:spacing w:val="4"/>
              </w:rPr>
            </w:pPr>
          </w:p>
        </w:tc>
        <w:tc>
          <w:tcPr>
            <w:tcW w:w="8012" w:type="dxa"/>
            <w:vAlign w:val="center"/>
          </w:tcPr>
          <w:p w14:paraId="1E33FDCF" w14:textId="5DEFAADE" w:rsidR="00FB0648" w:rsidRPr="00132793" w:rsidRDefault="00FB0648" w:rsidP="00AB5E88">
            <w:pPr>
              <w:pStyle w:val="onsNormal"/>
              <w:ind w:left="0"/>
            </w:pPr>
          </w:p>
        </w:tc>
      </w:tr>
      <w:tr w:rsidR="00360A25" w:rsidRPr="00132793" w14:paraId="1D5DC036" w14:textId="77777777" w:rsidTr="009C354E">
        <w:trPr>
          <w:jc w:val="center"/>
        </w:trPr>
        <w:tc>
          <w:tcPr>
            <w:tcW w:w="1276" w:type="dxa"/>
            <w:vAlign w:val="center"/>
          </w:tcPr>
          <w:p w14:paraId="12137878" w14:textId="3141ED62" w:rsidR="00360A25" w:rsidRPr="00132793" w:rsidRDefault="00360A25" w:rsidP="00AB5E88">
            <w:pPr>
              <w:spacing w:line="280" w:lineRule="exact"/>
              <w:ind w:left="0"/>
              <w:rPr>
                <w:rFonts w:cs="Arial"/>
                <w:color w:val="000000" w:themeColor="text1"/>
                <w:spacing w:val="4"/>
              </w:rPr>
            </w:pPr>
          </w:p>
        </w:tc>
        <w:tc>
          <w:tcPr>
            <w:tcW w:w="8012" w:type="dxa"/>
            <w:vAlign w:val="center"/>
          </w:tcPr>
          <w:p w14:paraId="10014FC4" w14:textId="5C227727" w:rsidR="00360A25" w:rsidRPr="00132793" w:rsidRDefault="00360A25" w:rsidP="00AB5E88">
            <w:pPr>
              <w:pStyle w:val="onsNormal"/>
              <w:ind w:left="0"/>
            </w:pPr>
          </w:p>
        </w:tc>
      </w:tr>
      <w:tr w:rsidR="009C354E" w:rsidRPr="00132793" w14:paraId="473BABAD" w14:textId="77777777" w:rsidTr="009C354E">
        <w:trPr>
          <w:jc w:val="center"/>
        </w:trPr>
        <w:tc>
          <w:tcPr>
            <w:tcW w:w="1276" w:type="dxa"/>
            <w:vAlign w:val="center"/>
          </w:tcPr>
          <w:p w14:paraId="0857C63E" w14:textId="34702EE6" w:rsidR="009C354E" w:rsidRPr="00132793" w:rsidRDefault="009C354E" w:rsidP="00AB5E88">
            <w:pPr>
              <w:spacing w:line="280" w:lineRule="exact"/>
              <w:ind w:left="0"/>
              <w:rPr>
                <w:rFonts w:cs="Arial"/>
                <w:color w:val="000000" w:themeColor="text1"/>
                <w:spacing w:val="4"/>
              </w:rPr>
            </w:pPr>
          </w:p>
        </w:tc>
        <w:tc>
          <w:tcPr>
            <w:tcW w:w="8012" w:type="dxa"/>
            <w:vAlign w:val="center"/>
          </w:tcPr>
          <w:p w14:paraId="2A5CDA9E" w14:textId="493C96C0" w:rsidR="009C354E" w:rsidRPr="00132793" w:rsidRDefault="009C354E" w:rsidP="009C354E">
            <w:pPr>
              <w:pStyle w:val="onsNormal"/>
              <w:ind w:left="0"/>
            </w:pPr>
          </w:p>
        </w:tc>
      </w:tr>
    </w:tbl>
    <w:p w14:paraId="048DF33E" w14:textId="5558C979" w:rsidR="001B6612" w:rsidRPr="00132793" w:rsidRDefault="00492742" w:rsidP="00492742">
      <w:pPr>
        <w:pStyle w:val="onsSumrio"/>
        <w:ind w:left="0"/>
      </w:pPr>
      <w:bookmarkStart w:id="1" w:name="Inicio"/>
      <w:bookmarkStart w:id="2" w:name="_Toc499537159"/>
      <w:bookmarkStart w:id="3" w:name="_Toc499136258"/>
      <w:bookmarkStart w:id="4" w:name="_Toc489288802"/>
      <w:bookmarkStart w:id="5" w:name="_Toc489288644"/>
      <w:bookmarkStart w:id="6" w:name="_Toc489281135"/>
      <w:bookmarkStart w:id="7" w:name="_Toc478745618"/>
      <w:bookmarkStart w:id="8" w:name="_Toc478457649"/>
      <w:bookmarkStart w:id="9" w:name="_Toc477541222"/>
      <w:bookmarkStart w:id="10" w:name="_Toc474481928"/>
      <w:bookmarkStart w:id="11" w:name="_Toc499564904"/>
      <w:bookmarkStart w:id="12" w:name="_Toc499565308"/>
      <w:bookmarkStart w:id="13" w:name="_Toc499658311"/>
      <w:bookmarkStart w:id="14" w:name="_Toc499718273"/>
      <w:bookmarkStart w:id="15" w:name="_Toc499807503"/>
      <w:bookmarkStart w:id="16" w:name="_Toc499817676"/>
      <w:bookmarkStart w:id="17" w:name="_Toc499831735"/>
      <w:bookmarkStart w:id="18" w:name="_Toc500343857"/>
      <w:bookmarkStart w:id="19" w:name="_Toc501121503"/>
      <w:bookmarkStart w:id="20" w:name="_Toc501642404"/>
      <w:bookmarkStart w:id="21" w:name="_Toc503541828"/>
      <w:bookmarkStart w:id="22" w:name="_Toc505159304"/>
      <w:bookmarkStart w:id="23" w:name="_Toc510081412"/>
      <w:bookmarkStart w:id="24" w:name="_Toc4765375"/>
      <w:bookmarkStart w:id="25" w:name="_Toc4765842"/>
      <w:bookmarkStart w:id="26" w:name="_Toc5021225"/>
      <w:bookmarkStart w:id="27" w:name="_Toc14699846"/>
      <w:bookmarkStart w:id="28" w:name="_Toc15387377"/>
      <w:bookmarkStart w:id="29" w:name="_Toc15487009"/>
      <w:bookmarkStart w:id="30" w:name="_Toc26540546"/>
      <w:bookmarkStart w:id="31" w:name="_Toc29901053"/>
      <w:bookmarkStart w:id="32" w:name="_Ref29901593"/>
      <w:bookmarkStart w:id="33" w:name="_Toc35584781"/>
      <w:bookmarkStart w:id="34" w:name="_Toc35588815"/>
      <w:bookmarkStart w:id="35" w:name="_Toc47112223"/>
      <w:bookmarkStart w:id="36" w:name="_Toc66885463"/>
      <w:bookmarkStart w:id="37" w:name="_Ref195799907"/>
      <w:bookmarkStart w:id="38" w:name="_Toc214263143"/>
      <w:bookmarkEnd w:id="1"/>
      <w:r>
        <w:t>In</w:t>
      </w:r>
      <w:r w:rsidR="001B6612" w:rsidRPr="00132793">
        <w:t>trodução</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F65AD70" w14:textId="77777777" w:rsidR="003A674B" w:rsidRDefault="006022FC" w:rsidP="000543C3">
      <w:pPr>
        <w:pStyle w:val="onsNormal"/>
      </w:pPr>
      <w:r w:rsidRPr="00132793">
        <w:t xml:space="preserve">Neste documento </w:t>
      </w:r>
      <w:r w:rsidR="00434205" w:rsidRPr="00132793">
        <w:t>é apresentada a lista de</w:t>
      </w:r>
      <w:r w:rsidRPr="00132793">
        <w:t xml:space="preserve"> todas as contingências duplas simuladas</w:t>
      </w:r>
      <w:r w:rsidR="000543C3" w:rsidRPr="00132793">
        <w:t>,</w:t>
      </w:r>
      <w:r w:rsidRPr="00132793">
        <w:t xml:space="preserve"> </w:t>
      </w:r>
      <w:r w:rsidR="00434205" w:rsidRPr="00132793">
        <w:t>divididas pelos Volumes</w:t>
      </w:r>
      <w:r w:rsidR="000543C3" w:rsidRPr="00132793">
        <w:t xml:space="preserve"> e pelo horizonte de análise.</w:t>
      </w:r>
      <w:r w:rsidR="00143966" w:rsidRPr="00132793">
        <w:t xml:space="preserve"> Vale ressaltar que </w:t>
      </w:r>
      <w:r w:rsidR="000543C3" w:rsidRPr="00132793">
        <w:t>as contingências simuladas no Curto Prazo também são simuladas no Médio Prazo.</w:t>
      </w:r>
    </w:p>
    <w:p w14:paraId="048DF363" w14:textId="5645681D" w:rsidR="001B6612" w:rsidRPr="00132793" w:rsidRDefault="00262A17" w:rsidP="000543C3">
      <w:pPr>
        <w:pStyle w:val="onsNormal"/>
      </w:pPr>
      <w:r>
        <w:t>A lista é composta</w:t>
      </w:r>
      <w:r w:rsidR="00B76787">
        <w:t xml:space="preserve"> das perdas duplas </w:t>
      </w:r>
      <w:r w:rsidR="00902BB0">
        <w:t>conforme premissa</w:t>
      </w:r>
      <w:r w:rsidR="001B7F6C">
        <w:t>s</w:t>
      </w:r>
      <w:r w:rsidR="00902BB0">
        <w:t xml:space="preserve"> </w:t>
      </w:r>
      <w:r w:rsidR="001B7F6C">
        <w:t>d</w:t>
      </w:r>
      <w:r w:rsidR="00902BB0">
        <w:t>o Submódulo 2.3 dos Procedimentos de Rede.</w:t>
      </w:r>
      <w:r w:rsidR="001B6612" w:rsidRPr="00132793">
        <w:br w:type="page"/>
      </w:r>
    </w:p>
    <w:p w14:paraId="048DF364" w14:textId="5E8BDDCC" w:rsidR="001B6612" w:rsidRPr="00132793" w:rsidRDefault="007B59D6" w:rsidP="001C5051">
      <w:pPr>
        <w:pStyle w:val="Ttulo1"/>
      </w:pPr>
      <w:bookmarkStart w:id="39" w:name="_Ref214257685"/>
      <w:bookmarkStart w:id="40" w:name="_Toc214263144"/>
      <w:r w:rsidRPr="00132793">
        <w:lastRenderedPageBreak/>
        <w:t>Lista de Contingências Duplas analisadas</w:t>
      </w:r>
      <w:bookmarkEnd w:id="39"/>
      <w:bookmarkEnd w:id="40"/>
    </w:p>
    <w:p w14:paraId="092508A6" w14:textId="386F10ED" w:rsidR="007B59D6" w:rsidRPr="00132793" w:rsidRDefault="007B59D6" w:rsidP="001104F0">
      <w:pPr>
        <w:pStyle w:val="Ttulo2"/>
        <w:keepNext/>
        <w:rPr>
          <w:rStyle w:val="ui-provider"/>
        </w:rPr>
      </w:pPr>
      <w:bookmarkStart w:id="41" w:name="_Ref165536921"/>
      <w:bookmarkStart w:id="42" w:name="_Toc214263145"/>
      <w:r w:rsidRPr="00132793">
        <w:t xml:space="preserve">Volume </w:t>
      </w:r>
      <w:r w:rsidR="00B73F7E" w:rsidRPr="00132793">
        <w:t>2</w:t>
      </w:r>
      <w:r w:rsidRPr="00132793">
        <w:t xml:space="preserve"> - </w:t>
      </w:r>
      <w:r w:rsidR="00B73F7E" w:rsidRPr="00132793">
        <w:rPr>
          <w:rStyle w:val="ui-provider"/>
        </w:rPr>
        <w:t>Interligação Sul e Sudeste/Centro-Oeste</w:t>
      </w:r>
      <w:bookmarkEnd w:id="41"/>
      <w:bookmarkEnd w:id="42"/>
    </w:p>
    <w:p w14:paraId="0C258E05" w14:textId="77777777" w:rsidR="006F6813" w:rsidRPr="00132793" w:rsidRDefault="006F6813" w:rsidP="007D0304">
      <w:pPr>
        <w:pStyle w:val="Ttulo3"/>
      </w:pPr>
      <w:bookmarkStart w:id="43" w:name="_Toc214263146"/>
      <w:r w:rsidRPr="00132793">
        <w:t>Curto Prazo</w:t>
      </w:r>
      <w:bookmarkEnd w:id="43"/>
    </w:p>
    <w:p w14:paraId="67FE9413" w14:textId="6C5AA1D3" w:rsidR="00B73F7E" w:rsidRPr="00132793" w:rsidRDefault="00B73F7E" w:rsidP="00A429F4">
      <w:pPr>
        <w:pStyle w:val="PargrafodaLista"/>
        <w:numPr>
          <w:ilvl w:val="0"/>
          <w:numId w:val="47"/>
        </w:numPr>
      </w:pPr>
      <w:r w:rsidRPr="00132793">
        <w:t>LT 765</w:t>
      </w:r>
      <w:r w:rsidR="0089754D" w:rsidRPr="00132793">
        <w:t> </w:t>
      </w:r>
      <w:r w:rsidRPr="00132793">
        <w:t>kV Foz do Iguaçu – Ivaiporã</w:t>
      </w:r>
      <w:r w:rsidR="0089754D" w:rsidRPr="00132793">
        <w:t xml:space="preserve"> </w:t>
      </w:r>
      <w:r w:rsidR="00463D5F">
        <w:t>C1 e C2</w:t>
      </w:r>
    </w:p>
    <w:p w14:paraId="63A3B127" w14:textId="6BFF01ED" w:rsidR="0086372F" w:rsidRDefault="0086372F">
      <w:pPr>
        <w:pStyle w:val="PargrafodaLista"/>
        <w:numPr>
          <w:ilvl w:val="0"/>
          <w:numId w:val="47"/>
        </w:numPr>
      </w:pPr>
      <w:r w:rsidRPr="004D6A61">
        <w:t>LT 765 kV Foz do Iguaçu – Ivaiporã</w:t>
      </w:r>
      <w:r>
        <w:t xml:space="preserve"> C1 e C</w:t>
      </w:r>
      <w:r w:rsidR="00EA0050">
        <w:t>3</w:t>
      </w:r>
    </w:p>
    <w:p w14:paraId="17FF27EE" w14:textId="7CEEDC99" w:rsidR="00EA0050" w:rsidRPr="004D6A61" w:rsidRDefault="00EA0050" w:rsidP="00EA0050">
      <w:pPr>
        <w:pStyle w:val="PargrafodaLista"/>
        <w:numPr>
          <w:ilvl w:val="0"/>
          <w:numId w:val="47"/>
        </w:numPr>
      </w:pPr>
      <w:r w:rsidRPr="004D6A61">
        <w:t>LT 765 kV Foz do Iguaçu – Ivaiporã</w:t>
      </w:r>
      <w:r>
        <w:t xml:space="preserve"> C2 e C3</w:t>
      </w:r>
    </w:p>
    <w:p w14:paraId="2C839490" w14:textId="7023F555" w:rsidR="00B73F7E" w:rsidRPr="00132793" w:rsidRDefault="00B73F7E" w:rsidP="00A429F4">
      <w:pPr>
        <w:pStyle w:val="PargrafodaLista"/>
        <w:numPr>
          <w:ilvl w:val="0"/>
          <w:numId w:val="47"/>
        </w:numPr>
      </w:pPr>
      <w:r w:rsidRPr="004D6A61">
        <w:t>LT 765</w:t>
      </w:r>
      <w:r w:rsidR="0089754D" w:rsidRPr="004D6A61">
        <w:t> </w:t>
      </w:r>
      <w:r w:rsidRPr="004D6A61">
        <w:t>kV Ivaiporã – Itaberá</w:t>
      </w:r>
      <w:r w:rsidR="00475139">
        <w:t xml:space="preserve"> C1 e C2</w:t>
      </w:r>
    </w:p>
    <w:p w14:paraId="12FD6817" w14:textId="26269671" w:rsidR="00475139" w:rsidRDefault="00475139" w:rsidP="00475139">
      <w:pPr>
        <w:pStyle w:val="PargrafodaLista"/>
        <w:numPr>
          <w:ilvl w:val="0"/>
          <w:numId w:val="47"/>
        </w:numPr>
      </w:pPr>
      <w:r w:rsidRPr="004D6A61">
        <w:t>LT 765 kV Ivaiporã – Itaberá</w:t>
      </w:r>
      <w:r>
        <w:t xml:space="preserve"> C2 e C3</w:t>
      </w:r>
    </w:p>
    <w:p w14:paraId="183ABA5C" w14:textId="01648F47" w:rsidR="00475139" w:rsidRDefault="00475139" w:rsidP="00475139">
      <w:pPr>
        <w:pStyle w:val="PargrafodaLista"/>
        <w:numPr>
          <w:ilvl w:val="0"/>
          <w:numId w:val="47"/>
        </w:numPr>
      </w:pPr>
      <w:r w:rsidRPr="004D6A61">
        <w:t>LT 765 kV Ivaiporã – Itaberá</w:t>
      </w:r>
      <w:r>
        <w:t xml:space="preserve"> C2 e C3</w:t>
      </w:r>
    </w:p>
    <w:p w14:paraId="4EE73539" w14:textId="551ED579" w:rsidR="00B73F7E" w:rsidRPr="00132793" w:rsidRDefault="00B73F7E" w:rsidP="00A429F4">
      <w:pPr>
        <w:pStyle w:val="PargrafodaLista"/>
        <w:numPr>
          <w:ilvl w:val="0"/>
          <w:numId w:val="47"/>
        </w:numPr>
      </w:pPr>
      <w:r w:rsidRPr="004D6A61">
        <w:t>LT 765</w:t>
      </w:r>
      <w:r w:rsidR="0089754D" w:rsidRPr="004D6A61">
        <w:t> </w:t>
      </w:r>
      <w:r w:rsidRPr="004D6A61">
        <w:t>kV Itaberá – Tijuco Preto</w:t>
      </w:r>
      <w:r w:rsidR="000C43FA">
        <w:t xml:space="preserve"> C</w:t>
      </w:r>
      <w:r w:rsidR="00EB74D3">
        <w:t>1 e C2</w:t>
      </w:r>
    </w:p>
    <w:p w14:paraId="16F1AE8A" w14:textId="0F1D29EC" w:rsidR="00B73F7E" w:rsidRPr="00132793" w:rsidRDefault="00B73F7E" w:rsidP="00A429F4">
      <w:pPr>
        <w:pStyle w:val="PargrafodaLista"/>
        <w:numPr>
          <w:ilvl w:val="0"/>
          <w:numId w:val="47"/>
        </w:numPr>
      </w:pPr>
      <w:r w:rsidRPr="00132793">
        <w:t>Contingência Dupla da LT 500</w:t>
      </w:r>
      <w:r w:rsidR="0089754D" w:rsidRPr="00132793">
        <w:t> </w:t>
      </w:r>
      <w:r w:rsidRPr="00132793">
        <w:t>kV Ibiúna – Bateias</w:t>
      </w:r>
      <w:r w:rsidR="001D6485" w:rsidRPr="00132793">
        <w:t xml:space="preserve"> </w:t>
      </w:r>
    </w:p>
    <w:p w14:paraId="0D60E533" w14:textId="6CDE06C4" w:rsidR="0004692F" w:rsidRPr="00132793" w:rsidRDefault="0004692F" w:rsidP="00A429F4">
      <w:pPr>
        <w:pStyle w:val="PargrafodaLista"/>
        <w:numPr>
          <w:ilvl w:val="0"/>
          <w:numId w:val="47"/>
        </w:numPr>
      </w:pPr>
      <w:r w:rsidRPr="00132793">
        <w:t xml:space="preserve">Contingência Dupla da LT 500 kV Foz do Iguaçu – Guaíra C1 e C2 </w:t>
      </w:r>
    </w:p>
    <w:p w14:paraId="158583B0" w14:textId="0AE8FAE3" w:rsidR="00C52145" w:rsidRPr="00132793" w:rsidRDefault="00C52145" w:rsidP="00C52145">
      <w:pPr>
        <w:pStyle w:val="Ttulo3"/>
      </w:pPr>
      <w:bookmarkStart w:id="44" w:name="_Ref180496142"/>
      <w:bookmarkStart w:id="45" w:name="_Toc214263147"/>
      <w:r w:rsidRPr="00132793">
        <w:t>Médio Prazo</w:t>
      </w:r>
      <w:bookmarkEnd w:id="44"/>
      <w:bookmarkEnd w:id="45"/>
    </w:p>
    <w:p w14:paraId="48606C26" w14:textId="1CB68AB6" w:rsidR="00C52145" w:rsidRPr="00132793" w:rsidRDefault="00826115" w:rsidP="00A429F4">
      <w:pPr>
        <w:pStyle w:val="PargrafodaLista"/>
        <w:numPr>
          <w:ilvl w:val="0"/>
          <w:numId w:val="47"/>
        </w:numPr>
      </w:pPr>
      <w:r w:rsidRPr="00132793">
        <w:t xml:space="preserve">Contingência Dupla da LT 500 kV Assis – Ponta Grossa C1 e C2 </w:t>
      </w:r>
    </w:p>
    <w:p w14:paraId="797D4AC2" w14:textId="55DE91E4" w:rsidR="00B73F7E" w:rsidRPr="00132793" w:rsidRDefault="00B73F7E" w:rsidP="00A429F4">
      <w:pPr>
        <w:pStyle w:val="Ttulo2"/>
        <w:keepNext/>
      </w:pPr>
      <w:bookmarkStart w:id="46" w:name="_Ref165533875"/>
      <w:bookmarkStart w:id="47" w:name="_Toc214263148"/>
      <w:r w:rsidRPr="00132793">
        <w:t>Volume 3 - Interligações Norte, Nordeste e Sudeste/Centro-Oeste</w:t>
      </w:r>
      <w:bookmarkEnd w:id="46"/>
      <w:bookmarkEnd w:id="47"/>
    </w:p>
    <w:p w14:paraId="425A62F7" w14:textId="6AC29770" w:rsidR="00A429F4" w:rsidRPr="00132793" w:rsidRDefault="00A429F4" w:rsidP="00A429F4">
      <w:pPr>
        <w:pStyle w:val="PargrafodaLista"/>
        <w:numPr>
          <w:ilvl w:val="0"/>
          <w:numId w:val="47"/>
        </w:numPr>
      </w:pPr>
      <w:r w:rsidRPr="00132793">
        <w:t>Não há.</w:t>
      </w:r>
    </w:p>
    <w:p w14:paraId="7B481C17" w14:textId="11E2BC31" w:rsidR="007B59D6" w:rsidRPr="00132793" w:rsidRDefault="007B59D6" w:rsidP="00DD7563">
      <w:pPr>
        <w:pStyle w:val="Ttulo2"/>
        <w:keepNext/>
        <w:ind w:left="578" w:hanging="578"/>
      </w:pPr>
      <w:bookmarkStart w:id="48" w:name="_Toc214263149"/>
      <w:r w:rsidRPr="00132793">
        <w:t xml:space="preserve">Volume </w:t>
      </w:r>
      <w:r w:rsidR="00B73F7E" w:rsidRPr="00132793">
        <w:t>4</w:t>
      </w:r>
      <w:r w:rsidRPr="00132793">
        <w:t xml:space="preserve"> - Área 525 kV e Interligações Internacionais da Região Sul</w:t>
      </w:r>
      <w:bookmarkEnd w:id="48"/>
    </w:p>
    <w:p w14:paraId="42219BB1" w14:textId="62899C26" w:rsidR="00587B74" w:rsidRPr="00132793" w:rsidRDefault="00587B74" w:rsidP="00BF3909">
      <w:pPr>
        <w:pStyle w:val="Ttulo3"/>
      </w:pPr>
      <w:bookmarkStart w:id="49" w:name="_Toc214263150"/>
      <w:r w:rsidRPr="00132793">
        <w:t>Curto Prazo</w:t>
      </w:r>
      <w:bookmarkEnd w:id="49"/>
    </w:p>
    <w:p w14:paraId="4C4017EA" w14:textId="21F42530" w:rsidR="00783163" w:rsidRPr="00132793" w:rsidRDefault="00783163" w:rsidP="00A429F4">
      <w:pPr>
        <w:pStyle w:val="onsNormal"/>
        <w:numPr>
          <w:ilvl w:val="0"/>
          <w:numId w:val="47"/>
        </w:numPr>
      </w:pPr>
      <w:r w:rsidRPr="00132793">
        <w:t>Contingência Dupla da LT 525 kV Abdon Batista – Siderópolis 2</w:t>
      </w:r>
      <w:r w:rsidR="00731877" w:rsidRPr="00132793">
        <w:t xml:space="preserve"> </w:t>
      </w:r>
    </w:p>
    <w:p w14:paraId="44BF8A72" w14:textId="47F825BC" w:rsidR="009B391E" w:rsidRPr="00132793" w:rsidRDefault="009B391E" w:rsidP="00C11C42">
      <w:pPr>
        <w:pStyle w:val="onsNormal"/>
        <w:ind w:left="1741"/>
      </w:pPr>
    </w:p>
    <w:sectPr w:rsidR="009B391E" w:rsidRPr="00132793" w:rsidSect="00143271">
      <w:headerReference w:type="even" r:id="rId16"/>
      <w:headerReference w:type="default" r:id="rId17"/>
      <w:footerReference w:type="default" r:id="rId18"/>
      <w:headerReference w:type="first" r:id="rId1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C2C75" w14:textId="77777777" w:rsidR="00AA6844" w:rsidRDefault="00AA6844">
      <w:r>
        <w:separator/>
      </w:r>
    </w:p>
  </w:endnote>
  <w:endnote w:type="continuationSeparator" w:id="0">
    <w:p w14:paraId="34071C43" w14:textId="77777777" w:rsidR="00AA6844" w:rsidRDefault="00AA6844">
      <w:r>
        <w:continuationSeparator/>
      </w:r>
    </w:p>
  </w:endnote>
  <w:endnote w:type="continuationNotice" w:id="1">
    <w:p w14:paraId="52D16529" w14:textId="77777777" w:rsidR="00AA6844" w:rsidRDefault="00AA68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7F499816"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E1604D" w:rsidRPr="00E1604D">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E1604D">
            <w:rPr>
              <w:b/>
              <w:bCs/>
              <w:sz w:val="15"/>
              <w:szCs w:val="15"/>
            </w:rPr>
            <w:t>Erro! Fonte de referência não encontrada.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E1604D">
            <w:rPr>
              <w:b/>
              <w:bCs/>
              <w:sz w:val="15"/>
              <w:szCs w:val="15"/>
            </w:rPr>
            <w:t>Erro! Fonte de referência não encontrada.</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80B6" w14:textId="77777777" w:rsidR="00AA6844" w:rsidRDefault="00AA6844">
      <w:r>
        <w:separator/>
      </w:r>
    </w:p>
  </w:footnote>
  <w:footnote w:type="continuationSeparator" w:id="0">
    <w:p w14:paraId="657C18EC" w14:textId="77777777" w:rsidR="00AA6844" w:rsidRDefault="00AA6844">
      <w:r>
        <w:continuationSeparator/>
      </w:r>
    </w:p>
  </w:footnote>
  <w:footnote w:type="continuationNotice" w:id="1">
    <w:p w14:paraId="5A5910A8" w14:textId="77777777" w:rsidR="00AA6844" w:rsidRDefault="00AA68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46C93D12" w:rsidR="0052119C" w:rsidRDefault="001316B2">
    <w:pPr>
      <w:pStyle w:val="Cabealho"/>
    </w:pPr>
    <w:r>
      <w:rPr>
        <w:noProof/>
      </w:rPr>
      <w:pict w14:anchorId="54B88B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1" o:spid="_x0000_s1040" type="#_x0000_t136" style="position:absolute;left:0;text-align:left;margin-left:0;margin-top:0;width:509.8pt;height:145.65pt;rotation:315;z-index:-25165822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66DEAE8">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52EF8637" w:rsidR="0052119C" w:rsidRDefault="001316B2">
    <w:pPr>
      <w:pStyle w:val="Cabealho"/>
    </w:pPr>
    <w:r>
      <w:rPr>
        <w:noProof/>
      </w:rPr>
      <w:pict w14:anchorId="55F5D4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2" o:spid="_x0000_s1041" type="#_x0000_t136" style="position:absolute;left:0;text-align:left;margin-left:0;margin-top:0;width:509.8pt;height:145.65pt;rotation:315;z-index:-25165822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76E365E0">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081EDB39" w:rsidR="0052119C" w:rsidRDefault="001316B2">
    <w:pPr>
      <w:pStyle w:val="Cabealho"/>
    </w:pPr>
    <w:r>
      <w:rPr>
        <w:noProof/>
      </w:rPr>
      <w:pict w14:anchorId="21B3C1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0" o:spid="_x0000_s1039" type="#_x0000_t136" style="position:absolute;left:0;text-align:left;margin-left:0;margin-top:0;width:509.8pt;height:145.65pt;rotation:315;z-index:-25165822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08AD3134" w:rsidR="0052119C" w:rsidRDefault="001316B2">
    <w:r>
      <w:rPr>
        <w:noProof/>
      </w:rPr>
      <w:pict w14:anchorId="75B3AA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7" o:spid="_x0000_s1046" type="#_x0000_t136" style="position:absolute;left:0;text-align:left;margin-left:0;margin-top:0;width:509.8pt;height:145.65pt;rotation:315;z-index:-251658222;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F393466">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65680F5A" w:rsidR="0052119C" w:rsidRDefault="001316B2">
    <w:pPr>
      <w:pStyle w:val="Cabealho"/>
    </w:pPr>
    <w:r>
      <w:rPr>
        <w:noProof/>
      </w:rPr>
      <w:pict w14:anchorId="3301C1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8" o:spid="_x0000_s1047" type="#_x0000_t136" style="position:absolute;left:0;text-align:left;margin-left:0;margin-top:0;width:509.8pt;height:145.65pt;rotation:315;z-index:-251658221;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7B481750" w:rsidR="0052119C" w:rsidRDefault="001316B2">
    <w:pPr>
      <w:pStyle w:val="Cabealho"/>
    </w:pPr>
    <w:r>
      <w:rPr>
        <w:noProof/>
      </w:rPr>
      <w:pict w14:anchorId="0FA656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6" o:spid="_x0000_s1045" type="#_x0000_t136" style="position:absolute;left:0;text-align:left;margin-left:0;margin-top:0;width:509.8pt;height:145.65pt;rotation:315;z-index:-251658223;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28B1524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7146"/>
    <w:rsid w:val="0005743C"/>
    <w:rsid w:val="000576E9"/>
    <w:rsid w:val="00057D54"/>
    <w:rsid w:val="0006063E"/>
    <w:rsid w:val="000606BF"/>
    <w:rsid w:val="00060B0D"/>
    <w:rsid w:val="00060BE3"/>
    <w:rsid w:val="00060C47"/>
    <w:rsid w:val="00060CF7"/>
    <w:rsid w:val="0006115A"/>
    <w:rsid w:val="000611CB"/>
    <w:rsid w:val="0006179A"/>
    <w:rsid w:val="00061DBC"/>
    <w:rsid w:val="0006208E"/>
    <w:rsid w:val="000624FD"/>
    <w:rsid w:val="00062ABD"/>
    <w:rsid w:val="00062AEA"/>
    <w:rsid w:val="00062B44"/>
    <w:rsid w:val="00062EB5"/>
    <w:rsid w:val="0006314C"/>
    <w:rsid w:val="00063C2B"/>
    <w:rsid w:val="00063CD3"/>
    <w:rsid w:val="00063D59"/>
    <w:rsid w:val="00063D8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38F"/>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6B2"/>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DBC"/>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762"/>
    <w:rsid w:val="00174C37"/>
    <w:rsid w:val="00174C95"/>
    <w:rsid w:val="00174FDF"/>
    <w:rsid w:val="00175183"/>
    <w:rsid w:val="00175421"/>
    <w:rsid w:val="00175E9C"/>
    <w:rsid w:val="0017612E"/>
    <w:rsid w:val="0017661E"/>
    <w:rsid w:val="00176D09"/>
    <w:rsid w:val="00176E13"/>
    <w:rsid w:val="00177273"/>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7DE"/>
    <w:rsid w:val="001E0988"/>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5C"/>
    <w:rsid w:val="001E3D1E"/>
    <w:rsid w:val="001E412B"/>
    <w:rsid w:val="001E46A4"/>
    <w:rsid w:val="001E4F1B"/>
    <w:rsid w:val="001E4F87"/>
    <w:rsid w:val="001E5068"/>
    <w:rsid w:val="001E5374"/>
    <w:rsid w:val="001E53F8"/>
    <w:rsid w:val="001E542F"/>
    <w:rsid w:val="001E5440"/>
    <w:rsid w:val="001E55C9"/>
    <w:rsid w:val="001E5CA7"/>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76C"/>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F57"/>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47721"/>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5EF"/>
    <w:rsid w:val="002616B6"/>
    <w:rsid w:val="002618E7"/>
    <w:rsid w:val="00261DE8"/>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705B"/>
    <w:rsid w:val="00287405"/>
    <w:rsid w:val="0028780D"/>
    <w:rsid w:val="002878D3"/>
    <w:rsid w:val="002878F3"/>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DE"/>
    <w:rsid w:val="002F6CF7"/>
    <w:rsid w:val="002F74F6"/>
    <w:rsid w:val="002F75CB"/>
    <w:rsid w:val="002F7918"/>
    <w:rsid w:val="00300100"/>
    <w:rsid w:val="003009F1"/>
    <w:rsid w:val="00300EB0"/>
    <w:rsid w:val="00301782"/>
    <w:rsid w:val="00301AFB"/>
    <w:rsid w:val="00301DAE"/>
    <w:rsid w:val="003023CD"/>
    <w:rsid w:val="0030250D"/>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74"/>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709"/>
    <w:rsid w:val="00396F7D"/>
    <w:rsid w:val="00397181"/>
    <w:rsid w:val="003972EE"/>
    <w:rsid w:val="00397453"/>
    <w:rsid w:val="0039750E"/>
    <w:rsid w:val="0039772F"/>
    <w:rsid w:val="00397915"/>
    <w:rsid w:val="00397B85"/>
    <w:rsid w:val="00397CD6"/>
    <w:rsid w:val="00397F36"/>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53B"/>
    <w:rsid w:val="003F1CDC"/>
    <w:rsid w:val="003F1E24"/>
    <w:rsid w:val="003F260F"/>
    <w:rsid w:val="003F2841"/>
    <w:rsid w:val="003F28D5"/>
    <w:rsid w:val="003F28E8"/>
    <w:rsid w:val="003F29A0"/>
    <w:rsid w:val="003F2C5C"/>
    <w:rsid w:val="003F2E27"/>
    <w:rsid w:val="003F2E80"/>
    <w:rsid w:val="003F34D7"/>
    <w:rsid w:val="003F3739"/>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42"/>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848"/>
    <w:rsid w:val="004A3937"/>
    <w:rsid w:val="004A3A8B"/>
    <w:rsid w:val="004A3C45"/>
    <w:rsid w:val="004A402A"/>
    <w:rsid w:val="004A47B8"/>
    <w:rsid w:val="004A495F"/>
    <w:rsid w:val="004A4A1E"/>
    <w:rsid w:val="004A4BF2"/>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653"/>
    <w:rsid w:val="005268B7"/>
    <w:rsid w:val="00526AC8"/>
    <w:rsid w:val="00526ACE"/>
    <w:rsid w:val="00526B40"/>
    <w:rsid w:val="00526C5C"/>
    <w:rsid w:val="00526C9E"/>
    <w:rsid w:val="00526E42"/>
    <w:rsid w:val="00527414"/>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8B4"/>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32C"/>
    <w:rsid w:val="005526D3"/>
    <w:rsid w:val="005528AD"/>
    <w:rsid w:val="0055300A"/>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B22"/>
    <w:rsid w:val="0066116F"/>
    <w:rsid w:val="006611A9"/>
    <w:rsid w:val="006612E4"/>
    <w:rsid w:val="0066152A"/>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C7B"/>
    <w:rsid w:val="006E6EA7"/>
    <w:rsid w:val="006E702B"/>
    <w:rsid w:val="006E70CC"/>
    <w:rsid w:val="006E710D"/>
    <w:rsid w:val="006E71E4"/>
    <w:rsid w:val="006E7399"/>
    <w:rsid w:val="006E73BE"/>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614E"/>
    <w:rsid w:val="006F62A2"/>
    <w:rsid w:val="006F6437"/>
    <w:rsid w:val="006F64B8"/>
    <w:rsid w:val="006F6660"/>
    <w:rsid w:val="006F6813"/>
    <w:rsid w:val="006F79AA"/>
    <w:rsid w:val="006F7B9E"/>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F81"/>
    <w:rsid w:val="00731618"/>
    <w:rsid w:val="007317FA"/>
    <w:rsid w:val="00731877"/>
    <w:rsid w:val="007325D0"/>
    <w:rsid w:val="00732906"/>
    <w:rsid w:val="00732951"/>
    <w:rsid w:val="0073297D"/>
    <w:rsid w:val="00733146"/>
    <w:rsid w:val="007333BF"/>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23E"/>
    <w:rsid w:val="007C35AC"/>
    <w:rsid w:val="007C3A68"/>
    <w:rsid w:val="007C3D5D"/>
    <w:rsid w:val="007C485A"/>
    <w:rsid w:val="007C4862"/>
    <w:rsid w:val="007C4F8B"/>
    <w:rsid w:val="007C565D"/>
    <w:rsid w:val="007C57B0"/>
    <w:rsid w:val="007C5F8D"/>
    <w:rsid w:val="007C6085"/>
    <w:rsid w:val="007C6324"/>
    <w:rsid w:val="007C64E7"/>
    <w:rsid w:val="007C65E5"/>
    <w:rsid w:val="007C6714"/>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1045"/>
    <w:rsid w:val="009118ED"/>
    <w:rsid w:val="00911AFB"/>
    <w:rsid w:val="00911CB3"/>
    <w:rsid w:val="00911E5E"/>
    <w:rsid w:val="009122E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5D"/>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B6C"/>
    <w:rsid w:val="00987DC3"/>
    <w:rsid w:val="00987E15"/>
    <w:rsid w:val="00987FE4"/>
    <w:rsid w:val="009900BC"/>
    <w:rsid w:val="00990656"/>
    <w:rsid w:val="0099092B"/>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3546"/>
    <w:rsid w:val="009D370B"/>
    <w:rsid w:val="009D3744"/>
    <w:rsid w:val="009D3921"/>
    <w:rsid w:val="009D3C17"/>
    <w:rsid w:val="009D4A4D"/>
    <w:rsid w:val="009D4BAB"/>
    <w:rsid w:val="009D4C59"/>
    <w:rsid w:val="009D4D81"/>
    <w:rsid w:val="009D54B8"/>
    <w:rsid w:val="009D5612"/>
    <w:rsid w:val="009D585E"/>
    <w:rsid w:val="009D59D4"/>
    <w:rsid w:val="009D6381"/>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C40"/>
    <w:rsid w:val="00A33D12"/>
    <w:rsid w:val="00A33EE7"/>
    <w:rsid w:val="00A33F43"/>
    <w:rsid w:val="00A34117"/>
    <w:rsid w:val="00A342B2"/>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666"/>
    <w:rsid w:val="00A50698"/>
    <w:rsid w:val="00A50825"/>
    <w:rsid w:val="00A50973"/>
    <w:rsid w:val="00A50AC7"/>
    <w:rsid w:val="00A50F13"/>
    <w:rsid w:val="00A51415"/>
    <w:rsid w:val="00A515A9"/>
    <w:rsid w:val="00A51713"/>
    <w:rsid w:val="00A517FA"/>
    <w:rsid w:val="00A51D18"/>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844"/>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E9"/>
    <w:rsid w:val="00AF65F8"/>
    <w:rsid w:val="00AF680A"/>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BD5"/>
    <w:rsid w:val="00B82C3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650"/>
    <w:rsid w:val="00C31A4C"/>
    <w:rsid w:val="00C320DD"/>
    <w:rsid w:val="00C321F6"/>
    <w:rsid w:val="00C32202"/>
    <w:rsid w:val="00C32386"/>
    <w:rsid w:val="00C3254A"/>
    <w:rsid w:val="00C32A63"/>
    <w:rsid w:val="00C32AEC"/>
    <w:rsid w:val="00C32E18"/>
    <w:rsid w:val="00C32E44"/>
    <w:rsid w:val="00C330C1"/>
    <w:rsid w:val="00C334C7"/>
    <w:rsid w:val="00C33C3A"/>
    <w:rsid w:val="00C33CC3"/>
    <w:rsid w:val="00C342A5"/>
    <w:rsid w:val="00C34435"/>
    <w:rsid w:val="00C344C3"/>
    <w:rsid w:val="00C347C2"/>
    <w:rsid w:val="00C348F1"/>
    <w:rsid w:val="00C34BA4"/>
    <w:rsid w:val="00C34DCE"/>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2EA9"/>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4008"/>
    <w:rsid w:val="00CA45BE"/>
    <w:rsid w:val="00CA48D5"/>
    <w:rsid w:val="00CA4AB8"/>
    <w:rsid w:val="00CA4F40"/>
    <w:rsid w:val="00CA50F7"/>
    <w:rsid w:val="00CA5329"/>
    <w:rsid w:val="00CA535A"/>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42A"/>
    <w:rsid w:val="00CF661F"/>
    <w:rsid w:val="00CF6BDF"/>
    <w:rsid w:val="00CF6E67"/>
    <w:rsid w:val="00CF7907"/>
    <w:rsid w:val="00CF7AEA"/>
    <w:rsid w:val="00D00BF7"/>
    <w:rsid w:val="00D00D7B"/>
    <w:rsid w:val="00D016EB"/>
    <w:rsid w:val="00D017D9"/>
    <w:rsid w:val="00D018B3"/>
    <w:rsid w:val="00D01C6D"/>
    <w:rsid w:val="00D01E1A"/>
    <w:rsid w:val="00D0209B"/>
    <w:rsid w:val="00D0223C"/>
    <w:rsid w:val="00D0235B"/>
    <w:rsid w:val="00D02475"/>
    <w:rsid w:val="00D024D8"/>
    <w:rsid w:val="00D02654"/>
    <w:rsid w:val="00D026BB"/>
    <w:rsid w:val="00D02CEE"/>
    <w:rsid w:val="00D02D5E"/>
    <w:rsid w:val="00D033FA"/>
    <w:rsid w:val="00D034D9"/>
    <w:rsid w:val="00D03FD4"/>
    <w:rsid w:val="00D04038"/>
    <w:rsid w:val="00D04103"/>
    <w:rsid w:val="00D042DF"/>
    <w:rsid w:val="00D04437"/>
    <w:rsid w:val="00D048DC"/>
    <w:rsid w:val="00D04986"/>
    <w:rsid w:val="00D04F53"/>
    <w:rsid w:val="00D05072"/>
    <w:rsid w:val="00D055A8"/>
    <w:rsid w:val="00D05861"/>
    <w:rsid w:val="00D05917"/>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FBE"/>
    <w:rsid w:val="00D4520D"/>
    <w:rsid w:val="00D453A6"/>
    <w:rsid w:val="00D45DD9"/>
    <w:rsid w:val="00D45F9A"/>
    <w:rsid w:val="00D46616"/>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500"/>
    <w:rsid w:val="00DB2A5F"/>
    <w:rsid w:val="00DB2FCD"/>
    <w:rsid w:val="00DB330C"/>
    <w:rsid w:val="00DB34C6"/>
    <w:rsid w:val="00DB3705"/>
    <w:rsid w:val="00DB3951"/>
    <w:rsid w:val="00DB3A19"/>
    <w:rsid w:val="00DB4355"/>
    <w:rsid w:val="00DB44AE"/>
    <w:rsid w:val="00DB4899"/>
    <w:rsid w:val="00DB4942"/>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50BA"/>
    <w:rsid w:val="00DC566D"/>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04D"/>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9AC"/>
    <w:rsid w:val="00EE3BCE"/>
    <w:rsid w:val="00EE3E40"/>
    <w:rsid w:val="00EE3F41"/>
    <w:rsid w:val="00EE4113"/>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FE4C9852-31B5-4EF0-80F9-3D749E1A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Operação/01 Histórico de Revisões/2025/Rev 04</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2.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4.xml><?xml version="1.0" encoding="utf-8"?>
<ds:datastoreItem xmlns:ds="http://schemas.openxmlformats.org/officeDocument/2006/customXml" ds:itemID="{16BD2AD9-1705-4107-BEB2-476B63A340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50</TotalTime>
  <Pages>4</Pages>
  <Words>505</Words>
  <Characters>2386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2886</CharactersWithSpaces>
  <SharedDoc>false</SharedDoc>
  <HLinks>
    <vt:vector size="516" baseType="variant">
      <vt:variant>
        <vt:i4>1376306</vt:i4>
      </vt:variant>
      <vt:variant>
        <vt:i4>530</vt:i4>
      </vt:variant>
      <vt:variant>
        <vt:i4>0</vt:i4>
      </vt:variant>
      <vt:variant>
        <vt:i4>5</vt:i4>
      </vt:variant>
      <vt:variant>
        <vt:lpwstr/>
      </vt:variant>
      <vt:variant>
        <vt:lpwstr>_Toc214263228</vt:lpwstr>
      </vt:variant>
      <vt:variant>
        <vt:i4>1376306</vt:i4>
      </vt:variant>
      <vt:variant>
        <vt:i4>524</vt:i4>
      </vt:variant>
      <vt:variant>
        <vt:i4>0</vt:i4>
      </vt:variant>
      <vt:variant>
        <vt:i4>5</vt:i4>
      </vt:variant>
      <vt:variant>
        <vt:lpwstr/>
      </vt:variant>
      <vt:variant>
        <vt:lpwstr>_Toc214263227</vt:lpwstr>
      </vt:variant>
      <vt:variant>
        <vt:i4>1376306</vt:i4>
      </vt:variant>
      <vt:variant>
        <vt:i4>518</vt:i4>
      </vt:variant>
      <vt:variant>
        <vt:i4>0</vt:i4>
      </vt:variant>
      <vt:variant>
        <vt:i4>5</vt:i4>
      </vt:variant>
      <vt:variant>
        <vt:lpwstr/>
      </vt:variant>
      <vt:variant>
        <vt:lpwstr>_Toc214263226</vt:lpwstr>
      </vt:variant>
      <vt:variant>
        <vt:i4>1376306</vt:i4>
      </vt:variant>
      <vt:variant>
        <vt:i4>512</vt:i4>
      </vt:variant>
      <vt:variant>
        <vt:i4>0</vt:i4>
      </vt:variant>
      <vt:variant>
        <vt:i4>5</vt:i4>
      </vt:variant>
      <vt:variant>
        <vt:lpwstr/>
      </vt:variant>
      <vt:variant>
        <vt:lpwstr>_Toc214263225</vt:lpwstr>
      </vt:variant>
      <vt:variant>
        <vt:i4>1376306</vt:i4>
      </vt:variant>
      <vt:variant>
        <vt:i4>506</vt:i4>
      </vt:variant>
      <vt:variant>
        <vt:i4>0</vt:i4>
      </vt:variant>
      <vt:variant>
        <vt:i4>5</vt:i4>
      </vt:variant>
      <vt:variant>
        <vt:lpwstr/>
      </vt:variant>
      <vt:variant>
        <vt:lpwstr>_Toc214263224</vt:lpwstr>
      </vt:variant>
      <vt:variant>
        <vt:i4>1376306</vt:i4>
      </vt:variant>
      <vt:variant>
        <vt:i4>500</vt:i4>
      </vt:variant>
      <vt:variant>
        <vt:i4>0</vt:i4>
      </vt:variant>
      <vt:variant>
        <vt:i4>5</vt:i4>
      </vt:variant>
      <vt:variant>
        <vt:lpwstr/>
      </vt:variant>
      <vt:variant>
        <vt:lpwstr>_Toc214263223</vt:lpwstr>
      </vt:variant>
      <vt:variant>
        <vt:i4>1376306</vt:i4>
      </vt:variant>
      <vt:variant>
        <vt:i4>494</vt:i4>
      </vt:variant>
      <vt:variant>
        <vt:i4>0</vt:i4>
      </vt:variant>
      <vt:variant>
        <vt:i4>5</vt:i4>
      </vt:variant>
      <vt:variant>
        <vt:lpwstr/>
      </vt:variant>
      <vt:variant>
        <vt:lpwstr>_Toc214263222</vt:lpwstr>
      </vt:variant>
      <vt:variant>
        <vt:i4>1376306</vt:i4>
      </vt:variant>
      <vt:variant>
        <vt:i4>488</vt:i4>
      </vt:variant>
      <vt:variant>
        <vt:i4>0</vt:i4>
      </vt:variant>
      <vt:variant>
        <vt:i4>5</vt:i4>
      </vt:variant>
      <vt:variant>
        <vt:lpwstr/>
      </vt:variant>
      <vt:variant>
        <vt:lpwstr>_Toc214263221</vt:lpwstr>
      </vt:variant>
      <vt:variant>
        <vt:i4>1376306</vt:i4>
      </vt:variant>
      <vt:variant>
        <vt:i4>482</vt:i4>
      </vt:variant>
      <vt:variant>
        <vt:i4>0</vt:i4>
      </vt:variant>
      <vt:variant>
        <vt:i4>5</vt:i4>
      </vt:variant>
      <vt:variant>
        <vt:lpwstr/>
      </vt:variant>
      <vt:variant>
        <vt:lpwstr>_Toc214263220</vt:lpwstr>
      </vt:variant>
      <vt:variant>
        <vt:i4>1441842</vt:i4>
      </vt:variant>
      <vt:variant>
        <vt:i4>476</vt:i4>
      </vt:variant>
      <vt:variant>
        <vt:i4>0</vt:i4>
      </vt:variant>
      <vt:variant>
        <vt:i4>5</vt:i4>
      </vt:variant>
      <vt:variant>
        <vt:lpwstr/>
      </vt:variant>
      <vt:variant>
        <vt:lpwstr>_Toc214263219</vt:lpwstr>
      </vt:variant>
      <vt:variant>
        <vt:i4>1441842</vt:i4>
      </vt:variant>
      <vt:variant>
        <vt:i4>470</vt:i4>
      </vt:variant>
      <vt:variant>
        <vt:i4>0</vt:i4>
      </vt:variant>
      <vt:variant>
        <vt:i4>5</vt:i4>
      </vt:variant>
      <vt:variant>
        <vt:lpwstr/>
      </vt:variant>
      <vt:variant>
        <vt:lpwstr>_Toc214263218</vt:lpwstr>
      </vt:variant>
      <vt:variant>
        <vt:i4>1441842</vt:i4>
      </vt:variant>
      <vt:variant>
        <vt:i4>464</vt:i4>
      </vt:variant>
      <vt:variant>
        <vt:i4>0</vt:i4>
      </vt:variant>
      <vt:variant>
        <vt:i4>5</vt:i4>
      </vt:variant>
      <vt:variant>
        <vt:lpwstr/>
      </vt:variant>
      <vt:variant>
        <vt:lpwstr>_Toc214263217</vt:lpwstr>
      </vt:variant>
      <vt:variant>
        <vt:i4>1441842</vt:i4>
      </vt:variant>
      <vt:variant>
        <vt:i4>458</vt:i4>
      </vt:variant>
      <vt:variant>
        <vt:i4>0</vt:i4>
      </vt:variant>
      <vt:variant>
        <vt:i4>5</vt:i4>
      </vt:variant>
      <vt:variant>
        <vt:lpwstr/>
      </vt:variant>
      <vt:variant>
        <vt:lpwstr>_Toc214263216</vt:lpwstr>
      </vt:variant>
      <vt:variant>
        <vt:i4>1441842</vt:i4>
      </vt:variant>
      <vt:variant>
        <vt:i4>452</vt:i4>
      </vt:variant>
      <vt:variant>
        <vt:i4>0</vt:i4>
      </vt:variant>
      <vt:variant>
        <vt:i4>5</vt:i4>
      </vt:variant>
      <vt:variant>
        <vt:lpwstr/>
      </vt:variant>
      <vt:variant>
        <vt:lpwstr>_Toc214263215</vt:lpwstr>
      </vt:variant>
      <vt:variant>
        <vt:i4>1441842</vt:i4>
      </vt:variant>
      <vt:variant>
        <vt:i4>446</vt:i4>
      </vt:variant>
      <vt:variant>
        <vt:i4>0</vt:i4>
      </vt:variant>
      <vt:variant>
        <vt:i4>5</vt:i4>
      </vt:variant>
      <vt:variant>
        <vt:lpwstr/>
      </vt:variant>
      <vt:variant>
        <vt:lpwstr>_Toc214263214</vt:lpwstr>
      </vt:variant>
      <vt:variant>
        <vt:i4>1441842</vt:i4>
      </vt:variant>
      <vt:variant>
        <vt:i4>440</vt:i4>
      </vt:variant>
      <vt:variant>
        <vt:i4>0</vt:i4>
      </vt:variant>
      <vt:variant>
        <vt:i4>5</vt:i4>
      </vt:variant>
      <vt:variant>
        <vt:lpwstr/>
      </vt:variant>
      <vt:variant>
        <vt:lpwstr>_Toc214263213</vt:lpwstr>
      </vt:variant>
      <vt:variant>
        <vt:i4>1441842</vt:i4>
      </vt:variant>
      <vt:variant>
        <vt:i4>434</vt:i4>
      </vt:variant>
      <vt:variant>
        <vt:i4>0</vt:i4>
      </vt:variant>
      <vt:variant>
        <vt:i4>5</vt:i4>
      </vt:variant>
      <vt:variant>
        <vt:lpwstr/>
      </vt:variant>
      <vt:variant>
        <vt:lpwstr>_Toc214263212</vt:lpwstr>
      </vt:variant>
      <vt:variant>
        <vt:i4>1441842</vt:i4>
      </vt:variant>
      <vt:variant>
        <vt:i4>428</vt:i4>
      </vt:variant>
      <vt:variant>
        <vt:i4>0</vt:i4>
      </vt:variant>
      <vt:variant>
        <vt:i4>5</vt:i4>
      </vt:variant>
      <vt:variant>
        <vt:lpwstr/>
      </vt:variant>
      <vt:variant>
        <vt:lpwstr>_Toc214263211</vt:lpwstr>
      </vt:variant>
      <vt:variant>
        <vt:i4>1441842</vt:i4>
      </vt:variant>
      <vt:variant>
        <vt:i4>422</vt:i4>
      </vt:variant>
      <vt:variant>
        <vt:i4>0</vt:i4>
      </vt:variant>
      <vt:variant>
        <vt:i4>5</vt:i4>
      </vt:variant>
      <vt:variant>
        <vt:lpwstr/>
      </vt:variant>
      <vt:variant>
        <vt:lpwstr>_Toc214263210</vt:lpwstr>
      </vt:variant>
      <vt:variant>
        <vt:i4>1507378</vt:i4>
      </vt:variant>
      <vt:variant>
        <vt:i4>416</vt:i4>
      </vt:variant>
      <vt:variant>
        <vt:i4>0</vt:i4>
      </vt:variant>
      <vt:variant>
        <vt:i4>5</vt:i4>
      </vt:variant>
      <vt:variant>
        <vt:lpwstr/>
      </vt:variant>
      <vt:variant>
        <vt:lpwstr>_Toc214263209</vt:lpwstr>
      </vt:variant>
      <vt:variant>
        <vt:i4>1507378</vt:i4>
      </vt:variant>
      <vt:variant>
        <vt:i4>410</vt:i4>
      </vt:variant>
      <vt:variant>
        <vt:i4>0</vt:i4>
      </vt:variant>
      <vt:variant>
        <vt:i4>5</vt:i4>
      </vt:variant>
      <vt:variant>
        <vt:lpwstr/>
      </vt:variant>
      <vt:variant>
        <vt:lpwstr>_Toc214263208</vt:lpwstr>
      </vt:variant>
      <vt:variant>
        <vt:i4>1507378</vt:i4>
      </vt:variant>
      <vt:variant>
        <vt:i4>404</vt:i4>
      </vt:variant>
      <vt:variant>
        <vt:i4>0</vt:i4>
      </vt:variant>
      <vt:variant>
        <vt:i4>5</vt:i4>
      </vt:variant>
      <vt:variant>
        <vt:lpwstr/>
      </vt:variant>
      <vt:variant>
        <vt:lpwstr>_Toc214263207</vt:lpwstr>
      </vt:variant>
      <vt:variant>
        <vt:i4>1507378</vt:i4>
      </vt:variant>
      <vt:variant>
        <vt:i4>398</vt:i4>
      </vt:variant>
      <vt:variant>
        <vt:i4>0</vt:i4>
      </vt:variant>
      <vt:variant>
        <vt:i4>5</vt:i4>
      </vt:variant>
      <vt:variant>
        <vt:lpwstr/>
      </vt:variant>
      <vt:variant>
        <vt:lpwstr>_Toc214263206</vt:lpwstr>
      </vt:variant>
      <vt:variant>
        <vt:i4>1507378</vt:i4>
      </vt:variant>
      <vt:variant>
        <vt:i4>392</vt:i4>
      </vt:variant>
      <vt:variant>
        <vt:i4>0</vt:i4>
      </vt:variant>
      <vt:variant>
        <vt:i4>5</vt:i4>
      </vt:variant>
      <vt:variant>
        <vt:lpwstr/>
      </vt:variant>
      <vt:variant>
        <vt:lpwstr>_Toc214263205</vt:lpwstr>
      </vt:variant>
      <vt:variant>
        <vt:i4>1507378</vt:i4>
      </vt:variant>
      <vt:variant>
        <vt:i4>386</vt:i4>
      </vt:variant>
      <vt:variant>
        <vt:i4>0</vt:i4>
      </vt:variant>
      <vt:variant>
        <vt:i4>5</vt:i4>
      </vt:variant>
      <vt:variant>
        <vt:lpwstr/>
      </vt:variant>
      <vt:variant>
        <vt:lpwstr>_Toc214263204</vt:lpwstr>
      </vt:variant>
      <vt:variant>
        <vt:i4>1507378</vt:i4>
      </vt:variant>
      <vt:variant>
        <vt:i4>380</vt:i4>
      </vt:variant>
      <vt:variant>
        <vt:i4>0</vt:i4>
      </vt:variant>
      <vt:variant>
        <vt:i4>5</vt:i4>
      </vt:variant>
      <vt:variant>
        <vt:lpwstr/>
      </vt:variant>
      <vt:variant>
        <vt:lpwstr>_Toc214263203</vt:lpwstr>
      </vt:variant>
      <vt:variant>
        <vt:i4>1507378</vt:i4>
      </vt:variant>
      <vt:variant>
        <vt:i4>374</vt:i4>
      </vt:variant>
      <vt:variant>
        <vt:i4>0</vt:i4>
      </vt:variant>
      <vt:variant>
        <vt:i4>5</vt:i4>
      </vt:variant>
      <vt:variant>
        <vt:lpwstr/>
      </vt:variant>
      <vt:variant>
        <vt:lpwstr>_Toc214263202</vt:lpwstr>
      </vt:variant>
      <vt:variant>
        <vt:i4>1507378</vt:i4>
      </vt:variant>
      <vt:variant>
        <vt:i4>368</vt:i4>
      </vt:variant>
      <vt:variant>
        <vt:i4>0</vt:i4>
      </vt:variant>
      <vt:variant>
        <vt:i4>5</vt:i4>
      </vt:variant>
      <vt:variant>
        <vt:lpwstr/>
      </vt:variant>
      <vt:variant>
        <vt:lpwstr>_Toc214263201</vt:lpwstr>
      </vt:variant>
      <vt:variant>
        <vt:i4>1507378</vt:i4>
      </vt:variant>
      <vt:variant>
        <vt:i4>362</vt:i4>
      </vt:variant>
      <vt:variant>
        <vt:i4>0</vt:i4>
      </vt:variant>
      <vt:variant>
        <vt:i4>5</vt:i4>
      </vt:variant>
      <vt:variant>
        <vt:lpwstr/>
      </vt:variant>
      <vt:variant>
        <vt:lpwstr>_Toc214263200</vt:lpwstr>
      </vt:variant>
      <vt:variant>
        <vt:i4>1966129</vt:i4>
      </vt:variant>
      <vt:variant>
        <vt:i4>356</vt:i4>
      </vt:variant>
      <vt:variant>
        <vt:i4>0</vt:i4>
      </vt:variant>
      <vt:variant>
        <vt:i4>5</vt:i4>
      </vt:variant>
      <vt:variant>
        <vt:lpwstr/>
      </vt:variant>
      <vt:variant>
        <vt:lpwstr>_Toc214263199</vt:lpwstr>
      </vt:variant>
      <vt:variant>
        <vt:i4>1966129</vt:i4>
      </vt:variant>
      <vt:variant>
        <vt:i4>350</vt:i4>
      </vt:variant>
      <vt:variant>
        <vt:i4>0</vt:i4>
      </vt:variant>
      <vt:variant>
        <vt:i4>5</vt:i4>
      </vt:variant>
      <vt:variant>
        <vt:lpwstr/>
      </vt:variant>
      <vt:variant>
        <vt:lpwstr>_Toc214263198</vt:lpwstr>
      </vt:variant>
      <vt:variant>
        <vt:i4>1966129</vt:i4>
      </vt:variant>
      <vt:variant>
        <vt:i4>344</vt:i4>
      </vt:variant>
      <vt:variant>
        <vt:i4>0</vt:i4>
      </vt:variant>
      <vt:variant>
        <vt:i4>5</vt:i4>
      </vt:variant>
      <vt:variant>
        <vt:lpwstr/>
      </vt:variant>
      <vt:variant>
        <vt:lpwstr>_Toc214263197</vt:lpwstr>
      </vt:variant>
      <vt:variant>
        <vt:i4>1966129</vt:i4>
      </vt:variant>
      <vt:variant>
        <vt:i4>338</vt:i4>
      </vt:variant>
      <vt:variant>
        <vt:i4>0</vt:i4>
      </vt:variant>
      <vt:variant>
        <vt:i4>5</vt:i4>
      </vt:variant>
      <vt:variant>
        <vt:lpwstr/>
      </vt:variant>
      <vt:variant>
        <vt:lpwstr>_Toc214263196</vt:lpwstr>
      </vt:variant>
      <vt:variant>
        <vt:i4>1966129</vt:i4>
      </vt:variant>
      <vt:variant>
        <vt:i4>332</vt:i4>
      </vt:variant>
      <vt:variant>
        <vt:i4>0</vt:i4>
      </vt:variant>
      <vt:variant>
        <vt:i4>5</vt:i4>
      </vt:variant>
      <vt:variant>
        <vt:lpwstr/>
      </vt:variant>
      <vt:variant>
        <vt:lpwstr>_Toc214263195</vt:lpwstr>
      </vt:variant>
      <vt:variant>
        <vt:i4>1966129</vt:i4>
      </vt:variant>
      <vt:variant>
        <vt:i4>326</vt:i4>
      </vt:variant>
      <vt:variant>
        <vt:i4>0</vt:i4>
      </vt:variant>
      <vt:variant>
        <vt:i4>5</vt:i4>
      </vt:variant>
      <vt:variant>
        <vt:lpwstr/>
      </vt:variant>
      <vt:variant>
        <vt:lpwstr>_Toc214263194</vt:lpwstr>
      </vt:variant>
      <vt:variant>
        <vt:i4>1966129</vt:i4>
      </vt:variant>
      <vt:variant>
        <vt:i4>320</vt:i4>
      </vt:variant>
      <vt:variant>
        <vt:i4>0</vt:i4>
      </vt:variant>
      <vt:variant>
        <vt:i4>5</vt:i4>
      </vt:variant>
      <vt:variant>
        <vt:lpwstr/>
      </vt:variant>
      <vt:variant>
        <vt:lpwstr>_Toc214263193</vt:lpwstr>
      </vt:variant>
      <vt:variant>
        <vt:i4>1966129</vt:i4>
      </vt:variant>
      <vt:variant>
        <vt:i4>314</vt:i4>
      </vt:variant>
      <vt:variant>
        <vt:i4>0</vt:i4>
      </vt:variant>
      <vt:variant>
        <vt:i4>5</vt:i4>
      </vt:variant>
      <vt:variant>
        <vt:lpwstr/>
      </vt:variant>
      <vt:variant>
        <vt:lpwstr>_Toc214263192</vt:lpwstr>
      </vt:variant>
      <vt:variant>
        <vt:i4>1966129</vt:i4>
      </vt:variant>
      <vt:variant>
        <vt:i4>308</vt:i4>
      </vt:variant>
      <vt:variant>
        <vt:i4>0</vt:i4>
      </vt:variant>
      <vt:variant>
        <vt:i4>5</vt:i4>
      </vt:variant>
      <vt:variant>
        <vt:lpwstr/>
      </vt:variant>
      <vt:variant>
        <vt:lpwstr>_Toc214263191</vt:lpwstr>
      </vt:variant>
      <vt:variant>
        <vt:i4>1966129</vt:i4>
      </vt:variant>
      <vt:variant>
        <vt:i4>302</vt:i4>
      </vt:variant>
      <vt:variant>
        <vt:i4>0</vt:i4>
      </vt:variant>
      <vt:variant>
        <vt:i4>5</vt:i4>
      </vt:variant>
      <vt:variant>
        <vt:lpwstr/>
      </vt:variant>
      <vt:variant>
        <vt:lpwstr>_Toc214263190</vt:lpwstr>
      </vt:variant>
      <vt:variant>
        <vt:i4>2031665</vt:i4>
      </vt:variant>
      <vt:variant>
        <vt:i4>296</vt:i4>
      </vt:variant>
      <vt:variant>
        <vt:i4>0</vt:i4>
      </vt:variant>
      <vt:variant>
        <vt:i4>5</vt:i4>
      </vt:variant>
      <vt:variant>
        <vt:lpwstr/>
      </vt:variant>
      <vt:variant>
        <vt:lpwstr>_Toc214263189</vt:lpwstr>
      </vt:variant>
      <vt:variant>
        <vt:i4>2031665</vt:i4>
      </vt:variant>
      <vt:variant>
        <vt:i4>290</vt:i4>
      </vt:variant>
      <vt:variant>
        <vt:i4>0</vt:i4>
      </vt:variant>
      <vt:variant>
        <vt:i4>5</vt:i4>
      </vt:variant>
      <vt:variant>
        <vt:lpwstr/>
      </vt:variant>
      <vt:variant>
        <vt:lpwstr>_Toc214263188</vt:lpwstr>
      </vt:variant>
      <vt:variant>
        <vt:i4>2031665</vt:i4>
      </vt:variant>
      <vt:variant>
        <vt:i4>284</vt:i4>
      </vt:variant>
      <vt:variant>
        <vt:i4>0</vt:i4>
      </vt:variant>
      <vt:variant>
        <vt:i4>5</vt:i4>
      </vt:variant>
      <vt:variant>
        <vt:lpwstr/>
      </vt:variant>
      <vt:variant>
        <vt:lpwstr>_Toc214263187</vt:lpwstr>
      </vt:variant>
      <vt:variant>
        <vt:i4>2031665</vt:i4>
      </vt:variant>
      <vt:variant>
        <vt:i4>278</vt:i4>
      </vt:variant>
      <vt:variant>
        <vt:i4>0</vt:i4>
      </vt:variant>
      <vt:variant>
        <vt:i4>5</vt:i4>
      </vt:variant>
      <vt:variant>
        <vt:lpwstr/>
      </vt:variant>
      <vt:variant>
        <vt:lpwstr>_Toc214263186</vt:lpwstr>
      </vt:variant>
      <vt:variant>
        <vt:i4>2031665</vt:i4>
      </vt:variant>
      <vt:variant>
        <vt:i4>272</vt:i4>
      </vt:variant>
      <vt:variant>
        <vt:i4>0</vt:i4>
      </vt:variant>
      <vt:variant>
        <vt:i4>5</vt:i4>
      </vt:variant>
      <vt:variant>
        <vt:lpwstr/>
      </vt:variant>
      <vt:variant>
        <vt:lpwstr>_Toc214263185</vt:lpwstr>
      </vt:variant>
      <vt:variant>
        <vt:i4>2031665</vt:i4>
      </vt:variant>
      <vt:variant>
        <vt:i4>266</vt:i4>
      </vt:variant>
      <vt:variant>
        <vt:i4>0</vt:i4>
      </vt:variant>
      <vt:variant>
        <vt:i4>5</vt:i4>
      </vt:variant>
      <vt:variant>
        <vt:lpwstr/>
      </vt:variant>
      <vt:variant>
        <vt:lpwstr>_Toc214263184</vt:lpwstr>
      </vt:variant>
      <vt:variant>
        <vt:i4>2031665</vt:i4>
      </vt:variant>
      <vt:variant>
        <vt:i4>260</vt:i4>
      </vt:variant>
      <vt:variant>
        <vt:i4>0</vt:i4>
      </vt:variant>
      <vt:variant>
        <vt:i4>5</vt:i4>
      </vt:variant>
      <vt:variant>
        <vt:lpwstr/>
      </vt:variant>
      <vt:variant>
        <vt:lpwstr>_Toc214263183</vt:lpwstr>
      </vt:variant>
      <vt:variant>
        <vt:i4>2031665</vt:i4>
      </vt:variant>
      <vt:variant>
        <vt:i4>254</vt:i4>
      </vt:variant>
      <vt:variant>
        <vt:i4>0</vt:i4>
      </vt:variant>
      <vt:variant>
        <vt:i4>5</vt:i4>
      </vt:variant>
      <vt:variant>
        <vt:lpwstr/>
      </vt:variant>
      <vt:variant>
        <vt:lpwstr>_Toc214263182</vt:lpwstr>
      </vt:variant>
      <vt:variant>
        <vt:i4>2031665</vt:i4>
      </vt:variant>
      <vt:variant>
        <vt:i4>248</vt:i4>
      </vt:variant>
      <vt:variant>
        <vt:i4>0</vt:i4>
      </vt:variant>
      <vt:variant>
        <vt:i4>5</vt:i4>
      </vt:variant>
      <vt:variant>
        <vt:lpwstr/>
      </vt:variant>
      <vt:variant>
        <vt:lpwstr>_Toc214263181</vt:lpwstr>
      </vt:variant>
      <vt:variant>
        <vt:i4>2031665</vt:i4>
      </vt:variant>
      <vt:variant>
        <vt:i4>242</vt:i4>
      </vt:variant>
      <vt:variant>
        <vt:i4>0</vt:i4>
      </vt:variant>
      <vt:variant>
        <vt:i4>5</vt:i4>
      </vt:variant>
      <vt:variant>
        <vt:lpwstr/>
      </vt:variant>
      <vt:variant>
        <vt:lpwstr>_Toc214263180</vt:lpwstr>
      </vt:variant>
      <vt:variant>
        <vt:i4>1048625</vt:i4>
      </vt:variant>
      <vt:variant>
        <vt:i4>236</vt:i4>
      </vt:variant>
      <vt:variant>
        <vt:i4>0</vt:i4>
      </vt:variant>
      <vt:variant>
        <vt:i4>5</vt:i4>
      </vt:variant>
      <vt:variant>
        <vt:lpwstr/>
      </vt:variant>
      <vt:variant>
        <vt:lpwstr>_Toc214263179</vt:lpwstr>
      </vt:variant>
      <vt:variant>
        <vt:i4>1048625</vt:i4>
      </vt:variant>
      <vt:variant>
        <vt:i4>230</vt:i4>
      </vt:variant>
      <vt:variant>
        <vt:i4>0</vt:i4>
      </vt:variant>
      <vt:variant>
        <vt:i4>5</vt:i4>
      </vt:variant>
      <vt:variant>
        <vt:lpwstr/>
      </vt:variant>
      <vt:variant>
        <vt:lpwstr>_Toc214263178</vt:lpwstr>
      </vt:variant>
      <vt:variant>
        <vt:i4>1048625</vt:i4>
      </vt:variant>
      <vt:variant>
        <vt:i4>224</vt:i4>
      </vt:variant>
      <vt:variant>
        <vt:i4>0</vt:i4>
      </vt:variant>
      <vt:variant>
        <vt:i4>5</vt:i4>
      </vt:variant>
      <vt:variant>
        <vt:lpwstr/>
      </vt:variant>
      <vt:variant>
        <vt:lpwstr>_Toc214263177</vt:lpwstr>
      </vt:variant>
      <vt:variant>
        <vt:i4>1048625</vt:i4>
      </vt:variant>
      <vt:variant>
        <vt:i4>218</vt:i4>
      </vt:variant>
      <vt:variant>
        <vt:i4>0</vt:i4>
      </vt:variant>
      <vt:variant>
        <vt:i4>5</vt:i4>
      </vt:variant>
      <vt:variant>
        <vt:lpwstr/>
      </vt:variant>
      <vt:variant>
        <vt:lpwstr>_Toc214263176</vt:lpwstr>
      </vt:variant>
      <vt:variant>
        <vt:i4>1048625</vt:i4>
      </vt:variant>
      <vt:variant>
        <vt:i4>212</vt:i4>
      </vt:variant>
      <vt:variant>
        <vt:i4>0</vt:i4>
      </vt:variant>
      <vt:variant>
        <vt:i4>5</vt:i4>
      </vt:variant>
      <vt:variant>
        <vt:lpwstr/>
      </vt:variant>
      <vt:variant>
        <vt:lpwstr>_Toc214263175</vt:lpwstr>
      </vt:variant>
      <vt:variant>
        <vt:i4>1048625</vt:i4>
      </vt:variant>
      <vt:variant>
        <vt:i4>206</vt:i4>
      </vt:variant>
      <vt:variant>
        <vt:i4>0</vt:i4>
      </vt:variant>
      <vt:variant>
        <vt:i4>5</vt:i4>
      </vt:variant>
      <vt:variant>
        <vt:lpwstr/>
      </vt:variant>
      <vt:variant>
        <vt:lpwstr>_Toc214263174</vt:lpwstr>
      </vt:variant>
      <vt:variant>
        <vt:i4>1048625</vt:i4>
      </vt:variant>
      <vt:variant>
        <vt:i4>200</vt:i4>
      </vt:variant>
      <vt:variant>
        <vt:i4>0</vt:i4>
      </vt:variant>
      <vt:variant>
        <vt:i4>5</vt:i4>
      </vt:variant>
      <vt:variant>
        <vt:lpwstr/>
      </vt:variant>
      <vt:variant>
        <vt:lpwstr>_Toc214263173</vt:lpwstr>
      </vt:variant>
      <vt:variant>
        <vt:i4>1048625</vt:i4>
      </vt:variant>
      <vt:variant>
        <vt:i4>194</vt:i4>
      </vt:variant>
      <vt:variant>
        <vt:i4>0</vt:i4>
      </vt:variant>
      <vt:variant>
        <vt:i4>5</vt:i4>
      </vt:variant>
      <vt:variant>
        <vt:lpwstr/>
      </vt:variant>
      <vt:variant>
        <vt:lpwstr>_Toc214263172</vt:lpwstr>
      </vt:variant>
      <vt:variant>
        <vt:i4>1048625</vt:i4>
      </vt:variant>
      <vt:variant>
        <vt:i4>188</vt:i4>
      </vt:variant>
      <vt:variant>
        <vt:i4>0</vt:i4>
      </vt:variant>
      <vt:variant>
        <vt:i4>5</vt:i4>
      </vt:variant>
      <vt:variant>
        <vt:lpwstr/>
      </vt:variant>
      <vt:variant>
        <vt:lpwstr>_Toc214263171</vt:lpwstr>
      </vt:variant>
      <vt:variant>
        <vt:i4>1048625</vt:i4>
      </vt:variant>
      <vt:variant>
        <vt:i4>182</vt:i4>
      </vt:variant>
      <vt:variant>
        <vt:i4>0</vt:i4>
      </vt:variant>
      <vt:variant>
        <vt:i4>5</vt:i4>
      </vt:variant>
      <vt:variant>
        <vt:lpwstr/>
      </vt:variant>
      <vt:variant>
        <vt:lpwstr>_Toc214263170</vt:lpwstr>
      </vt:variant>
      <vt:variant>
        <vt:i4>1114161</vt:i4>
      </vt:variant>
      <vt:variant>
        <vt:i4>176</vt:i4>
      </vt:variant>
      <vt:variant>
        <vt:i4>0</vt:i4>
      </vt:variant>
      <vt:variant>
        <vt:i4>5</vt:i4>
      </vt:variant>
      <vt:variant>
        <vt:lpwstr/>
      </vt:variant>
      <vt:variant>
        <vt:lpwstr>_Toc214263169</vt:lpwstr>
      </vt:variant>
      <vt:variant>
        <vt:i4>1114161</vt:i4>
      </vt:variant>
      <vt:variant>
        <vt:i4>170</vt:i4>
      </vt:variant>
      <vt:variant>
        <vt:i4>0</vt:i4>
      </vt:variant>
      <vt:variant>
        <vt:i4>5</vt:i4>
      </vt:variant>
      <vt:variant>
        <vt:lpwstr/>
      </vt:variant>
      <vt:variant>
        <vt:lpwstr>_Toc214263168</vt:lpwstr>
      </vt:variant>
      <vt:variant>
        <vt:i4>1114161</vt:i4>
      </vt:variant>
      <vt:variant>
        <vt:i4>164</vt:i4>
      </vt:variant>
      <vt:variant>
        <vt:i4>0</vt:i4>
      </vt:variant>
      <vt:variant>
        <vt:i4>5</vt:i4>
      </vt:variant>
      <vt:variant>
        <vt:lpwstr/>
      </vt:variant>
      <vt:variant>
        <vt:lpwstr>_Toc214263167</vt:lpwstr>
      </vt:variant>
      <vt:variant>
        <vt:i4>1114161</vt:i4>
      </vt:variant>
      <vt:variant>
        <vt:i4>158</vt:i4>
      </vt:variant>
      <vt:variant>
        <vt:i4>0</vt:i4>
      </vt:variant>
      <vt:variant>
        <vt:i4>5</vt:i4>
      </vt:variant>
      <vt:variant>
        <vt:lpwstr/>
      </vt:variant>
      <vt:variant>
        <vt:lpwstr>_Toc214263166</vt:lpwstr>
      </vt:variant>
      <vt:variant>
        <vt:i4>1114161</vt:i4>
      </vt:variant>
      <vt:variant>
        <vt:i4>152</vt:i4>
      </vt:variant>
      <vt:variant>
        <vt:i4>0</vt:i4>
      </vt:variant>
      <vt:variant>
        <vt:i4>5</vt:i4>
      </vt:variant>
      <vt:variant>
        <vt:lpwstr/>
      </vt:variant>
      <vt:variant>
        <vt:lpwstr>_Toc214263165</vt:lpwstr>
      </vt:variant>
      <vt:variant>
        <vt:i4>1114161</vt:i4>
      </vt:variant>
      <vt:variant>
        <vt:i4>146</vt:i4>
      </vt:variant>
      <vt:variant>
        <vt:i4>0</vt:i4>
      </vt:variant>
      <vt:variant>
        <vt:i4>5</vt:i4>
      </vt:variant>
      <vt:variant>
        <vt:lpwstr/>
      </vt:variant>
      <vt:variant>
        <vt:lpwstr>_Toc214263164</vt:lpwstr>
      </vt:variant>
      <vt:variant>
        <vt:i4>1114161</vt:i4>
      </vt:variant>
      <vt:variant>
        <vt:i4>140</vt:i4>
      </vt:variant>
      <vt:variant>
        <vt:i4>0</vt:i4>
      </vt:variant>
      <vt:variant>
        <vt:i4>5</vt:i4>
      </vt:variant>
      <vt:variant>
        <vt:lpwstr/>
      </vt:variant>
      <vt:variant>
        <vt:lpwstr>_Toc214263163</vt:lpwstr>
      </vt:variant>
      <vt:variant>
        <vt:i4>1114161</vt:i4>
      </vt:variant>
      <vt:variant>
        <vt:i4>134</vt:i4>
      </vt:variant>
      <vt:variant>
        <vt:i4>0</vt:i4>
      </vt:variant>
      <vt:variant>
        <vt:i4>5</vt:i4>
      </vt:variant>
      <vt:variant>
        <vt:lpwstr/>
      </vt:variant>
      <vt:variant>
        <vt:lpwstr>_Toc214263162</vt:lpwstr>
      </vt:variant>
      <vt:variant>
        <vt:i4>1114161</vt:i4>
      </vt:variant>
      <vt:variant>
        <vt:i4>128</vt:i4>
      </vt:variant>
      <vt:variant>
        <vt:i4>0</vt:i4>
      </vt:variant>
      <vt:variant>
        <vt:i4>5</vt:i4>
      </vt:variant>
      <vt:variant>
        <vt:lpwstr/>
      </vt:variant>
      <vt:variant>
        <vt:lpwstr>_Toc214263161</vt:lpwstr>
      </vt:variant>
      <vt:variant>
        <vt:i4>1114161</vt:i4>
      </vt:variant>
      <vt:variant>
        <vt:i4>122</vt:i4>
      </vt:variant>
      <vt:variant>
        <vt:i4>0</vt:i4>
      </vt:variant>
      <vt:variant>
        <vt:i4>5</vt:i4>
      </vt:variant>
      <vt:variant>
        <vt:lpwstr/>
      </vt:variant>
      <vt:variant>
        <vt:lpwstr>_Toc214263160</vt:lpwstr>
      </vt:variant>
      <vt:variant>
        <vt:i4>1179697</vt:i4>
      </vt:variant>
      <vt:variant>
        <vt:i4>116</vt:i4>
      </vt:variant>
      <vt:variant>
        <vt:i4>0</vt:i4>
      </vt:variant>
      <vt:variant>
        <vt:i4>5</vt:i4>
      </vt:variant>
      <vt:variant>
        <vt:lpwstr/>
      </vt:variant>
      <vt:variant>
        <vt:lpwstr>_Toc214263159</vt:lpwstr>
      </vt:variant>
      <vt:variant>
        <vt:i4>1179697</vt:i4>
      </vt:variant>
      <vt:variant>
        <vt:i4>110</vt:i4>
      </vt:variant>
      <vt:variant>
        <vt:i4>0</vt:i4>
      </vt:variant>
      <vt:variant>
        <vt:i4>5</vt:i4>
      </vt:variant>
      <vt:variant>
        <vt:lpwstr/>
      </vt:variant>
      <vt:variant>
        <vt:lpwstr>_Toc214263158</vt:lpwstr>
      </vt:variant>
      <vt:variant>
        <vt:i4>1179697</vt:i4>
      </vt:variant>
      <vt:variant>
        <vt:i4>104</vt:i4>
      </vt:variant>
      <vt:variant>
        <vt:i4>0</vt:i4>
      </vt:variant>
      <vt:variant>
        <vt:i4>5</vt:i4>
      </vt:variant>
      <vt:variant>
        <vt:lpwstr/>
      </vt:variant>
      <vt:variant>
        <vt:lpwstr>_Toc214263157</vt:lpwstr>
      </vt:variant>
      <vt:variant>
        <vt:i4>1179697</vt:i4>
      </vt:variant>
      <vt:variant>
        <vt:i4>98</vt:i4>
      </vt:variant>
      <vt:variant>
        <vt:i4>0</vt:i4>
      </vt:variant>
      <vt:variant>
        <vt:i4>5</vt:i4>
      </vt:variant>
      <vt:variant>
        <vt:lpwstr/>
      </vt:variant>
      <vt:variant>
        <vt:lpwstr>_Toc214263156</vt:lpwstr>
      </vt:variant>
      <vt:variant>
        <vt:i4>1179697</vt:i4>
      </vt:variant>
      <vt:variant>
        <vt:i4>92</vt:i4>
      </vt:variant>
      <vt:variant>
        <vt:i4>0</vt:i4>
      </vt:variant>
      <vt:variant>
        <vt:i4>5</vt:i4>
      </vt:variant>
      <vt:variant>
        <vt:lpwstr/>
      </vt:variant>
      <vt:variant>
        <vt:lpwstr>_Toc214263155</vt:lpwstr>
      </vt:variant>
      <vt:variant>
        <vt:i4>1179697</vt:i4>
      </vt:variant>
      <vt:variant>
        <vt:i4>86</vt:i4>
      </vt:variant>
      <vt:variant>
        <vt:i4>0</vt:i4>
      </vt:variant>
      <vt:variant>
        <vt:i4>5</vt:i4>
      </vt:variant>
      <vt:variant>
        <vt:lpwstr/>
      </vt:variant>
      <vt:variant>
        <vt:lpwstr>_Toc214263154</vt:lpwstr>
      </vt:variant>
      <vt:variant>
        <vt:i4>1179697</vt:i4>
      </vt:variant>
      <vt:variant>
        <vt:i4>80</vt:i4>
      </vt:variant>
      <vt:variant>
        <vt:i4>0</vt:i4>
      </vt:variant>
      <vt:variant>
        <vt:i4>5</vt:i4>
      </vt:variant>
      <vt:variant>
        <vt:lpwstr/>
      </vt:variant>
      <vt:variant>
        <vt:lpwstr>_Toc214263153</vt:lpwstr>
      </vt:variant>
      <vt:variant>
        <vt:i4>1179697</vt:i4>
      </vt:variant>
      <vt:variant>
        <vt:i4>74</vt:i4>
      </vt:variant>
      <vt:variant>
        <vt:i4>0</vt:i4>
      </vt:variant>
      <vt:variant>
        <vt:i4>5</vt:i4>
      </vt:variant>
      <vt:variant>
        <vt:lpwstr/>
      </vt:variant>
      <vt:variant>
        <vt:lpwstr>_Toc214263152</vt:lpwstr>
      </vt:variant>
      <vt:variant>
        <vt:i4>1179697</vt:i4>
      </vt:variant>
      <vt:variant>
        <vt:i4>68</vt:i4>
      </vt:variant>
      <vt:variant>
        <vt:i4>0</vt:i4>
      </vt:variant>
      <vt:variant>
        <vt:i4>5</vt:i4>
      </vt:variant>
      <vt:variant>
        <vt:lpwstr/>
      </vt:variant>
      <vt:variant>
        <vt:lpwstr>_Toc214263151</vt:lpwstr>
      </vt:variant>
      <vt:variant>
        <vt:i4>1179697</vt:i4>
      </vt:variant>
      <vt:variant>
        <vt:i4>62</vt:i4>
      </vt:variant>
      <vt:variant>
        <vt:i4>0</vt:i4>
      </vt:variant>
      <vt:variant>
        <vt:i4>5</vt:i4>
      </vt:variant>
      <vt:variant>
        <vt:lpwstr/>
      </vt:variant>
      <vt:variant>
        <vt:lpwstr>_Toc214263150</vt:lpwstr>
      </vt:variant>
      <vt:variant>
        <vt:i4>1245233</vt:i4>
      </vt:variant>
      <vt:variant>
        <vt:i4>56</vt:i4>
      </vt:variant>
      <vt:variant>
        <vt:i4>0</vt:i4>
      </vt:variant>
      <vt:variant>
        <vt:i4>5</vt:i4>
      </vt:variant>
      <vt:variant>
        <vt:lpwstr/>
      </vt:variant>
      <vt:variant>
        <vt:lpwstr>_Toc214263149</vt:lpwstr>
      </vt:variant>
      <vt:variant>
        <vt:i4>1245233</vt:i4>
      </vt:variant>
      <vt:variant>
        <vt:i4>50</vt:i4>
      </vt:variant>
      <vt:variant>
        <vt:i4>0</vt:i4>
      </vt:variant>
      <vt:variant>
        <vt:i4>5</vt:i4>
      </vt:variant>
      <vt:variant>
        <vt:lpwstr/>
      </vt:variant>
      <vt:variant>
        <vt:lpwstr>_Toc214263148</vt:lpwstr>
      </vt:variant>
      <vt:variant>
        <vt:i4>1245233</vt:i4>
      </vt:variant>
      <vt:variant>
        <vt:i4>44</vt:i4>
      </vt:variant>
      <vt:variant>
        <vt:i4>0</vt:i4>
      </vt:variant>
      <vt:variant>
        <vt:i4>5</vt:i4>
      </vt:variant>
      <vt:variant>
        <vt:lpwstr/>
      </vt:variant>
      <vt:variant>
        <vt:lpwstr>_Toc214263147</vt:lpwstr>
      </vt:variant>
      <vt:variant>
        <vt:i4>1245233</vt:i4>
      </vt:variant>
      <vt:variant>
        <vt:i4>38</vt:i4>
      </vt:variant>
      <vt:variant>
        <vt:i4>0</vt:i4>
      </vt:variant>
      <vt:variant>
        <vt:i4>5</vt:i4>
      </vt:variant>
      <vt:variant>
        <vt:lpwstr/>
      </vt:variant>
      <vt:variant>
        <vt:lpwstr>_Toc214263146</vt:lpwstr>
      </vt:variant>
      <vt:variant>
        <vt:i4>1245233</vt:i4>
      </vt:variant>
      <vt:variant>
        <vt:i4>32</vt:i4>
      </vt:variant>
      <vt:variant>
        <vt:i4>0</vt:i4>
      </vt:variant>
      <vt:variant>
        <vt:i4>5</vt:i4>
      </vt:variant>
      <vt:variant>
        <vt:lpwstr/>
      </vt:variant>
      <vt:variant>
        <vt:lpwstr>_Toc214263145</vt:lpwstr>
      </vt:variant>
      <vt:variant>
        <vt:i4>1245233</vt:i4>
      </vt:variant>
      <vt:variant>
        <vt:i4>26</vt:i4>
      </vt:variant>
      <vt:variant>
        <vt:i4>0</vt:i4>
      </vt:variant>
      <vt:variant>
        <vt:i4>5</vt:i4>
      </vt:variant>
      <vt:variant>
        <vt:lpwstr/>
      </vt:variant>
      <vt:variant>
        <vt:lpwstr>_Toc214263144</vt:lpwstr>
      </vt:variant>
      <vt:variant>
        <vt:i4>1245233</vt:i4>
      </vt:variant>
      <vt:variant>
        <vt:i4>20</vt:i4>
      </vt:variant>
      <vt:variant>
        <vt:i4>0</vt:i4>
      </vt:variant>
      <vt:variant>
        <vt:i4>5</vt:i4>
      </vt:variant>
      <vt:variant>
        <vt:lpwstr/>
      </vt:variant>
      <vt:variant>
        <vt:lpwstr>_Toc214263143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7</cp:revision>
  <cp:lastPrinted>2025-11-18T14:37:00Z</cp:lastPrinted>
  <dcterms:created xsi:type="dcterms:W3CDTF">2025-11-18T13:51:00Z</dcterms:created>
  <dcterms:modified xsi:type="dcterms:W3CDTF">2025-12-10T14:13:00Z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