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77AB" w:rsidRPr="00B25B5B" w:rsidRDefault="003C77AB" w:rsidP="005F00D1">
      <w:pPr>
        <w:rPr>
          <w:rFonts w:ascii="Arial" w:hAnsi="Arial" w:cs="Arial"/>
          <w:sz w:val="24"/>
          <w:szCs w:val="24"/>
        </w:rPr>
      </w:pPr>
      <w:r w:rsidRPr="00B25B5B">
        <w:rPr>
          <w:rFonts w:ascii="Arial" w:hAnsi="Arial" w:cs="Arial"/>
          <w:sz w:val="24"/>
          <w:szCs w:val="24"/>
        </w:rPr>
        <w:t>1)  As iniciais PCI DSS vêm do inglês “</w:t>
      </w:r>
      <w:proofErr w:type="spellStart"/>
      <w:r w:rsidRPr="00B25B5B">
        <w:rPr>
          <w:rFonts w:ascii="Arial" w:hAnsi="Arial" w:cs="Arial"/>
          <w:sz w:val="24"/>
          <w:szCs w:val="24"/>
        </w:rPr>
        <w:t>Payment</w:t>
      </w:r>
      <w:proofErr w:type="spellEnd"/>
      <w:r w:rsidRPr="00B25B5B">
        <w:rPr>
          <w:rFonts w:ascii="Arial" w:hAnsi="Arial" w:cs="Arial"/>
          <w:sz w:val="24"/>
          <w:szCs w:val="24"/>
        </w:rPr>
        <w:t xml:space="preserve"> Card </w:t>
      </w:r>
      <w:proofErr w:type="spellStart"/>
      <w:r w:rsidRPr="00B25B5B">
        <w:rPr>
          <w:rFonts w:ascii="Arial" w:hAnsi="Arial" w:cs="Arial"/>
          <w:sz w:val="24"/>
          <w:szCs w:val="24"/>
        </w:rPr>
        <w:t>Industry</w:t>
      </w:r>
      <w:proofErr w:type="spellEnd"/>
      <w:r w:rsidRPr="00B25B5B">
        <w:rPr>
          <w:rFonts w:ascii="Arial" w:hAnsi="Arial" w:cs="Arial"/>
          <w:sz w:val="24"/>
          <w:szCs w:val="24"/>
        </w:rPr>
        <w:t xml:space="preserve"> Data Security Standard”, ou seja, é o Padrão de Segurança de Dados da Indústria de Pagamento com Cartão.</w:t>
      </w:r>
    </w:p>
    <w:p w:rsidR="003C77AB" w:rsidRPr="00B25B5B" w:rsidRDefault="003C77AB" w:rsidP="005F00D1">
      <w:pPr>
        <w:rPr>
          <w:rFonts w:ascii="Arial" w:hAnsi="Arial" w:cs="Arial"/>
          <w:sz w:val="24"/>
          <w:szCs w:val="24"/>
        </w:rPr>
      </w:pPr>
      <w:r w:rsidRPr="00B25B5B">
        <w:rPr>
          <w:rFonts w:ascii="Arial" w:hAnsi="Arial" w:cs="Arial"/>
          <w:sz w:val="24"/>
          <w:szCs w:val="24"/>
        </w:rPr>
        <w:t xml:space="preserve">O PCI DSS é composto por um conjunto de requerimentos e procedimentos de segurança cujo objetivo é proteger as informações pessoais dos titulares de cartão e, portanto, reduzir o risco de roubo de dados de cartão ou fraude. O padrão foi criado no ano de 2004 pela iniciativa conjunta das bandeiras de cartão Visa, MasterCard, American Express, Discover e JCB. As bandeiras também são as fundadoras do </w:t>
      </w:r>
      <w:proofErr w:type="spellStart"/>
      <w:r w:rsidRPr="00B25B5B">
        <w:rPr>
          <w:rFonts w:ascii="Arial" w:hAnsi="Arial" w:cs="Arial"/>
          <w:sz w:val="24"/>
          <w:szCs w:val="24"/>
        </w:rPr>
        <w:t>Payment</w:t>
      </w:r>
      <w:proofErr w:type="spellEnd"/>
      <w:r w:rsidRPr="00B25B5B">
        <w:rPr>
          <w:rFonts w:ascii="Arial" w:hAnsi="Arial" w:cs="Arial"/>
          <w:sz w:val="24"/>
          <w:szCs w:val="24"/>
        </w:rPr>
        <w:t xml:space="preserve"> Card </w:t>
      </w:r>
      <w:proofErr w:type="spellStart"/>
      <w:r w:rsidRPr="00B25B5B">
        <w:rPr>
          <w:rFonts w:ascii="Arial" w:hAnsi="Arial" w:cs="Arial"/>
          <w:sz w:val="24"/>
          <w:szCs w:val="24"/>
        </w:rPr>
        <w:t>Industry</w:t>
      </w:r>
      <w:proofErr w:type="spellEnd"/>
      <w:r w:rsidRPr="00B25B5B">
        <w:rPr>
          <w:rFonts w:ascii="Arial" w:hAnsi="Arial" w:cs="Arial"/>
          <w:sz w:val="24"/>
          <w:szCs w:val="24"/>
        </w:rPr>
        <w:t xml:space="preserve"> Security Standards </w:t>
      </w:r>
      <w:proofErr w:type="spellStart"/>
      <w:r w:rsidRPr="00B25B5B">
        <w:rPr>
          <w:rFonts w:ascii="Arial" w:hAnsi="Arial" w:cs="Arial"/>
          <w:sz w:val="24"/>
          <w:szCs w:val="24"/>
        </w:rPr>
        <w:t>Council</w:t>
      </w:r>
      <w:proofErr w:type="spellEnd"/>
      <w:r w:rsidRPr="00B25B5B">
        <w:rPr>
          <w:rFonts w:ascii="Arial" w:hAnsi="Arial" w:cs="Arial"/>
          <w:sz w:val="24"/>
          <w:szCs w:val="24"/>
        </w:rPr>
        <w:t xml:space="preserve"> (Conselho dos Padrões de Segurança da Indústria de Pagamento com Cartão), descrito por eles mesmo como um “órgão mundial aberto e formado para desenvolver, melhorar, divulgar e ajudar na compreensão dos padrões de segurança para as contas de pagamento”.</w:t>
      </w:r>
    </w:p>
    <w:p w:rsidR="003C77AB" w:rsidRPr="00B25B5B" w:rsidRDefault="003C77AB" w:rsidP="005F00D1">
      <w:pPr>
        <w:rPr>
          <w:rFonts w:ascii="Arial" w:hAnsi="Arial" w:cs="Arial"/>
          <w:sz w:val="24"/>
          <w:szCs w:val="24"/>
        </w:rPr>
      </w:pPr>
      <w:r w:rsidRPr="00B25B5B">
        <w:rPr>
          <w:rFonts w:ascii="Arial" w:hAnsi="Arial" w:cs="Arial"/>
          <w:sz w:val="24"/>
          <w:szCs w:val="24"/>
        </w:rPr>
        <w:t>O Conselho mantém, desenvolve e promove o PCI DSS e ajuda na implementação do padrão através de avaliações e qualificações ou, também, autoavaliações de conformidade. No entanto, o banco emissor ou a adquirente dos cartões são os responsáveis de cumprir as regras estabelecidas e punir qualquer violação de dados. Assim, cabe mencionar que o PCI DSS é aplicado a qualquer negócio que processe ou transmita dados dos portadores de cartões.</w:t>
      </w:r>
    </w:p>
    <w:p w:rsidR="003C77AB" w:rsidRPr="00B25B5B" w:rsidRDefault="003C77AB" w:rsidP="005F00D1">
      <w:pPr>
        <w:rPr>
          <w:rFonts w:ascii="Arial" w:hAnsi="Arial" w:cs="Arial"/>
          <w:sz w:val="24"/>
          <w:szCs w:val="24"/>
        </w:rPr>
      </w:pPr>
      <w:r w:rsidRPr="00B25B5B">
        <w:rPr>
          <w:rFonts w:ascii="Arial" w:hAnsi="Arial" w:cs="Arial"/>
          <w:sz w:val="24"/>
          <w:szCs w:val="24"/>
        </w:rPr>
        <w:t>Para obter um certificado de conformidade com o PCI, todos os comerciantes devem demonstrar ter suficientes sistemas e processos que garantam a segurança da informação do cartão de maneira efetiva, independentemente do volume de negócio.</w:t>
      </w:r>
    </w:p>
    <w:p w:rsidR="00EE4200" w:rsidRPr="00B25B5B" w:rsidRDefault="00EE4200" w:rsidP="005F00D1">
      <w:pPr>
        <w:rPr>
          <w:rFonts w:ascii="Arial" w:hAnsi="Arial" w:cs="Arial"/>
          <w:sz w:val="24"/>
          <w:szCs w:val="24"/>
        </w:rPr>
      </w:pPr>
    </w:p>
    <w:p w:rsidR="003C77AB" w:rsidRPr="00B25B5B" w:rsidRDefault="003C77AB" w:rsidP="005F00D1">
      <w:pPr>
        <w:rPr>
          <w:rFonts w:ascii="Arial" w:hAnsi="Arial" w:cs="Arial"/>
          <w:sz w:val="24"/>
          <w:szCs w:val="24"/>
        </w:rPr>
      </w:pPr>
      <w:r w:rsidRPr="00B25B5B">
        <w:rPr>
          <w:rFonts w:ascii="Arial" w:hAnsi="Arial" w:cs="Arial"/>
          <w:sz w:val="24"/>
          <w:szCs w:val="24"/>
        </w:rPr>
        <w:t>2) Construir e Manter uma Rede Segura:</w:t>
      </w:r>
    </w:p>
    <w:p w:rsidR="003C77AB" w:rsidRPr="00B25B5B" w:rsidRDefault="003C77AB" w:rsidP="005F00D1">
      <w:pPr>
        <w:rPr>
          <w:rFonts w:ascii="Arial" w:hAnsi="Arial" w:cs="Arial"/>
          <w:sz w:val="24"/>
          <w:szCs w:val="24"/>
        </w:rPr>
      </w:pPr>
      <w:r w:rsidRPr="00B25B5B">
        <w:rPr>
          <w:rFonts w:ascii="Arial" w:hAnsi="Arial" w:cs="Arial"/>
          <w:sz w:val="24"/>
          <w:szCs w:val="24"/>
        </w:rPr>
        <w:t>Estabelecer e manter uma rede interna segura com firewalls configurados para proteger os dados do titular do cartão.</w:t>
      </w:r>
    </w:p>
    <w:p w:rsidR="003C77AB" w:rsidRPr="00B25B5B" w:rsidRDefault="003C77AB" w:rsidP="005F00D1">
      <w:pPr>
        <w:rPr>
          <w:rFonts w:ascii="Arial" w:hAnsi="Arial" w:cs="Arial"/>
          <w:sz w:val="24"/>
          <w:szCs w:val="24"/>
        </w:rPr>
      </w:pPr>
      <w:r w:rsidRPr="00B25B5B">
        <w:rPr>
          <w:rFonts w:ascii="Arial" w:hAnsi="Arial" w:cs="Arial"/>
          <w:sz w:val="24"/>
          <w:szCs w:val="24"/>
        </w:rPr>
        <w:t>Proteger os Dados Armazenados:</w:t>
      </w:r>
    </w:p>
    <w:p w:rsidR="003C77AB" w:rsidRPr="00B25B5B" w:rsidRDefault="003C77AB" w:rsidP="005F00D1">
      <w:pPr>
        <w:rPr>
          <w:rFonts w:ascii="Arial" w:hAnsi="Arial" w:cs="Arial"/>
          <w:sz w:val="24"/>
          <w:szCs w:val="24"/>
        </w:rPr>
      </w:pPr>
      <w:r w:rsidRPr="00B25B5B">
        <w:rPr>
          <w:rFonts w:ascii="Arial" w:hAnsi="Arial" w:cs="Arial"/>
          <w:sz w:val="24"/>
          <w:szCs w:val="24"/>
        </w:rPr>
        <w:t>Proteger os dados do titular do cartão armazenados, utilizando criptografia forte, controle de acesso e outras medidas de segurança.</w:t>
      </w:r>
    </w:p>
    <w:p w:rsidR="003C77AB" w:rsidRPr="00B25B5B" w:rsidRDefault="003C77AB" w:rsidP="005F00D1">
      <w:pPr>
        <w:rPr>
          <w:rFonts w:ascii="Arial" w:hAnsi="Arial" w:cs="Arial"/>
          <w:sz w:val="24"/>
          <w:szCs w:val="24"/>
        </w:rPr>
      </w:pPr>
      <w:r w:rsidRPr="00B25B5B">
        <w:rPr>
          <w:rFonts w:ascii="Arial" w:hAnsi="Arial" w:cs="Arial"/>
          <w:sz w:val="24"/>
          <w:szCs w:val="24"/>
        </w:rPr>
        <w:t>Proteger os Dados Transmitidos pela Rede:</w:t>
      </w:r>
    </w:p>
    <w:p w:rsidR="003C77AB" w:rsidRPr="00B25B5B" w:rsidRDefault="003C77AB" w:rsidP="005F00D1">
      <w:pPr>
        <w:rPr>
          <w:rFonts w:ascii="Arial" w:hAnsi="Arial" w:cs="Arial"/>
          <w:sz w:val="24"/>
          <w:szCs w:val="24"/>
        </w:rPr>
      </w:pPr>
      <w:r w:rsidRPr="00B25B5B">
        <w:rPr>
          <w:rFonts w:ascii="Arial" w:hAnsi="Arial" w:cs="Arial"/>
          <w:sz w:val="24"/>
          <w:szCs w:val="24"/>
        </w:rPr>
        <w:t>Utilizar criptografia segura e protocolos seguros para transmitir dados do titular do cartão pela rede.</w:t>
      </w:r>
    </w:p>
    <w:p w:rsidR="003C77AB" w:rsidRPr="00B25B5B" w:rsidRDefault="003C77AB" w:rsidP="005F00D1">
      <w:pPr>
        <w:rPr>
          <w:rFonts w:ascii="Arial" w:hAnsi="Arial" w:cs="Arial"/>
          <w:sz w:val="24"/>
          <w:szCs w:val="24"/>
        </w:rPr>
      </w:pPr>
      <w:r w:rsidRPr="00B25B5B">
        <w:rPr>
          <w:rFonts w:ascii="Arial" w:hAnsi="Arial" w:cs="Arial"/>
          <w:sz w:val="24"/>
          <w:szCs w:val="24"/>
        </w:rPr>
        <w:t>Manter um Programa de Gerenciamento de Vulnerabilidades:</w:t>
      </w:r>
    </w:p>
    <w:p w:rsidR="003C77AB" w:rsidRPr="00B25B5B" w:rsidRDefault="003C77AB" w:rsidP="005F00D1">
      <w:pPr>
        <w:rPr>
          <w:rFonts w:ascii="Arial" w:hAnsi="Arial" w:cs="Arial"/>
          <w:sz w:val="24"/>
          <w:szCs w:val="24"/>
        </w:rPr>
      </w:pPr>
      <w:r w:rsidRPr="00B25B5B">
        <w:rPr>
          <w:rFonts w:ascii="Arial" w:hAnsi="Arial" w:cs="Arial"/>
          <w:sz w:val="24"/>
          <w:szCs w:val="24"/>
        </w:rPr>
        <w:t>Implementar e manter medidas para regularmente identificar e corrigir vulnerabilidades de segurança.</w:t>
      </w:r>
    </w:p>
    <w:p w:rsidR="003C77AB" w:rsidRPr="00B25B5B" w:rsidRDefault="003C77AB" w:rsidP="005F00D1">
      <w:pPr>
        <w:rPr>
          <w:rFonts w:ascii="Arial" w:hAnsi="Arial" w:cs="Arial"/>
          <w:sz w:val="24"/>
          <w:szCs w:val="24"/>
        </w:rPr>
      </w:pPr>
      <w:r w:rsidRPr="00B25B5B">
        <w:rPr>
          <w:rFonts w:ascii="Arial" w:hAnsi="Arial" w:cs="Arial"/>
          <w:sz w:val="24"/>
          <w:szCs w:val="24"/>
        </w:rPr>
        <w:t>Implementar Controles de Acesso Rigorosos:</w:t>
      </w:r>
    </w:p>
    <w:p w:rsidR="003C77AB" w:rsidRPr="00B25B5B" w:rsidRDefault="003C77AB" w:rsidP="005F00D1">
      <w:pPr>
        <w:rPr>
          <w:rFonts w:ascii="Arial" w:hAnsi="Arial" w:cs="Arial"/>
          <w:sz w:val="24"/>
          <w:szCs w:val="24"/>
        </w:rPr>
      </w:pPr>
      <w:r w:rsidRPr="00B25B5B">
        <w:rPr>
          <w:rFonts w:ascii="Arial" w:hAnsi="Arial" w:cs="Arial"/>
          <w:sz w:val="24"/>
          <w:szCs w:val="24"/>
        </w:rPr>
        <w:lastRenderedPageBreak/>
        <w:t>Limitar o acesso aos dados do titular do cartão e atribuir acesso único a sistemas e informações.</w:t>
      </w:r>
    </w:p>
    <w:p w:rsidR="003C77AB" w:rsidRPr="00B25B5B" w:rsidRDefault="003C77AB" w:rsidP="005F00D1">
      <w:pPr>
        <w:rPr>
          <w:rFonts w:ascii="Arial" w:hAnsi="Arial" w:cs="Arial"/>
          <w:sz w:val="24"/>
          <w:szCs w:val="24"/>
        </w:rPr>
      </w:pPr>
      <w:r w:rsidRPr="00B25B5B">
        <w:rPr>
          <w:rFonts w:ascii="Arial" w:hAnsi="Arial" w:cs="Arial"/>
          <w:sz w:val="24"/>
          <w:szCs w:val="24"/>
        </w:rPr>
        <w:t>Testar Regularmente os Sistemas e Processos de Segurança:</w:t>
      </w:r>
    </w:p>
    <w:p w:rsidR="003C77AB" w:rsidRPr="00B25B5B" w:rsidRDefault="003C77AB" w:rsidP="005F00D1">
      <w:pPr>
        <w:rPr>
          <w:rFonts w:ascii="Arial" w:hAnsi="Arial" w:cs="Arial"/>
          <w:sz w:val="24"/>
          <w:szCs w:val="24"/>
        </w:rPr>
      </w:pPr>
      <w:r w:rsidRPr="00B25B5B">
        <w:rPr>
          <w:rFonts w:ascii="Arial" w:hAnsi="Arial" w:cs="Arial"/>
          <w:sz w:val="24"/>
          <w:szCs w:val="24"/>
        </w:rPr>
        <w:t>Realizar testes de segurança regulares, como varreduras de vulnerabilidade e testes de invasão.</w:t>
      </w:r>
    </w:p>
    <w:p w:rsidR="003C77AB" w:rsidRPr="00B25B5B" w:rsidRDefault="003C77AB" w:rsidP="005F00D1">
      <w:pPr>
        <w:rPr>
          <w:rFonts w:ascii="Arial" w:hAnsi="Arial" w:cs="Arial"/>
          <w:sz w:val="24"/>
          <w:szCs w:val="24"/>
        </w:rPr>
      </w:pPr>
      <w:r w:rsidRPr="00B25B5B">
        <w:rPr>
          <w:rFonts w:ascii="Arial" w:hAnsi="Arial" w:cs="Arial"/>
          <w:sz w:val="24"/>
          <w:szCs w:val="24"/>
        </w:rPr>
        <w:t>Manter uma Política de Segurança da Informação:</w:t>
      </w:r>
    </w:p>
    <w:p w:rsidR="003C77AB" w:rsidRPr="00B25B5B" w:rsidRDefault="003C77AB" w:rsidP="005F00D1">
      <w:pPr>
        <w:rPr>
          <w:rFonts w:ascii="Arial" w:hAnsi="Arial" w:cs="Arial"/>
          <w:sz w:val="24"/>
          <w:szCs w:val="24"/>
        </w:rPr>
      </w:pPr>
      <w:r w:rsidRPr="00B25B5B">
        <w:rPr>
          <w:rFonts w:ascii="Arial" w:hAnsi="Arial" w:cs="Arial"/>
          <w:sz w:val="24"/>
          <w:szCs w:val="24"/>
        </w:rPr>
        <w:t>Desenvolver e manter uma política de segurança da informação que abranja todas as áreas relevantes.</w:t>
      </w:r>
    </w:p>
    <w:p w:rsidR="003C77AB" w:rsidRPr="00B25B5B" w:rsidRDefault="003C77AB" w:rsidP="005F00D1">
      <w:pPr>
        <w:rPr>
          <w:rFonts w:ascii="Arial" w:hAnsi="Arial" w:cs="Arial"/>
          <w:sz w:val="24"/>
          <w:szCs w:val="24"/>
        </w:rPr>
      </w:pPr>
      <w:r w:rsidRPr="00B25B5B">
        <w:rPr>
          <w:rFonts w:ascii="Arial" w:hAnsi="Arial" w:cs="Arial"/>
          <w:sz w:val="24"/>
          <w:szCs w:val="24"/>
        </w:rPr>
        <w:t>Atribuir um Identificador Único a Cada Pessoa com Acesso:</w:t>
      </w:r>
    </w:p>
    <w:p w:rsidR="003C77AB" w:rsidRPr="00B25B5B" w:rsidRDefault="003C77AB" w:rsidP="005F00D1">
      <w:pPr>
        <w:rPr>
          <w:rFonts w:ascii="Arial" w:hAnsi="Arial" w:cs="Arial"/>
          <w:sz w:val="24"/>
          <w:szCs w:val="24"/>
        </w:rPr>
      </w:pPr>
      <w:r w:rsidRPr="00B25B5B">
        <w:rPr>
          <w:rFonts w:ascii="Arial" w:hAnsi="Arial" w:cs="Arial"/>
          <w:sz w:val="24"/>
          <w:szCs w:val="24"/>
        </w:rPr>
        <w:t>Atribuir um identificador único a cada indivíduo com acesso a recursos de sistema para rastreamento e responsabilização.</w:t>
      </w:r>
    </w:p>
    <w:p w:rsidR="003C77AB" w:rsidRPr="00B25B5B" w:rsidRDefault="003C77AB" w:rsidP="005F00D1">
      <w:pPr>
        <w:rPr>
          <w:rFonts w:ascii="Arial" w:hAnsi="Arial" w:cs="Arial"/>
          <w:sz w:val="24"/>
          <w:szCs w:val="24"/>
        </w:rPr>
      </w:pPr>
      <w:r w:rsidRPr="00B25B5B">
        <w:rPr>
          <w:rFonts w:ascii="Arial" w:hAnsi="Arial" w:cs="Arial"/>
          <w:sz w:val="24"/>
          <w:szCs w:val="24"/>
        </w:rPr>
        <w:t>Restringir o Acesso Físico:</w:t>
      </w:r>
    </w:p>
    <w:p w:rsidR="003C77AB" w:rsidRPr="00B25B5B" w:rsidRDefault="003C77AB" w:rsidP="005F00D1">
      <w:pPr>
        <w:rPr>
          <w:rFonts w:ascii="Arial" w:hAnsi="Arial" w:cs="Arial"/>
          <w:sz w:val="24"/>
          <w:szCs w:val="24"/>
        </w:rPr>
      </w:pPr>
      <w:r w:rsidRPr="00B25B5B">
        <w:rPr>
          <w:rFonts w:ascii="Arial" w:hAnsi="Arial" w:cs="Arial"/>
          <w:sz w:val="24"/>
          <w:szCs w:val="24"/>
        </w:rPr>
        <w:t>Restringir fisicamente o acesso a dados do titular do cartão e sistemas de processamento.</w:t>
      </w:r>
    </w:p>
    <w:p w:rsidR="003C77AB" w:rsidRPr="00B25B5B" w:rsidRDefault="003C77AB" w:rsidP="005F00D1">
      <w:pPr>
        <w:rPr>
          <w:rFonts w:ascii="Arial" w:hAnsi="Arial" w:cs="Arial"/>
          <w:sz w:val="24"/>
          <w:szCs w:val="24"/>
        </w:rPr>
      </w:pPr>
      <w:r w:rsidRPr="00B25B5B">
        <w:rPr>
          <w:rFonts w:ascii="Arial" w:hAnsi="Arial" w:cs="Arial"/>
          <w:sz w:val="24"/>
          <w:szCs w:val="24"/>
        </w:rPr>
        <w:t>Monitorar e Rastrear Todo Acesso a Recursos de Rede e Dados do Titular do Cartão:</w:t>
      </w:r>
    </w:p>
    <w:p w:rsidR="003C77AB" w:rsidRPr="00B25B5B" w:rsidRDefault="003C77AB" w:rsidP="005F00D1">
      <w:pPr>
        <w:rPr>
          <w:rFonts w:ascii="Arial" w:hAnsi="Arial" w:cs="Arial"/>
          <w:sz w:val="24"/>
          <w:szCs w:val="24"/>
        </w:rPr>
      </w:pPr>
      <w:r w:rsidRPr="00B25B5B">
        <w:rPr>
          <w:rFonts w:ascii="Arial" w:hAnsi="Arial" w:cs="Arial"/>
          <w:sz w:val="24"/>
          <w:szCs w:val="24"/>
        </w:rPr>
        <w:t>Implementar monitoramento e registro de eventos para todas as atividades relacionadas a dados do titular do cartão.</w:t>
      </w:r>
    </w:p>
    <w:p w:rsidR="003C77AB" w:rsidRPr="00B25B5B" w:rsidRDefault="003C77AB" w:rsidP="005F00D1">
      <w:pPr>
        <w:rPr>
          <w:rFonts w:ascii="Arial" w:hAnsi="Arial" w:cs="Arial"/>
          <w:sz w:val="24"/>
          <w:szCs w:val="24"/>
        </w:rPr>
      </w:pPr>
      <w:r w:rsidRPr="00B25B5B">
        <w:rPr>
          <w:rFonts w:ascii="Arial" w:hAnsi="Arial" w:cs="Arial"/>
          <w:sz w:val="24"/>
          <w:szCs w:val="24"/>
        </w:rPr>
        <w:t>Testar Sistemas de Segurança Regularmente:</w:t>
      </w:r>
    </w:p>
    <w:p w:rsidR="003C77AB" w:rsidRPr="00B25B5B" w:rsidRDefault="003C77AB" w:rsidP="005F00D1">
      <w:pPr>
        <w:rPr>
          <w:rFonts w:ascii="Arial" w:hAnsi="Arial" w:cs="Arial"/>
          <w:sz w:val="24"/>
          <w:szCs w:val="24"/>
        </w:rPr>
      </w:pPr>
      <w:r w:rsidRPr="00B25B5B">
        <w:rPr>
          <w:rFonts w:ascii="Arial" w:hAnsi="Arial" w:cs="Arial"/>
          <w:sz w:val="24"/>
          <w:szCs w:val="24"/>
        </w:rPr>
        <w:t>Realizar testes regulares nos sistemas e processos de segurança para garantir sua eficácia.</w:t>
      </w:r>
    </w:p>
    <w:p w:rsidR="003C77AB" w:rsidRPr="00B25B5B" w:rsidRDefault="003C77AB" w:rsidP="005F00D1">
      <w:pPr>
        <w:rPr>
          <w:rFonts w:ascii="Arial" w:hAnsi="Arial" w:cs="Arial"/>
          <w:sz w:val="24"/>
          <w:szCs w:val="24"/>
        </w:rPr>
      </w:pPr>
      <w:r w:rsidRPr="00B25B5B">
        <w:rPr>
          <w:rFonts w:ascii="Arial" w:hAnsi="Arial" w:cs="Arial"/>
          <w:sz w:val="24"/>
          <w:szCs w:val="24"/>
        </w:rPr>
        <w:t>Manter uma Política de Segurança da Informação para Todos os Funcionários:</w:t>
      </w:r>
    </w:p>
    <w:p w:rsidR="003C77AB" w:rsidRPr="00B25B5B" w:rsidRDefault="003C77AB" w:rsidP="005F00D1">
      <w:pPr>
        <w:rPr>
          <w:rFonts w:ascii="Arial" w:hAnsi="Arial" w:cs="Arial"/>
          <w:sz w:val="24"/>
          <w:szCs w:val="24"/>
        </w:rPr>
      </w:pPr>
      <w:r w:rsidRPr="00B25B5B">
        <w:rPr>
          <w:rFonts w:ascii="Arial" w:hAnsi="Arial" w:cs="Arial"/>
          <w:sz w:val="24"/>
          <w:szCs w:val="24"/>
        </w:rPr>
        <w:t>Fornecer treinamento e orientação sobre segurança da informação a todos os funcionários e contratados, garantindo que estejam cientes das políticas e práticas de segurança.</w:t>
      </w:r>
    </w:p>
    <w:p w:rsidR="003C77AB" w:rsidRPr="00B25B5B" w:rsidRDefault="003C77AB" w:rsidP="005F00D1">
      <w:pPr>
        <w:rPr>
          <w:rFonts w:ascii="Arial" w:hAnsi="Arial" w:cs="Arial"/>
          <w:sz w:val="24"/>
          <w:szCs w:val="24"/>
        </w:rPr>
      </w:pPr>
    </w:p>
    <w:p w:rsidR="0009710F" w:rsidRPr="00B25B5B" w:rsidRDefault="0009710F" w:rsidP="005F00D1">
      <w:pPr>
        <w:rPr>
          <w:rFonts w:ascii="Arial" w:hAnsi="Arial" w:cs="Arial"/>
          <w:sz w:val="24"/>
          <w:szCs w:val="24"/>
        </w:rPr>
      </w:pPr>
      <w:r w:rsidRPr="00B25B5B">
        <w:rPr>
          <w:rFonts w:ascii="Arial" w:hAnsi="Arial" w:cs="Arial"/>
          <w:sz w:val="24"/>
          <w:szCs w:val="24"/>
        </w:rPr>
        <w:t>3) O "escopo de conformidade" no contexto do PCI DSS refere-se à extensão e aos limites dos sistemas, redes e processos de uma organização que estão sujeitos aos requisitos e controles do PCI DSS. Em outras palavras, é a área específica dentro da infraestrutura da organização onde as transações com cartões de pagamento ocorrem e onde os dados do titular do cartão são processados, transmitidos ou armazenados.</w:t>
      </w:r>
    </w:p>
    <w:p w:rsidR="0009710F" w:rsidRPr="00B25B5B" w:rsidRDefault="0009710F" w:rsidP="005F00D1">
      <w:pPr>
        <w:rPr>
          <w:rFonts w:ascii="Arial" w:hAnsi="Arial" w:cs="Arial"/>
          <w:sz w:val="24"/>
          <w:szCs w:val="24"/>
        </w:rPr>
      </w:pPr>
      <w:r w:rsidRPr="00B25B5B">
        <w:rPr>
          <w:rFonts w:ascii="Arial" w:hAnsi="Arial" w:cs="Arial"/>
          <w:sz w:val="24"/>
          <w:szCs w:val="24"/>
        </w:rPr>
        <w:t>O escopo de conformidade é uma consideração crítica porque determina quais partes da infraestrutura da organização estão sujeitas à avaliação de conformidade com os requisitos do PCI DSS. Manter um escopo reduzido pode simplificar significativamente o processo de conformidade, reduzir custos e minimizar o risco de exposição de dados sensíveis do titular do cartão.</w:t>
      </w:r>
    </w:p>
    <w:p w:rsidR="0009710F" w:rsidRPr="00B25B5B" w:rsidRDefault="0009710F" w:rsidP="005F00D1">
      <w:pPr>
        <w:rPr>
          <w:rFonts w:ascii="Arial" w:hAnsi="Arial" w:cs="Arial"/>
          <w:sz w:val="24"/>
          <w:szCs w:val="24"/>
        </w:rPr>
      </w:pPr>
      <w:r w:rsidRPr="00B25B5B">
        <w:rPr>
          <w:rFonts w:ascii="Arial" w:hAnsi="Arial" w:cs="Arial"/>
          <w:sz w:val="24"/>
          <w:szCs w:val="24"/>
        </w:rPr>
        <w:lastRenderedPageBreak/>
        <w:t>Para determinar o escopo de conformidade, as organizações precisam identificar todas as áreas em que dados do titular do cartão são processados, armazenados ou transmitidos. Isso pode incluir redes, sistemas, aplicativos, servidores, dispositivos de pagamento, entre outros. O escopo geralmente é delimitado por meio de segmentação de rede e outros controles para isolar as áreas que não precisam estar em conformidade com o PCI DSS.</w:t>
      </w:r>
    </w:p>
    <w:p w:rsidR="0009710F" w:rsidRPr="00B25B5B" w:rsidRDefault="0009710F" w:rsidP="005F00D1">
      <w:pPr>
        <w:rPr>
          <w:rFonts w:ascii="Arial" w:hAnsi="Arial" w:cs="Arial"/>
          <w:sz w:val="24"/>
          <w:szCs w:val="24"/>
        </w:rPr>
      </w:pPr>
      <w:r w:rsidRPr="00B25B5B">
        <w:rPr>
          <w:rFonts w:ascii="Arial" w:hAnsi="Arial" w:cs="Arial"/>
          <w:sz w:val="24"/>
          <w:szCs w:val="24"/>
        </w:rPr>
        <w:t>Manter um escopo de conformidade bem definido não apenas simplifica a conformidade, mas também reduz o risco de incidentes de segurança, uma vez que as organizações podem concentrar seus recursos e esforços de segurança nas áreas específicas onde ocorre o processamento de dados do cartão. Além disso, ao reduzir o escopo, as organizações podem mitigar os riscos associados à manipulação de dados sensíveis, o que é fundamental para proteger a confiança dos clientes e a reputação da empresa.</w:t>
      </w:r>
    </w:p>
    <w:p w:rsidR="0009710F" w:rsidRPr="00B25B5B" w:rsidRDefault="0009710F" w:rsidP="005F00D1">
      <w:pPr>
        <w:rPr>
          <w:rFonts w:ascii="Arial" w:hAnsi="Arial" w:cs="Arial"/>
          <w:sz w:val="24"/>
          <w:szCs w:val="24"/>
        </w:rPr>
      </w:pPr>
    </w:p>
    <w:p w:rsidR="00347732" w:rsidRPr="00B25B5B" w:rsidRDefault="00347732" w:rsidP="005F00D1">
      <w:pPr>
        <w:rPr>
          <w:rFonts w:ascii="Arial" w:hAnsi="Arial" w:cs="Arial"/>
          <w:sz w:val="24"/>
          <w:szCs w:val="24"/>
        </w:rPr>
      </w:pPr>
      <w:r w:rsidRPr="00B25B5B">
        <w:rPr>
          <w:rFonts w:ascii="Arial" w:hAnsi="Arial" w:cs="Arial"/>
          <w:sz w:val="24"/>
          <w:szCs w:val="24"/>
        </w:rPr>
        <w:t xml:space="preserve">4) A criptografia e a </w:t>
      </w:r>
      <w:proofErr w:type="spellStart"/>
      <w:r w:rsidRPr="00B25B5B">
        <w:rPr>
          <w:rFonts w:ascii="Arial" w:hAnsi="Arial" w:cs="Arial"/>
          <w:sz w:val="24"/>
          <w:szCs w:val="24"/>
        </w:rPr>
        <w:t>tokenização</w:t>
      </w:r>
      <w:proofErr w:type="spellEnd"/>
      <w:r w:rsidRPr="00B25B5B">
        <w:rPr>
          <w:rFonts w:ascii="Arial" w:hAnsi="Arial" w:cs="Arial"/>
          <w:sz w:val="24"/>
          <w:szCs w:val="24"/>
        </w:rPr>
        <w:t xml:space="preserve"> são duas técnicas fundamentais usadas para proteger informações sensíveis de cartões de crédito durante as transações, oferecendo camadas adicionais de segurança para evitar a exposição de dados confidenciais. Ambas as abordagens visam impedir que informações sensíveis sejam interceptadas ou comprometidas durante o processamento ou armazenamento.</w:t>
      </w:r>
    </w:p>
    <w:p w:rsidR="00347732" w:rsidRPr="00B25B5B" w:rsidRDefault="00347732" w:rsidP="005F00D1">
      <w:pPr>
        <w:rPr>
          <w:rFonts w:ascii="Arial" w:hAnsi="Arial" w:cs="Arial"/>
          <w:sz w:val="24"/>
          <w:szCs w:val="24"/>
        </w:rPr>
      </w:pPr>
      <w:r w:rsidRPr="00B25B5B">
        <w:rPr>
          <w:rFonts w:ascii="Arial" w:hAnsi="Arial" w:cs="Arial"/>
          <w:sz w:val="24"/>
          <w:szCs w:val="24"/>
        </w:rPr>
        <w:t>Criptografia:</w:t>
      </w:r>
    </w:p>
    <w:p w:rsidR="00347732" w:rsidRPr="00B25B5B" w:rsidRDefault="00347732" w:rsidP="005F00D1">
      <w:pPr>
        <w:rPr>
          <w:rFonts w:ascii="Arial" w:hAnsi="Arial" w:cs="Arial"/>
          <w:sz w:val="24"/>
          <w:szCs w:val="24"/>
        </w:rPr>
      </w:pPr>
      <w:r w:rsidRPr="00B25B5B">
        <w:rPr>
          <w:rFonts w:ascii="Arial" w:hAnsi="Arial" w:cs="Arial"/>
          <w:sz w:val="24"/>
          <w:szCs w:val="24"/>
        </w:rPr>
        <w:t>Definição:</w:t>
      </w:r>
    </w:p>
    <w:p w:rsidR="00347732" w:rsidRPr="00B25B5B" w:rsidRDefault="00347732" w:rsidP="005F00D1">
      <w:pPr>
        <w:rPr>
          <w:rFonts w:ascii="Arial" w:hAnsi="Arial" w:cs="Arial"/>
          <w:sz w:val="24"/>
          <w:szCs w:val="24"/>
        </w:rPr>
      </w:pPr>
      <w:r w:rsidRPr="00B25B5B">
        <w:rPr>
          <w:rFonts w:ascii="Arial" w:hAnsi="Arial" w:cs="Arial"/>
          <w:sz w:val="24"/>
          <w:szCs w:val="24"/>
        </w:rPr>
        <w:t>A criptografia envolve a conversão de dados legíveis em um formato ilegível, usando algoritmos e chaves criptográficas. Durante uma transação, os dados do cartão de crédito são criptografados antes de serem transmitidos pela rede.</w:t>
      </w:r>
    </w:p>
    <w:p w:rsidR="00347732" w:rsidRPr="00B25B5B" w:rsidRDefault="00347732" w:rsidP="005F00D1">
      <w:pPr>
        <w:rPr>
          <w:rFonts w:ascii="Arial" w:hAnsi="Arial" w:cs="Arial"/>
          <w:sz w:val="24"/>
          <w:szCs w:val="24"/>
        </w:rPr>
      </w:pPr>
      <w:r w:rsidRPr="00B25B5B">
        <w:rPr>
          <w:rFonts w:ascii="Arial" w:hAnsi="Arial" w:cs="Arial"/>
          <w:sz w:val="24"/>
          <w:szCs w:val="24"/>
        </w:rPr>
        <w:t>Processo:</w:t>
      </w:r>
    </w:p>
    <w:p w:rsidR="00347732" w:rsidRPr="00B25B5B" w:rsidRDefault="00347732" w:rsidP="005F00D1">
      <w:pPr>
        <w:rPr>
          <w:rFonts w:ascii="Arial" w:hAnsi="Arial" w:cs="Arial"/>
          <w:sz w:val="24"/>
          <w:szCs w:val="24"/>
        </w:rPr>
      </w:pPr>
      <w:r w:rsidRPr="00B25B5B">
        <w:rPr>
          <w:rFonts w:ascii="Arial" w:hAnsi="Arial" w:cs="Arial"/>
          <w:sz w:val="24"/>
          <w:szCs w:val="24"/>
        </w:rPr>
        <w:t>Quando um cliente realiza uma transação, os detalhes do cartão, como número, data de validade e código de segurança, são criptografados em um formato ilegível. Somente o destinatário autorizado, geralmente o processador de pagamento, pode descriptografar e interpretar esses dados usando uma chave correspondente.</w:t>
      </w:r>
    </w:p>
    <w:p w:rsidR="00347732" w:rsidRPr="00B25B5B" w:rsidRDefault="00347732" w:rsidP="005F00D1">
      <w:pPr>
        <w:rPr>
          <w:rFonts w:ascii="Arial" w:hAnsi="Arial" w:cs="Arial"/>
          <w:sz w:val="24"/>
          <w:szCs w:val="24"/>
        </w:rPr>
      </w:pPr>
      <w:r w:rsidRPr="00B25B5B">
        <w:rPr>
          <w:rFonts w:ascii="Arial" w:hAnsi="Arial" w:cs="Arial"/>
          <w:sz w:val="24"/>
          <w:szCs w:val="24"/>
        </w:rPr>
        <w:t>Chaves Criptográficas:</w:t>
      </w:r>
    </w:p>
    <w:p w:rsidR="00347732" w:rsidRPr="00B25B5B" w:rsidRDefault="00347732" w:rsidP="005F00D1">
      <w:pPr>
        <w:rPr>
          <w:rFonts w:ascii="Arial" w:hAnsi="Arial" w:cs="Arial"/>
          <w:sz w:val="24"/>
          <w:szCs w:val="24"/>
        </w:rPr>
      </w:pPr>
      <w:r w:rsidRPr="00B25B5B">
        <w:rPr>
          <w:rFonts w:ascii="Arial" w:hAnsi="Arial" w:cs="Arial"/>
          <w:sz w:val="24"/>
          <w:szCs w:val="24"/>
        </w:rPr>
        <w:t>A segurança da criptografia depende da robustez do algoritmo usado e da proteção adequada das chaves criptográficas. As chaves são essenciais para garantir que apenas partes autorizadas possam decifrar os dados criptografados.</w:t>
      </w:r>
    </w:p>
    <w:p w:rsidR="00347732" w:rsidRPr="00B25B5B" w:rsidRDefault="00347732" w:rsidP="005F00D1">
      <w:pPr>
        <w:rPr>
          <w:rFonts w:ascii="Arial" w:hAnsi="Arial" w:cs="Arial"/>
          <w:sz w:val="24"/>
          <w:szCs w:val="24"/>
        </w:rPr>
      </w:pPr>
      <w:proofErr w:type="spellStart"/>
      <w:r w:rsidRPr="00B25B5B">
        <w:rPr>
          <w:rFonts w:ascii="Arial" w:hAnsi="Arial" w:cs="Arial"/>
          <w:sz w:val="24"/>
          <w:szCs w:val="24"/>
        </w:rPr>
        <w:t>Tokenização</w:t>
      </w:r>
      <w:proofErr w:type="spellEnd"/>
      <w:r w:rsidRPr="00B25B5B">
        <w:rPr>
          <w:rFonts w:ascii="Arial" w:hAnsi="Arial" w:cs="Arial"/>
          <w:sz w:val="24"/>
          <w:szCs w:val="24"/>
        </w:rPr>
        <w:t>:</w:t>
      </w:r>
    </w:p>
    <w:p w:rsidR="00347732" w:rsidRPr="00B25B5B" w:rsidRDefault="00347732" w:rsidP="005F00D1">
      <w:pPr>
        <w:rPr>
          <w:rFonts w:ascii="Arial" w:hAnsi="Arial" w:cs="Arial"/>
          <w:sz w:val="24"/>
          <w:szCs w:val="24"/>
        </w:rPr>
      </w:pPr>
      <w:r w:rsidRPr="00B25B5B">
        <w:rPr>
          <w:rFonts w:ascii="Arial" w:hAnsi="Arial" w:cs="Arial"/>
          <w:sz w:val="24"/>
          <w:szCs w:val="24"/>
        </w:rPr>
        <w:t>Definição:</w:t>
      </w:r>
    </w:p>
    <w:p w:rsidR="00347732" w:rsidRPr="00B25B5B" w:rsidRDefault="00347732" w:rsidP="005F00D1">
      <w:pPr>
        <w:rPr>
          <w:rFonts w:ascii="Arial" w:hAnsi="Arial" w:cs="Arial"/>
          <w:sz w:val="24"/>
          <w:szCs w:val="24"/>
        </w:rPr>
      </w:pPr>
      <w:r w:rsidRPr="00B25B5B">
        <w:rPr>
          <w:rFonts w:ascii="Arial" w:hAnsi="Arial" w:cs="Arial"/>
          <w:sz w:val="24"/>
          <w:szCs w:val="24"/>
        </w:rPr>
        <w:lastRenderedPageBreak/>
        <w:t xml:space="preserve">A </w:t>
      </w:r>
      <w:proofErr w:type="spellStart"/>
      <w:r w:rsidRPr="00B25B5B">
        <w:rPr>
          <w:rFonts w:ascii="Arial" w:hAnsi="Arial" w:cs="Arial"/>
          <w:sz w:val="24"/>
          <w:szCs w:val="24"/>
        </w:rPr>
        <w:t>tokenização</w:t>
      </w:r>
      <w:proofErr w:type="spellEnd"/>
      <w:r w:rsidRPr="00B25B5B">
        <w:rPr>
          <w:rFonts w:ascii="Arial" w:hAnsi="Arial" w:cs="Arial"/>
          <w:sz w:val="24"/>
          <w:szCs w:val="24"/>
        </w:rPr>
        <w:t xml:space="preserve"> envolve a substituição dos dados reais do cartão de crédito por um "token" único e aleatório durante as transações. Esse token não tem valor fora do contexto específico da transação em que foi gerado.</w:t>
      </w:r>
    </w:p>
    <w:p w:rsidR="00347732" w:rsidRPr="00B25B5B" w:rsidRDefault="00347732" w:rsidP="005F00D1">
      <w:pPr>
        <w:rPr>
          <w:rFonts w:ascii="Arial" w:hAnsi="Arial" w:cs="Arial"/>
          <w:sz w:val="24"/>
          <w:szCs w:val="24"/>
        </w:rPr>
      </w:pPr>
      <w:r w:rsidRPr="00B25B5B">
        <w:rPr>
          <w:rFonts w:ascii="Arial" w:hAnsi="Arial" w:cs="Arial"/>
          <w:sz w:val="24"/>
          <w:szCs w:val="24"/>
        </w:rPr>
        <w:t>Geração de Tokens:</w:t>
      </w:r>
    </w:p>
    <w:p w:rsidR="00347732" w:rsidRPr="00B25B5B" w:rsidRDefault="00347732" w:rsidP="005F00D1">
      <w:pPr>
        <w:rPr>
          <w:rFonts w:ascii="Arial" w:hAnsi="Arial" w:cs="Arial"/>
          <w:sz w:val="24"/>
          <w:szCs w:val="24"/>
        </w:rPr>
      </w:pPr>
      <w:r w:rsidRPr="00B25B5B">
        <w:rPr>
          <w:rFonts w:ascii="Arial" w:hAnsi="Arial" w:cs="Arial"/>
          <w:sz w:val="24"/>
          <w:szCs w:val="24"/>
        </w:rPr>
        <w:t>Quando um cliente insere detalhes do cartão, o sistema substitui essas informações por um token. Este token é então usado para representar o cartão durante a transação. Os sistemas de pagamento armazenam um mapeamento seguro entre o token e os dados reais em um ambiente seguro.</w:t>
      </w:r>
    </w:p>
    <w:p w:rsidR="00347732" w:rsidRPr="00B25B5B" w:rsidRDefault="00347732" w:rsidP="005F00D1">
      <w:pPr>
        <w:rPr>
          <w:rFonts w:ascii="Arial" w:hAnsi="Arial" w:cs="Arial"/>
          <w:sz w:val="24"/>
          <w:szCs w:val="24"/>
        </w:rPr>
      </w:pPr>
      <w:r w:rsidRPr="00B25B5B">
        <w:rPr>
          <w:rFonts w:ascii="Arial" w:hAnsi="Arial" w:cs="Arial"/>
          <w:sz w:val="24"/>
          <w:szCs w:val="24"/>
        </w:rPr>
        <w:t>Segurança Adicional:</w:t>
      </w:r>
    </w:p>
    <w:p w:rsidR="00347732" w:rsidRPr="00B25B5B" w:rsidRDefault="00347732" w:rsidP="005F00D1">
      <w:pPr>
        <w:rPr>
          <w:rFonts w:ascii="Arial" w:hAnsi="Arial" w:cs="Arial"/>
          <w:sz w:val="24"/>
          <w:szCs w:val="24"/>
        </w:rPr>
      </w:pPr>
      <w:r w:rsidRPr="00B25B5B">
        <w:rPr>
          <w:rFonts w:ascii="Arial" w:hAnsi="Arial" w:cs="Arial"/>
          <w:sz w:val="24"/>
          <w:szCs w:val="24"/>
        </w:rPr>
        <w:t xml:space="preserve">A </w:t>
      </w:r>
      <w:proofErr w:type="spellStart"/>
      <w:r w:rsidRPr="00B25B5B">
        <w:rPr>
          <w:rFonts w:ascii="Arial" w:hAnsi="Arial" w:cs="Arial"/>
          <w:sz w:val="24"/>
          <w:szCs w:val="24"/>
        </w:rPr>
        <w:t>tokenização</w:t>
      </w:r>
      <w:proofErr w:type="spellEnd"/>
      <w:r w:rsidRPr="00B25B5B">
        <w:rPr>
          <w:rFonts w:ascii="Arial" w:hAnsi="Arial" w:cs="Arial"/>
          <w:sz w:val="24"/>
          <w:szCs w:val="24"/>
        </w:rPr>
        <w:t xml:space="preserve"> acrescenta uma camada adicional de segurança, uma vez que mesmo se o token for interceptado, ele não possui valor fora da transação específica para a qual foi gerado. Isso ajuda a proteger os dados do titular do cartão, mesmo em caso de violação.</w:t>
      </w:r>
    </w:p>
    <w:p w:rsidR="00347732" w:rsidRPr="00B25B5B" w:rsidRDefault="00347732" w:rsidP="005F00D1">
      <w:pPr>
        <w:rPr>
          <w:rFonts w:ascii="Arial" w:hAnsi="Arial" w:cs="Arial"/>
          <w:sz w:val="24"/>
          <w:szCs w:val="24"/>
        </w:rPr>
      </w:pPr>
      <w:r w:rsidRPr="00B25B5B">
        <w:rPr>
          <w:rFonts w:ascii="Arial" w:hAnsi="Arial" w:cs="Arial"/>
          <w:sz w:val="24"/>
          <w:szCs w:val="24"/>
        </w:rPr>
        <w:t xml:space="preserve">Ambas </w:t>
      </w:r>
      <w:proofErr w:type="gramStart"/>
      <w:r w:rsidRPr="00B25B5B">
        <w:rPr>
          <w:rFonts w:ascii="Arial" w:hAnsi="Arial" w:cs="Arial"/>
          <w:sz w:val="24"/>
          <w:szCs w:val="24"/>
        </w:rPr>
        <w:t>as criptografia</w:t>
      </w:r>
      <w:proofErr w:type="gramEnd"/>
      <w:r w:rsidRPr="00B25B5B">
        <w:rPr>
          <w:rFonts w:ascii="Arial" w:hAnsi="Arial" w:cs="Arial"/>
          <w:sz w:val="24"/>
          <w:szCs w:val="24"/>
        </w:rPr>
        <w:t xml:space="preserve"> e </w:t>
      </w:r>
      <w:proofErr w:type="spellStart"/>
      <w:r w:rsidRPr="00B25B5B">
        <w:rPr>
          <w:rFonts w:ascii="Arial" w:hAnsi="Arial" w:cs="Arial"/>
          <w:sz w:val="24"/>
          <w:szCs w:val="24"/>
        </w:rPr>
        <w:t>tokenização</w:t>
      </w:r>
      <w:proofErr w:type="spellEnd"/>
      <w:r w:rsidRPr="00B25B5B">
        <w:rPr>
          <w:rFonts w:ascii="Arial" w:hAnsi="Arial" w:cs="Arial"/>
          <w:sz w:val="24"/>
          <w:szCs w:val="24"/>
        </w:rPr>
        <w:t xml:space="preserve"> são práticas recomendadas no contexto do PCI DSS e são frequentemente implementadas em conjunto para proporcionar uma segurança mais robusta. Essas tecnologias desempenham um papel crucial na proteção das informações sensíveis dos titulares de cartões, reduzindo os riscos de exposição e fortalecendo a segurança das transações eletrônicas.</w:t>
      </w:r>
    </w:p>
    <w:p w:rsidR="00347732" w:rsidRPr="00B25B5B" w:rsidRDefault="00347732" w:rsidP="005F00D1">
      <w:pPr>
        <w:rPr>
          <w:rFonts w:ascii="Arial" w:hAnsi="Arial" w:cs="Arial"/>
          <w:sz w:val="24"/>
          <w:szCs w:val="24"/>
        </w:rPr>
      </w:pPr>
      <w:r w:rsidRPr="00B25B5B">
        <w:rPr>
          <w:rFonts w:ascii="Arial" w:hAnsi="Arial" w:cs="Arial"/>
          <w:sz w:val="24"/>
          <w:szCs w:val="24"/>
        </w:rPr>
        <w:t>Parte superior do formulário</w:t>
      </w:r>
    </w:p>
    <w:p w:rsidR="0009710F" w:rsidRPr="00B25B5B" w:rsidRDefault="0009710F" w:rsidP="005F00D1">
      <w:pPr>
        <w:rPr>
          <w:rFonts w:ascii="Arial" w:hAnsi="Arial" w:cs="Arial"/>
          <w:sz w:val="24"/>
          <w:szCs w:val="24"/>
        </w:rPr>
      </w:pPr>
    </w:p>
    <w:p w:rsidR="00347732" w:rsidRPr="00B25B5B" w:rsidRDefault="00347732" w:rsidP="005F00D1">
      <w:pPr>
        <w:rPr>
          <w:rFonts w:ascii="Arial" w:hAnsi="Arial" w:cs="Arial"/>
          <w:sz w:val="24"/>
          <w:szCs w:val="24"/>
        </w:rPr>
      </w:pPr>
      <w:r w:rsidRPr="00B25B5B">
        <w:rPr>
          <w:rFonts w:ascii="Arial" w:hAnsi="Arial" w:cs="Arial"/>
          <w:sz w:val="24"/>
          <w:szCs w:val="24"/>
        </w:rPr>
        <w:t>5) O PCI DSS (</w:t>
      </w:r>
      <w:proofErr w:type="spellStart"/>
      <w:r w:rsidRPr="00B25B5B">
        <w:rPr>
          <w:rFonts w:ascii="Arial" w:hAnsi="Arial" w:cs="Arial"/>
          <w:sz w:val="24"/>
          <w:szCs w:val="24"/>
        </w:rPr>
        <w:t>Payment</w:t>
      </w:r>
      <w:proofErr w:type="spellEnd"/>
      <w:r w:rsidRPr="00B25B5B">
        <w:rPr>
          <w:rFonts w:ascii="Arial" w:hAnsi="Arial" w:cs="Arial"/>
          <w:sz w:val="24"/>
          <w:szCs w:val="24"/>
        </w:rPr>
        <w:t xml:space="preserve"> Card </w:t>
      </w:r>
      <w:proofErr w:type="spellStart"/>
      <w:r w:rsidRPr="00B25B5B">
        <w:rPr>
          <w:rFonts w:ascii="Arial" w:hAnsi="Arial" w:cs="Arial"/>
          <w:sz w:val="24"/>
          <w:szCs w:val="24"/>
        </w:rPr>
        <w:t>Industry</w:t>
      </w:r>
      <w:proofErr w:type="spellEnd"/>
      <w:r w:rsidRPr="00B25B5B">
        <w:rPr>
          <w:rFonts w:ascii="Arial" w:hAnsi="Arial" w:cs="Arial"/>
          <w:sz w:val="24"/>
          <w:szCs w:val="24"/>
        </w:rPr>
        <w:t xml:space="preserve"> Data Security Standard) define responsabilidades específicas para comerciantes, provedores de serviços e instituições financeiras para garantir a segurança das informações de cartões de pagamento. Abaixo estão as responsabilidades geralmente atribuídas a cada grupo:</w:t>
      </w:r>
    </w:p>
    <w:p w:rsidR="00347732" w:rsidRPr="00B25B5B" w:rsidRDefault="00347732" w:rsidP="005F00D1">
      <w:pPr>
        <w:rPr>
          <w:rFonts w:ascii="Arial" w:hAnsi="Arial" w:cs="Arial"/>
          <w:sz w:val="24"/>
          <w:szCs w:val="24"/>
        </w:rPr>
      </w:pPr>
      <w:r w:rsidRPr="00B25B5B">
        <w:rPr>
          <w:rFonts w:ascii="Arial" w:hAnsi="Arial" w:cs="Arial"/>
          <w:sz w:val="24"/>
          <w:szCs w:val="24"/>
        </w:rPr>
        <w:t>Comerciantes:</w:t>
      </w:r>
    </w:p>
    <w:p w:rsidR="00347732" w:rsidRPr="00B25B5B" w:rsidRDefault="00347732" w:rsidP="005F00D1">
      <w:pPr>
        <w:rPr>
          <w:rFonts w:ascii="Arial" w:hAnsi="Arial" w:cs="Arial"/>
          <w:sz w:val="24"/>
          <w:szCs w:val="24"/>
        </w:rPr>
      </w:pPr>
      <w:r w:rsidRPr="00B25B5B">
        <w:rPr>
          <w:rFonts w:ascii="Arial" w:hAnsi="Arial" w:cs="Arial"/>
          <w:sz w:val="24"/>
          <w:szCs w:val="24"/>
        </w:rPr>
        <w:t>Proteger Dados do Titular do Cartão (DTC):</w:t>
      </w:r>
    </w:p>
    <w:p w:rsidR="00347732" w:rsidRPr="00B25B5B" w:rsidRDefault="00347732" w:rsidP="005F00D1">
      <w:pPr>
        <w:rPr>
          <w:rFonts w:ascii="Arial" w:hAnsi="Arial" w:cs="Arial"/>
          <w:sz w:val="24"/>
          <w:szCs w:val="24"/>
        </w:rPr>
      </w:pPr>
      <w:r w:rsidRPr="00B25B5B">
        <w:rPr>
          <w:rFonts w:ascii="Arial" w:hAnsi="Arial" w:cs="Arial"/>
          <w:sz w:val="24"/>
          <w:szCs w:val="24"/>
        </w:rPr>
        <w:t>Implementar e manter controles de segurança para proteger os dados do titular do cartão durante a coleta, processamento, transmissão e armazenamento.</w:t>
      </w:r>
    </w:p>
    <w:p w:rsidR="00347732" w:rsidRPr="00B25B5B" w:rsidRDefault="00347732" w:rsidP="005F00D1">
      <w:pPr>
        <w:rPr>
          <w:rFonts w:ascii="Arial" w:hAnsi="Arial" w:cs="Arial"/>
          <w:sz w:val="24"/>
          <w:szCs w:val="24"/>
        </w:rPr>
      </w:pPr>
      <w:r w:rsidRPr="00B25B5B">
        <w:rPr>
          <w:rFonts w:ascii="Arial" w:hAnsi="Arial" w:cs="Arial"/>
          <w:sz w:val="24"/>
          <w:szCs w:val="24"/>
        </w:rPr>
        <w:t>Manter o Escopo de Conformidade:</w:t>
      </w:r>
    </w:p>
    <w:p w:rsidR="00347732" w:rsidRPr="00B25B5B" w:rsidRDefault="00347732" w:rsidP="005F00D1">
      <w:pPr>
        <w:rPr>
          <w:rFonts w:ascii="Arial" w:hAnsi="Arial" w:cs="Arial"/>
          <w:sz w:val="24"/>
          <w:szCs w:val="24"/>
        </w:rPr>
      </w:pPr>
      <w:r w:rsidRPr="00B25B5B">
        <w:rPr>
          <w:rFonts w:ascii="Arial" w:hAnsi="Arial" w:cs="Arial"/>
          <w:sz w:val="24"/>
          <w:szCs w:val="24"/>
        </w:rPr>
        <w:t>Identificar e limitar o escopo de conformidade, garantindo que apenas os sistemas e processos necessários para as transações de cartão estejam dentro do escopo.</w:t>
      </w:r>
    </w:p>
    <w:p w:rsidR="00347732" w:rsidRPr="00B25B5B" w:rsidRDefault="00347732" w:rsidP="005F00D1">
      <w:pPr>
        <w:rPr>
          <w:rFonts w:ascii="Arial" w:hAnsi="Arial" w:cs="Arial"/>
          <w:sz w:val="24"/>
          <w:szCs w:val="24"/>
        </w:rPr>
      </w:pPr>
      <w:r w:rsidRPr="00B25B5B">
        <w:rPr>
          <w:rFonts w:ascii="Arial" w:hAnsi="Arial" w:cs="Arial"/>
          <w:sz w:val="24"/>
          <w:szCs w:val="24"/>
        </w:rPr>
        <w:t>Realizar Avaliações de Segurança:</w:t>
      </w:r>
    </w:p>
    <w:p w:rsidR="00347732" w:rsidRPr="00B25B5B" w:rsidRDefault="00347732" w:rsidP="005F00D1">
      <w:pPr>
        <w:rPr>
          <w:rFonts w:ascii="Arial" w:hAnsi="Arial" w:cs="Arial"/>
          <w:sz w:val="24"/>
          <w:szCs w:val="24"/>
        </w:rPr>
      </w:pPr>
      <w:r w:rsidRPr="00B25B5B">
        <w:rPr>
          <w:rFonts w:ascii="Arial" w:hAnsi="Arial" w:cs="Arial"/>
          <w:sz w:val="24"/>
          <w:szCs w:val="24"/>
        </w:rPr>
        <w:t>Realizar avaliações regulares de segurança, como varreduras de vulnerabilidade e testes de conformidade, conforme exigido pelo PCI DSS.</w:t>
      </w:r>
    </w:p>
    <w:p w:rsidR="00347732" w:rsidRPr="00B25B5B" w:rsidRDefault="00347732" w:rsidP="005F00D1">
      <w:pPr>
        <w:rPr>
          <w:rFonts w:ascii="Arial" w:hAnsi="Arial" w:cs="Arial"/>
          <w:sz w:val="24"/>
          <w:szCs w:val="24"/>
        </w:rPr>
      </w:pPr>
      <w:r w:rsidRPr="00B25B5B">
        <w:rPr>
          <w:rFonts w:ascii="Arial" w:hAnsi="Arial" w:cs="Arial"/>
          <w:sz w:val="24"/>
          <w:szCs w:val="24"/>
        </w:rPr>
        <w:t>Proteger Senhas e Credenciais:</w:t>
      </w:r>
    </w:p>
    <w:p w:rsidR="00347732" w:rsidRPr="00B25B5B" w:rsidRDefault="00347732" w:rsidP="005F00D1">
      <w:pPr>
        <w:rPr>
          <w:rFonts w:ascii="Arial" w:hAnsi="Arial" w:cs="Arial"/>
          <w:sz w:val="24"/>
          <w:szCs w:val="24"/>
        </w:rPr>
      </w:pPr>
      <w:r w:rsidRPr="00B25B5B">
        <w:rPr>
          <w:rFonts w:ascii="Arial" w:hAnsi="Arial" w:cs="Arial"/>
          <w:sz w:val="24"/>
          <w:szCs w:val="24"/>
        </w:rPr>
        <w:lastRenderedPageBreak/>
        <w:t>Implementar políticas e controles para proteger senhas e credenciais de acesso a sistemas e dados relacionados a cartões.</w:t>
      </w:r>
    </w:p>
    <w:p w:rsidR="00347732" w:rsidRPr="00B25B5B" w:rsidRDefault="00347732" w:rsidP="005F00D1">
      <w:pPr>
        <w:rPr>
          <w:rFonts w:ascii="Arial" w:hAnsi="Arial" w:cs="Arial"/>
          <w:sz w:val="24"/>
          <w:szCs w:val="24"/>
        </w:rPr>
      </w:pPr>
      <w:r w:rsidRPr="00B25B5B">
        <w:rPr>
          <w:rFonts w:ascii="Arial" w:hAnsi="Arial" w:cs="Arial"/>
          <w:sz w:val="24"/>
          <w:szCs w:val="24"/>
        </w:rPr>
        <w:t>Fornecer Treinamento em Segurança:</w:t>
      </w:r>
    </w:p>
    <w:p w:rsidR="00347732" w:rsidRPr="00B25B5B" w:rsidRDefault="00347732" w:rsidP="005F00D1">
      <w:pPr>
        <w:rPr>
          <w:rFonts w:ascii="Arial" w:hAnsi="Arial" w:cs="Arial"/>
          <w:sz w:val="24"/>
          <w:szCs w:val="24"/>
        </w:rPr>
      </w:pPr>
      <w:r w:rsidRPr="00B25B5B">
        <w:rPr>
          <w:rFonts w:ascii="Arial" w:hAnsi="Arial" w:cs="Arial"/>
          <w:sz w:val="24"/>
          <w:szCs w:val="24"/>
        </w:rPr>
        <w:t>Treinar os funcionários sobre práticas seguras, conscientizando-os sobre a importância da segurança das informações de cartões de pagamento.</w:t>
      </w:r>
    </w:p>
    <w:p w:rsidR="00347732" w:rsidRPr="00B25B5B" w:rsidRDefault="00347732" w:rsidP="005F00D1">
      <w:pPr>
        <w:rPr>
          <w:rFonts w:ascii="Arial" w:hAnsi="Arial" w:cs="Arial"/>
          <w:sz w:val="24"/>
          <w:szCs w:val="24"/>
        </w:rPr>
      </w:pPr>
      <w:r w:rsidRPr="00B25B5B">
        <w:rPr>
          <w:rFonts w:ascii="Arial" w:hAnsi="Arial" w:cs="Arial"/>
          <w:sz w:val="24"/>
          <w:szCs w:val="24"/>
        </w:rPr>
        <w:t>Provedores de Serviços:</w:t>
      </w:r>
    </w:p>
    <w:p w:rsidR="00347732" w:rsidRPr="00B25B5B" w:rsidRDefault="00347732" w:rsidP="005F00D1">
      <w:pPr>
        <w:rPr>
          <w:rFonts w:ascii="Arial" w:hAnsi="Arial" w:cs="Arial"/>
          <w:sz w:val="24"/>
          <w:szCs w:val="24"/>
        </w:rPr>
      </w:pPr>
      <w:r w:rsidRPr="00B25B5B">
        <w:rPr>
          <w:rFonts w:ascii="Arial" w:hAnsi="Arial" w:cs="Arial"/>
          <w:sz w:val="24"/>
          <w:szCs w:val="24"/>
        </w:rPr>
        <w:t>Proteger Dados do Titular do Cartão (DTC):</w:t>
      </w:r>
    </w:p>
    <w:p w:rsidR="00347732" w:rsidRPr="00B25B5B" w:rsidRDefault="00347732" w:rsidP="005F00D1">
      <w:pPr>
        <w:rPr>
          <w:rFonts w:ascii="Arial" w:hAnsi="Arial" w:cs="Arial"/>
          <w:sz w:val="24"/>
          <w:szCs w:val="24"/>
        </w:rPr>
      </w:pPr>
      <w:r w:rsidRPr="00B25B5B">
        <w:rPr>
          <w:rFonts w:ascii="Arial" w:hAnsi="Arial" w:cs="Arial"/>
          <w:sz w:val="24"/>
          <w:szCs w:val="24"/>
        </w:rPr>
        <w:t>Implementar e manter controles de segurança para proteger os dados do titular do cartão durante a coleta, processamento, transmissão e armazenamento.</w:t>
      </w:r>
    </w:p>
    <w:p w:rsidR="00347732" w:rsidRPr="00B25B5B" w:rsidRDefault="00347732" w:rsidP="005F00D1">
      <w:pPr>
        <w:rPr>
          <w:rFonts w:ascii="Arial" w:hAnsi="Arial" w:cs="Arial"/>
          <w:sz w:val="24"/>
          <w:szCs w:val="24"/>
        </w:rPr>
      </w:pPr>
      <w:r w:rsidRPr="00B25B5B">
        <w:rPr>
          <w:rFonts w:ascii="Arial" w:hAnsi="Arial" w:cs="Arial"/>
          <w:sz w:val="24"/>
          <w:szCs w:val="24"/>
        </w:rPr>
        <w:t>Avaliação de Segurança Anual:</w:t>
      </w:r>
    </w:p>
    <w:p w:rsidR="00347732" w:rsidRPr="00B25B5B" w:rsidRDefault="00347732" w:rsidP="005F00D1">
      <w:pPr>
        <w:rPr>
          <w:rFonts w:ascii="Arial" w:hAnsi="Arial" w:cs="Arial"/>
          <w:sz w:val="24"/>
          <w:szCs w:val="24"/>
        </w:rPr>
      </w:pPr>
      <w:r w:rsidRPr="00B25B5B">
        <w:rPr>
          <w:rFonts w:ascii="Arial" w:hAnsi="Arial" w:cs="Arial"/>
          <w:sz w:val="24"/>
          <w:szCs w:val="24"/>
        </w:rPr>
        <w:t>Realizar avaliações anuais de segurança, como uma Avaliação de Segurança de Serviço (SAQ) ou uma Avaliação de Conformidade ao PCI DSS (ROC), dependendo do nível de conformidade exigido.</w:t>
      </w:r>
    </w:p>
    <w:p w:rsidR="00347732" w:rsidRPr="00B25B5B" w:rsidRDefault="00347732" w:rsidP="005F00D1">
      <w:pPr>
        <w:rPr>
          <w:rFonts w:ascii="Arial" w:hAnsi="Arial" w:cs="Arial"/>
          <w:sz w:val="24"/>
          <w:szCs w:val="24"/>
        </w:rPr>
      </w:pPr>
      <w:r w:rsidRPr="00B25B5B">
        <w:rPr>
          <w:rFonts w:ascii="Arial" w:hAnsi="Arial" w:cs="Arial"/>
          <w:sz w:val="24"/>
          <w:szCs w:val="24"/>
        </w:rPr>
        <w:t>Notificar Violações de Dados:</w:t>
      </w:r>
    </w:p>
    <w:p w:rsidR="00347732" w:rsidRPr="00B25B5B" w:rsidRDefault="00347732" w:rsidP="005F00D1">
      <w:pPr>
        <w:rPr>
          <w:rFonts w:ascii="Arial" w:hAnsi="Arial" w:cs="Arial"/>
          <w:sz w:val="24"/>
          <w:szCs w:val="24"/>
        </w:rPr>
      </w:pPr>
      <w:r w:rsidRPr="00B25B5B">
        <w:rPr>
          <w:rFonts w:ascii="Arial" w:hAnsi="Arial" w:cs="Arial"/>
          <w:sz w:val="24"/>
          <w:szCs w:val="24"/>
        </w:rPr>
        <w:t>Notificar imediatamente as instituições financeiras ou redes de pagamento em caso de violação de dados, conforme exigido pelo PCI DSS.</w:t>
      </w:r>
    </w:p>
    <w:p w:rsidR="00347732" w:rsidRPr="00B25B5B" w:rsidRDefault="00347732" w:rsidP="005F00D1">
      <w:pPr>
        <w:rPr>
          <w:rFonts w:ascii="Arial" w:hAnsi="Arial" w:cs="Arial"/>
          <w:sz w:val="24"/>
          <w:szCs w:val="24"/>
        </w:rPr>
      </w:pPr>
      <w:r w:rsidRPr="00B25B5B">
        <w:rPr>
          <w:rFonts w:ascii="Arial" w:hAnsi="Arial" w:cs="Arial"/>
          <w:sz w:val="24"/>
          <w:szCs w:val="24"/>
        </w:rPr>
        <w:t>Proteger Senhas e Credenciais:</w:t>
      </w:r>
    </w:p>
    <w:p w:rsidR="00347732" w:rsidRPr="00B25B5B" w:rsidRDefault="00347732" w:rsidP="005F00D1">
      <w:pPr>
        <w:rPr>
          <w:rFonts w:ascii="Arial" w:hAnsi="Arial" w:cs="Arial"/>
          <w:sz w:val="24"/>
          <w:szCs w:val="24"/>
        </w:rPr>
      </w:pPr>
      <w:r w:rsidRPr="00B25B5B">
        <w:rPr>
          <w:rFonts w:ascii="Arial" w:hAnsi="Arial" w:cs="Arial"/>
          <w:sz w:val="24"/>
          <w:szCs w:val="24"/>
        </w:rPr>
        <w:t>Implementar políticas e controles para proteger senhas e credenciais de acesso a sistemas e dados relacionados a cartões.</w:t>
      </w:r>
    </w:p>
    <w:p w:rsidR="00347732" w:rsidRPr="00B25B5B" w:rsidRDefault="00347732" w:rsidP="005F00D1">
      <w:pPr>
        <w:rPr>
          <w:rFonts w:ascii="Arial" w:hAnsi="Arial" w:cs="Arial"/>
          <w:sz w:val="24"/>
          <w:szCs w:val="24"/>
        </w:rPr>
      </w:pPr>
      <w:proofErr w:type="spellStart"/>
      <w:r w:rsidRPr="00B25B5B">
        <w:rPr>
          <w:rFonts w:ascii="Arial" w:hAnsi="Arial" w:cs="Arial"/>
          <w:sz w:val="24"/>
          <w:szCs w:val="24"/>
        </w:rPr>
        <w:t>Fornecer</w:t>
      </w:r>
      <w:proofErr w:type="spellEnd"/>
      <w:r w:rsidRPr="00B25B5B">
        <w:rPr>
          <w:rFonts w:ascii="Arial" w:hAnsi="Arial" w:cs="Arial"/>
          <w:sz w:val="24"/>
          <w:szCs w:val="24"/>
        </w:rPr>
        <w:t xml:space="preserve"> Documentação de Conformidade:</w:t>
      </w:r>
    </w:p>
    <w:p w:rsidR="00347732" w:rsidRPr="00B25B5B" w:rsidRDefault="00347732" w:rsidP="005F00D1">
      <w:pPr>
        <w:rPr>
          <w:rFonts w:ascii="Arial" w:hAnsi="Arial" w:cs="Arial"/>
          <w:sz w:val="24"/>
          <w:szCs w:val="24"/>
        </w:rPr>
      </w:pPr>
      <w:proofErr w:type="spellStart"/>
      <w:r w:rsidRPr="00B25B5B">
        <w:rPr>
          <w:rFonts w:ascii="Arial" w:hAnsi="Arial" w:cs="Arial"/>
          <w:sz w:val="24"/>
          <w:szCs w:val="24"/>
        </w:rPr>
        <w:t>Fornecer</w:t>
      </w:r>
      <w:proofErr w:type="spellEnd"/>
      <w:r w:rsidRPr="00B25B5B">
        <w:rPr>
          <w:rFonts w:ascii="Arial" w:hAnsi="Arial" w:cs="Arial"/>
          <w:sz w:val="24"/>
          <w:szCs w:val="24"/>
        </w:rPr>
        <w:t xml:space="preserve"> documentação de conformidade ao PCI DSS, demonstrando que os controles de segurança estão em vigor e são eficazes.</w:t>
      </w:r>
    </w:p>
    <w:p w:rsidR="00347732" w:rsidRPr="00B25B5B" w:rsidRDefault="00347732" w:rsidP="005F00D1">
      <w:pPr>
        <w:rPr>
          <w:rFonts w:ascii="Arial" w:hAnsi="Arial" w:cs="Arial"/>
          <w:sz w:val="24"/>
          <w:szCs w:val="24"/>
        </w:rPr>
      </w:pPr>
      <w:r w:rsidRPr="00B25B5B">
        <w:rPr>
          <w:rFonts w:ascii="Arial" w:hAnsi="Arial" w:cs="Arial"/>
          <w:sz w:val="24"/>
          <w:szCs w:val="24"/>
        </w:rPr>
        <w:t>Instituições Financeiras:</w:t>
      </w:r>
    </w:p>
    <w:p w:rsidR="00347732" w:rsidRPr="00B25B5B" w:rsidRDefault="00347732" w:rsidP="005F00D1">
      <w:pPr>
        <w:rPr>
          <w:rFonts w:ascii="Arial" w:hAnsi="Arial" w:cs="Arial"/>
          <w:sz w:val="24"/>
          <w:szCs w:val="24"/>
        </w:rPr>
      </w:pPr>
      <w:r w:rsidRPr="00B25B5B">
        <w:rPr>
          <w:rFonts w:ascii="Arial" w:hAnsi="Arial" w:cs="Arial"/>
          <w:sz w:val="24"/>
          <w:szCs w:val="24"/>
        </w:rPr>
        <w:t>Monitorar Transações e Atividades Suspeitas:</w:t>
      </w:r>
    </w:p>
    <w:p w:rsidR="00347732" w:rsidRPr="00B25B5B" w:rsidRDefault="00347732" w:rsidP="005F00D1">
      <w:pPr>
        <w:rPr>
          <w:rFonts w:ascii="Arial" w:hAnsi="Arial" w:cs="Arial"/>
          <w:sz w:val="24"/>
          <w:szCs w:val="24"/>
        </w:rPr>
      </w:pPr>
      <w:r w:rsidRPr="00B25B5B">
        <w:rPr>
          <w:rFonts w:ascii="Arial" w:hAnsi="Arial" w:cs="Arial"/>
          <w:sz w:val="24"/>
          <w:szCs w:val="24"/>
        </w:rPr>
        <w:t>Monitorar transações e atividades relacionadas a cartões de pagamento para identificar atividades suspeitas ou fraudulentas.</w:t>
      </w:r>
    </w:p>
    <w:p w:rsidR="00347732" w:rsidRPr="00B25B5B" w:rsidRDefault="00347732" w:rsidP="005F00D1">
      <w:pPr>
        <w:rPr>
          <w:rFonts w:ascii="Arial" w:hAnsi="Arial" w:cs="Arial"/>
          <w:sz w:val="24"/>
          <w:szCs w:val="24"/>
        </w:rPr>
      </w:pPr>
      <w:r w:rsidRPr="00B25B5B">
        <w:rPr>
          <w:rFonts w:ascii="Arial" w:hAnsi="Arial" w:cs="Arial"/>
          <w:sz w:val="24"/>
          <w:szCs w:val="24"/>
        </w:rPr>
        <w:t>Estabelecer e Manter Políticas de Segurança:</w:t>
      </w:r>
    </w:p>
    <w:p w:rsidR="00347732" w:rsidRPr="00B25B5B" w:rsidRDefault="00347732" w:rsidP="005F00D1">
      <w:pPr>
        <w:rPr>
          <w:rFonts w:ascii="Arial" w:hAnsi="Arial" w:cs="Arial"/>
          <w:sz w:val="24"/>
          <w:szCs w:val="24"/>
        </w:rPr>
      </w:pPr>
      <w:r w:rsidRPr="00B25B5B">
        <w:rPr>
          <w:rFonts w:ascii="Arial" w:hAnsi="Arial" w:cs="Arial"/>
          <w:sz w:val="24"/>
          <w:szCs w:val="24"/>
        </w:rPr>
        <w:t>Estabelecer e manter políticas e procedimentos de segurança para garantir a proteção contínua dos dados do titular do cartão.</w:t>
      </w:r>
    </w:p>
    <w:p w:rsidR="00347732" w:rsidRPr="00B25B5B" w:rsidRDefault="00347732" w:rsidP="005F00D1">
      <w:pPr>
        <w:rPr>
          <w:rFonts w:ascii="Arial" w:hAnsi="Arial" w:cs="Arial"/>
          <w:sz w:val="24"/>
          <w:szCs w:val="24"/>
        </w:rPr>
      </w:pPr>
      <w:proofErr w:type="spellStart"/>
      <w:r w:rsidRPr="00B25B5B">
        <w:rPr>
          <w:rFonts w:ascii="Arial" w:hAnsi="Arial" w:cs="Arial"/>
          <w:sz w:val="24"/>
          <w:szCs w:val="24"/>
        </w:rPr>
        <w:t>Fornecer</w:t>
      </w:r>
      <w:proofErr w:type="spellEnd"/>
      <w:r w:rsidRPr="00B25B5B">
        <w:rPr>
          <w:rFonts w:ascii="Arial" w:hAnsi="Arial" w:cs="Arial"/>
          <w:sz w:val="24"/>
          <w:szCs w:val="24"/>
        </w:rPr>
        <w:t xml:space="preserve"> Suporte Técnico e Orientação:</w:t>
      </w:r>
    </w:p>
    <w:p w:rsidR="00347732" w:rsidRPr="00B25B5B" w:rsidRDefault="00347732" w:rsidP="005F00D1">
      <w:pPr>
        <w:rPr>
          <w:rFonts w:ascii="Arial" w:hAnsi="Arial" w:cs="Arial"/>
          <w:sz w:val="24"/>
          <w:szCs w:val="24"/>
        </w:rPr>
      </w:pPr>
      <w:proofErr w:type="spellStart"/>
      <w:r w:rsidRPr="00B25B5B">
        <w:rPr>
          <w:rFonts w:ascii="Arial" w:hAnsi="Arial" w:cs="Arial"/>
          <w:sz w:val="24"/>
          <w:szCs w:val="24"/>
        </w:rPr>
        <w:t>Fornecer</w:t>
      </w:r>
      <w:proofErr w:type="spellEnd"/>
      <w:r w:rsidRPr="00B25B5B">
        <w:rPr>
          <w:rFonts w:ascii="Arial" w:hAnsi="Arial" w:cs="Arial"/>
          <w:sz w:val="24"/>
          <w:szCs w:val="24"/>
        </w:rPr>
        <w:t xml:space="preserve"> suporte técnico e orientação para comerciantes e provedores de serviços, ajudando-os a atender aos requisitos do PCI DSS.</w:t>
      </w:r>
    </w:p>
    <w:p w:rsidR="00347732" w:rsidRPr="00B25B5B" w:rsidRDefault="00347732" w:rsidP="005F00D1">
      <w:pPr>
        <w:rPr>
          <w:rFonts w:ascii="Arial" w:hAnsi="Arial" w:cs="Arial"/>
          <w:sz w:val="24"/>
          <w:szCs w:val="24"/>
        </w:rPr>
      </w:pPr>
      <w:r w:rsidRPr="00B25B5B">
        <w:rPr>
          <w:rFonts w:ascii="Arial" w:hAnsi="Arial" w:cs="Arial"/>
          <w:sz w:val="24"/>
          <w:szCs w:val="24"/>
        </w:rPr>
        <w:t>Investigar e Responder a Incidentes:</w:t>
      </w:r>
    </w:p>
    <w:p w:rsidR="00347732" w:rsidRPr="00B25B5B" w:rsidRDefault="00347732" w:rsidP="005F00D1">
      <w:pPr>
        <w:rPr>
          <w:rFonts w:ascii="Arial" w:hAnsi="Arial" w:cs="Arial"/>
          <w:sz w:val="24"/>
          <w:szCs w:val="24"/>
        </w:rPr>
      </w:pPr>
      <w:r w:rsidRPr="00B25B5B">
        <w:rPr>
          <w:rFonts w:ascii="Arial" w:hAnsi="Arial" w:cs="Arial"/>
          <w:sz w:val="24"/>
          <w:szCs w:val="24"/>
        </w:rPr>
        <w:t>Investigar e responder prontamente a incidentes de segurança relacionados a cartões, colaborando com comerciantes e provedores de serviços afetados.</w:t>
      </w:r>
    </w:p>
    <w:p w:rsidR="00347732" w:rsidRPr="00B25B5B" w:rsidRDefault="00347732" w:rsidP="005F00D1">
      <w:pPr>
        <w:rPr>
          <w:rFonts w:ascii="Arial" w:hAnsi="Arial" w:cs="Arial"/>
          <w:sz w:val="24"/>
          <w:szCs w:val="24"/>
        </w:rPr>
      </w:pPr>
      <w:r w:rsidRPr="00B25B5B">
        <w:rPr>
          <w:rFonts w:ascii="Arial" w:hAnsi="Arial" w:cs="Arial"/>
          <w:sz w:val="24"/>
          <w:szCs w:val="24"/>
        </w:rPr>
        <w:lastRenderedPageBreak/>
        <w:t>Promover a Consciência de Segurança:</w:t>
      </w:r>
    </w:p>
    <w:p w:rsidR="00347732" w:rsidRPr="00B25B5B" w:rsidRDefault="00347732" w:rsidP="005F00D1">
      <w:pPr>
        <w:rPr>
          <w:rFonts w:ascii="Arial" w:hAnsi="Arial" w:cs="Arial"/>
          <w:sz w:val="24"/>
          <w:szCs w:val="24"/>
        </w:rPr>
      </w:pPr>
      <w:r w:rsidRPr="00B25B5B">
        <w:rPr>
          <w:rFonts w:ascii="Arial" w:hAnsi="Arial" w:cs="Arial"/>
          <w:sz w:val="24"/>
          <w:szCs w:val="24"/>
        </w:rPr>
        <w:t>Promover a conscientização sobre segurança entre comerciantes, provedores de serviços e outros participantes da indústria de pagamentos.</w:t>
      </w:r>
    </w:p>
    <w:p w:rsidR="00347732" w:rsidRPr="00B25B5B" w:rsidRDefault="00347732" w:rsidP="005F00D1">
      <w:pPr>
        <w:rPr>
          <w:rFonts w:ascii="Arial" w:hAnsi="Arial" w:cs="Arial"/>
          <w:sz w:val="24"/>
          <w:szCs w:val="24"/>
        </w:rPr>
      </w:pPr>
      <w:r w:rsidRPr="00B25B5B">
        <w:rPr>
          <w:rFonts w:ascii="Arial" w:hAnsi="Arial" w:cs="Arial"/>
          <w:sz w:val="24"/>
          <w:szCs w:val="24"/>
        </w:rPr>
        <w:t>Essas responsabilidades são fundamentais para garantir a segurança contínua dos dados do titular do cartão e o cumprimento dos requisitos do PCI DSS em todo o ecossistema de pagamentos.</w:t>
      </w:r>
    </w:p>
    <w:p w:rsidR="00347732" w:rsidRPr="00B25B5B" w:rsidRDefault="00347732" w:rsidP="005F00D1">
      <w:pPr>
        <w:rPr>
          <w:rFonts w:ascii="Arial" w:hAnsi="Arial" w:cs="Arial"/>
          <w:sz w:val="24"/>
          <w:szCs w:val="24"/>
        </w:rPr>
      </w:pPr>
    </w:p>
    <w:p w:rsidR="005F00D1" w:rsidRPr="00B25B5B" w:rsidRDefault="00347732" w:rsidP="005F00D1">
      <w:pPr>
        <w:rPr>
          <w:rFonts w:ascii="Arial" w:hAnsi="Arial" w:cs="Arial"/>
          <w:sz w:val="24"/>
          <w:szCs w:val="24"/>
        </w:rPr>
      </w:pPr>
      <w:r w:rsidRPr="00B25B5B">
        <w:rPr>
          <w:rFonts w:ascii="Arial" w:hAnsi="Arial" w:cs="Arial"/>
          <w:sz w:val="24"/>
          <w:szCs w:val="24"/>
        </w:rPr>
        <w:t>6)</w:t>
      </w:r>
      <w:r w:rsidR="005F00D1" w:rsidRPr="00B25B5B">
        <w:rPr>
          <w:rFonts w:ascii="Arial" w:hAnsi="Arial" w:cs="Arial"/>
          <w:sz w:val="24"/>
          <w:szCs w:val="24"/>
        </w:rPr>
        <w:t xml:space="preserve"> A busca pela conformidade com o PCI DSS (</w:t>
      </w:r>
      <w:proofErr w:type="spellStart"/>
      <w:r w:rsidR="005F00D1" w:rsidRPr="00B25B5B">
        <w:rPr>
          <w:rFonts w:ascii="Arial" w:hAnsi="Arial" w:cs="Arial"/>
          <w:sz w:val="24"/>
          <w:szCs w:val="24"/>
        </w:rPr>
        <w:t>Payment</w:t>
      </w:r>
      <w:proofErr w:type="spellEnd"/>
      <w:r w:rsidR="005F00D1" w:rsidRPr="00B25B5B">
        <w:rPr>
          <w:rFonts w:ascii="Arial" w:hAnsi="Arial" w:cs="Arial"/>
          <w:sz w:val="24"/>
          <w:szCs w:val="24"/>
        </w:rPr>
        <w:t xml:space="preserve"> Card </w:t>
      </w:r>
      <w:proofErr w:type="spellStart"/>
      <w:r w:rsidR="005F00D1" w:rsidRPr="00B25B5B">
        <w:rPr>
          <w:rFonts w:ascii="Arial" w:hAnsi="Arial" w:cs="Arial"/>
          <w:sz w:val="24"/>
          <w:szCs w:val="24"/>
        </w:rPr>
        <w:t>Industry</w:t>
      </w:r>
      <w:proofErr w:type="spellEnd"/>
      <w:r w:rsidR="005F00D1" w:rsidRPr="00B25B5B">
        <w:rPr>
          <w:rFonts w:ascii="Arial" w:hAnsi="Arial" w:cs="Arial"/>
          <w:sz w:val="24"/>
          <w:szCs w:val="24"/>
        </w:rPr>
        <w:t xml:space="preserve"> Data Security Standard) pode apresentar vários desafios para as organizações. Alguns dos desafios mais comuns incluem:</w:t>
      </w:r>
    </w:p>
    <w:p w:rsidR="005F00D1" w:rsidRPr="00B25B5B" w:rsidRDefault="005F00D1" w:rsidP="005F00D1">
      <w:pPr>
        <w:rPr>
          <w:rFonts w:ascii="Arial" w:hAnsi="Arial" w:cs="Arial"/>
          <w:sz w:val="24"/>
          <w:szCs w:val="24"/>
        </w:rPr>
      </w:pPr>
      <w:r w:rsidRPr="00B25B5B">
        <w:rPr>
          <w:rFonts w:ascii="Arial" w:hAnsi="Arial" w:cs="Arial"/>
          <w:sz w:val="24"/>
          <w:szCs w:val="24"/>
        </w:rPr>
        <w:t>Complexidade dos Requisitos:</w:t>
      </w:r>
    </w:p>
    <w:p w:rsidR="005F00D1" w:rsidRPr="00B25B5B" w:rsidRDefault="005F00D1" w:rsidP="005F00D1">
      <w:pPr>
        <w:rPr>
          <w:rFonts w:ascii="Arial" w:hAnsi="Arial" w:cs="Arial"/>
          <w:sz w:val="24"/>
          <w:szCs w:val="24"/>
        </w:rPr>
      </w:pPr>
      <w:r w:rsidRPr="00B25B5B">
        <w:rPr>
          <w:rFonts w:ascii="Arial" w:hAnsi="Arial" w:cs="Arial"/>
          <w:sz w:val="24"/>
          <w:szCs w:val="24"/>
        </w:rPr>
        <w:t>Os requisitos do PCI DSS são detalhados e abrangentes, o que pode tornar desafiador para as organizações interpretar e implementar cada controle de forma eficaz.</w:t>
      </w:r>
    </w:p>
    <w:p w:rsidR="005F00D1" w:rsidRPr="00B25B5B" w:rsidRDefault="005F00D1" w:rsidP="005F00D1">
      <w:pPr>
        <w:rPr>
          <w:rFonts w:ascii="Arial" w:hAnsi="Arial" w:cs="Arial"/>
          <w:sz w:val="24"/>
          <w:szCs w:val="24"/>
        </w:rPr>
      </w:pPr>
      <w:r w:rsidRPr="00B25B5B">
        <w:rPr>
          <w:rFonts w:ascii="Arial" w:hAnsi="Arial" w:cs="Arial"/>
          <w:sz w:val="24"/>
          <w:szCs w:val="24"/>
        </w:rPr>
        <w:t>Escopo de Conformidade:</w:t>
      </w:r>
    </w:p>
    <w:p w:rsidR="005F00D1" w:rsidRPr="00B25B5B" w:rsidRDefault="005F00D1" w:rsidP="005F00D1">
      <w:pPr>
        <w:rPr>
          <w:rFonts w:ascii="Arial" w:hAnsi="Arial" w:cs="Arial"/>
          <w:sz w:val="24"/>
          <w:szCs w:val="24"/>
        </w:rPr>
      </w:pPr>
      <w:r w:rsidRPr="00B25B5B">
        <w:rPr>
          <w:rFonts w:ascii="Arial" w:hAnsi="Arial" w:cs="Arial"/>
          <w:sz w:val="24"/>
          <w:szCs w:val="24"/>
        </w:rPr>
        <w:t>Determinar o escopo exato das operações e sistemas que precisam estar em conformidade pode ser complicado, especialmente para organizações com infraestruturas complexas.</w:t>
      </w:r>
    </w:p>
    <w:p w:rsidR="005F00D1" w:rsidRPr="00B25B5B" w:rsidRDefault="005F00D1" w:rsidP="005F00D1">
      <w:pPr>
        <w:rPr>
          <w:rFonts w:ascii="Arial" w:hAnsi="Arial" w:cs="Arial"/>
          <w:sz w:val="24"/>
          <w:szCs w:val="24"/>
        </w:rPr>
      </w:pPr>
      <w:r w:rsidRPr="00B25B5B">
        <w:rPr>
          <w:rFonts w:ascii="Arial" w:hAnsi="Arial" w:cs="Arial"/>
          <w:sz w:val="24"/>
          <w:szCs w:val="24"/>
        </w:rPr>
        <w:t>Manutenção de Conformidade:</w:t>
      </w:r>
    </w:p>
    <w:p w:rsidR="005F00D1" w:rsidRPr="00B25B5B" w:rsidRDefault="005F00D1" w:rsidP="005F00D1">
      <w:pPr>
        <w:rPr>
          <w:rFonts w:ascii="Arial" w:hAnsi="Arial" w:cs="Arial"/>
          <w:sz w:val="24"/>
          <w:szCs w:val="24"/>
        </w:rPr>
      </w:pPr>
      <w:r w:rsidRPr="00B25B5B">
        <w:rPr>
          <w:rFonts w:ascii="Arial" w:hAnsi="Arial" w:cs="Arial"/>
          <w:sz w:val="24"/>
          <w:szCs w:val="24"/>
        </w:rPr>
        <w:t>Manter a conformidade ao longo do tempo pode ser desafiador, especialmente em organizações com mudanças frequentes na infraestrutura, sistemas e processos.</w:t>
      </w:r>
    </w:p>
    <w:p w:rsidR="005F00D1" w:rsidRPr="00B25B5B" w:rsidRDefault="005F00D1" w:rsidP="005F00D1">
      <w:pPr>
        <w:rPr>
          <w:rFonts w:ascii="Arial" w:hAnsi="Arial" w:cs="Arial"/>
          <w:sz w:val="24"/>
          <w:szCs w:val="24"/>
        </w:rPr>
      </w:pPr>
      <w:r w:rsidRPr="00B25B5B">
        <w:rPr>
          <w:rFonts w:ascii="Arial" w:hAnsi="Arial" w:cs="Arial"/>
          <w:sz w:val="24"/>
          <w:szCs w:val="24"/>
        </w:rPr>
        <w:t>Custos Associados:</w:t>
      </w:r>
    </w:p>
    <w:p w:rsidR="005F00D1" w:rsidRPr="00B25B5B" w:rsidRDefault="005F00D1" w:rsidP="005F00D1">
      <w:pPr>
        <w:rPr>
          <w:rFonts w:ascii="Arial" w:hAnsi="Arial" w:cs="Arial"/>
          <w:sz w:val="24"/>
          <w:szCs w:val="24"/>
        </w:rPr>
      </w:pPr>
      <w:r w:rsidRPr="00B25B5B">
        <w:rPr>
          <w:rFonts w:ascii="Arial" w:hAnsi="Arial" w:cs="Arial"/>
          <w:sz w:val="24"/>
          <w:szCs w:val="24"/>
        </w:rPr>
        <w:t>A implementação e manutenção de controles de segurança podem envolver custos significativos em termos de tecnologia, treinamento, auditorias e outras despesas.</w:t>
      </w:r>
    </w:p>
    <w:p w:rsidR="005F00D1" w:rsidRPr="00B25B5B" w:rsidRDefault="005F00D1" w:rsidP="005F00D1">
      <w:pPr>
        <w:rPr>
          <w:rFonts w:ascii="Arial" w:hAnsi="Arial" w:cs="Arial"/>
          <w:sz w:val="24"/>
          <w:szCs w:val="24"/>
        </w:rPr>
      </w:pPr>
      <w:r w:rsidRPr="00B25B5B">
        <w:rPr>
          <w:rFonts w:ascii="Arial" w:hAnsi="Arial" w:cs="Arial"/>
          <w:sz w:val="24"/>
          <w:szCs w:val="24"/>
        </w:rPr>
        <w:t>Integração de Sistemas Legados:</w:t>
      </w:r>
    </w:p>
    <w:p w:rsidR="005F00D1" w:rsidRPr="00B25B5B" w:rsidRDefault="005F00D1" w:rsidP="005F00D1">
      <w:pPr>
        <w:rPr>
          <w:rFonts w:ascii="Arial" w:hAnsi="Arial" w:cs="Arial"/>
          <w:sz w:val="24"/>
          <w:szCs w:val="24"/>
        </w:rPr>
      </w:pPr>
      <w:r w:rsidRPr="00B25B5B">
        <w:rPr>
          <w:rFonts w:ascii="Arial" w:hAnsi="Arial" w:cs="Arial"/>
          <w:sz w:val="24"/>
          <w:szCs w:val="24"/>
        </w:rPr>
        <w:t>Muitas organizações têm sistemas legados que podem não estar alinhados com os requisitos do PCI DSS, exigindo esforços adicionais para garantir a conformidade.</w:t>
      </w:r>
    </w:p>
    <w:p w:rsidR="005F00D1" w:rsidRPr="00B25B5B" w:rsidRDefault="005F00D1" w:rsidP="005F00D1">
      <w:pPr>
        <w:rPr>
          <w:rFonts w:ascii="Arial" w:hAnsi="Arial" w:cs="Arial"/>
          <w:sz w:val="24"/>
          <w:szCs w:val="24"/>
        </w:rPr>
      </w:pPr>
      <w:r w:rsidRPr="00B25B5B">
        <w:rPr>
          <w:rFonts w:ascii="Arial" w:hAnsi="Arial" w:cs="Arial"/>
          <w:sz w:val="24"/>
          <w:szCs w:val="24"/>
        </w:rPr>
        <w:t>Treinamento de Pessoal:</w:t>
      </w:r>
    </w:p>
    <w:p w:rsidR="005F00D1" w:rsidRPr="00B25B5B" w:rsidRDefault="005F00D1" w:rsidP="005F00D1">
      <w:pPr>
        <w:rPr>
          <w:rFonts w:ascii="Arial" w:hAnsi="Arial" w:cs="Arial"/>
          <w:sz w:val="24"/>
          <w:szCs w:val="24"/>
        </w:rPr>
      </w:pPr>
      <w:r w:rsidRPr="00B25B5B">
        <w:rPr>
          <w:rFonts w:ascii="Arial" w:hAnsi="Arial" w:cs="Arial"/>
          <w:sz w:val="24"/>
          <w:szCs w:val="24"/>
        </w:rPr>
        <w:t>Garantir que todos os funcionários estejam cientes e treinados nas práticas de segurança exigidas pelo PCI DSS pode ser um desafio, especialmente em organizações grandes.</w:t>
      </w:r>
    </w:p>
    <w:p w:rsidR="005F00D1" w:rsidRPr="00B25B5B" w:rsidRDefault="005F00D1" w:rsidP="005F00D1">
      <w:pPr>
        <w:rPr>
          <w:rFonts w:ascii="Arial" w:hAnsi="Arial" w:cs="Arial"/>
          <w:sz w:val="24"/>
          <w:szCs w:val="24"/>
        </w:rPr>
      </w:pPr>
      <w:r w:rsidRPr="00B25B5B">
        <w:rPr>
          <w:rFonts w:ascii="Arial" w:hAnsi="Arial" w:cs="Arial"/>
          <w:sz w:val="24"/>
          <w:szCs w:val="24"/>
        </w:rPr>
        <w:t>Falta de Recursos Especializados:</w:t>
      </w:r>
    </w:p>
    <w:p w:rsidR="005F00D1" w:rsidRPr="00B25B5B" w:rsidRDefault="005F00D1" w:rsidP="005F00D1">
      <w:pPr>
        <w:rPr>
          <w:rFonts w:ascii="Arial" w:hAnsi="Arial" w:cs="Arial"/>
          <w:sz w:val="24"/>
          <w:szCs w:val="24"/>
        </w:rPr>
      </w:pPr>
      <w:r w:rsidRPr="00B25B5B">
        <w:rPr>
          <w:rFonts w:ascii="Arial" w:hAnsi="Arial" w:cs="Arial"/>
          <w:sz w:val="24"/>
          <w:szCs w:val="24"/>
        </w:rPr>
        <w:t>A escassez de especialistas em segurança pode dificultar a implementação eficaz de medidas de segurança e a interpretação adequada dos requisitos.</w:t>
      </w:r>
    </w:p>
    <w:p w:rsidR="005F00D1" w:rsidRPr="00B25B5B" w:rsidRDefault="005F00D1" w:rsidP="005F00D1">
      <w:pPr>
        <w:rPr>
          <w:rFonts w:ascii="Arial" w:hAnsi="Arial" w:cs="Arial"/>
          <w:sz w:val="24"/>
          <w:szCs w:val="24"/>
        </w:rPr>
      </w:pPr>
      <w:r w:rsidRPr="00B25B5B">
        <w:rPr>
          <w:rFonts w:ascii="Arial" w:hAnsi="Arial" w:cs="Arial"/>
          <w:sz w:val="24"/>
          <w:szCs w:val="24"/>
        </w:rPr>
        <w:lastRenderedPageBreak/>
        <w:t>Gestão de Riscos:</w:t>
      </w:r>
    </w:p>
    <w:p w:rsidR="005F00D1" w:rsidRPr="00B25B5B" w:rsidRDefault="005F00D1" w:rsidP="005F00D1">
      <w:pPr>
        <w:rPr>
          <w:rFonts w:ascii="Arial" w:hAnsi="Arial" w:cs="Arial"/>
          <w:sz w:val="24"/>
          <w:szCs w:val="24"/>
        </w:rPr>
      </w:pPr>
      <w:r w:rsidRPr="00B25B5B">
        <w:rPr>
          <w:rFonts w:ascii="Arial" w:hAnsi="Arial" w:cs="Arial"/>
          <w:sz w:val="24"/>
          <w:szCs w:val="24"/>
        </w:rPr>
        <w:t>Identificar e gerenciar riscos de segurança de maneira eficaz pode ser um desafio, especialmente quando se lida com ameaças em constante evolução.</w:t>
      </w:r>
    </w:p>
    <w:p w:rsidR="005F00D1" w:rsidRPr="00B25B5B" w:rsidRDefault="005F00D1" w:rsidP="005F00D1">
      <w:pPr>
        <w:rPr>
          <w:rFonts w:ascii="Arial" w:hAnsi="Arial" w:cs="Arial"/>
          <w:sz w:val="24"/>
          <w:szCs w:val="24"/>
        </w:rPr>
      </w:pPr>
      <w:r w:rsidRPr="00B25B5B">
        <w:rPr>
          <w:rFonts w:ascii="Arial" w:hAnsi="Arial" w:cs="Arial"/>
          <w:sz w:val="24"/>
          <w:szCs w:val="24"/>
        </w:rPr>
        <w:t>Atualizações Tecnológicas:</w:t>
      </w:r>
    </w:p>
    <w:p w:rsidR="005F00D1" w:rsidRPr="00B25B5B" w:rsidRDefault="005F00D1" w:rsidP="005F00D1">
      <w:pPr>
        <w:rPr>
          <w:rFonts w:ascii="Arial" w:hAnsi="Arial" w:cs="Arial"/>
          <w:sz w:val="24"/>
          <w:szCs w:val="24"/>
        </w:rPr>
      </w:pPr>
      <w:r w:rsidRPr="00B25B5B">
        <w:rPr>
          <w:rFonts w:ascii="Arial" w:hAnsi="Arial" w:cs="Arial"/>
          <w:sz w:val="24"/>
          <w:szCs w:val="24"/>
        </w:rPr>
        <w:t>A rápida evolução da tecnologia pode tornar desafiador manter sistemas atualizados e seguros, especialmente quando as atualizações podem afetar a conformidade.</w:t>
      </w:r>
    </w:p>
    <w:p w:rsidR="005F00D1" w:rsidRPr="00B25B5B" w:rsidRDefault="005F00D1" w:rsidP="005F00D1">
      <w:pPr>
        <w:rPr>
          <w:rFonts w:ascii="Arial" w:hAnsi="Arial" w:cs="Arial"/>
          <w:sz w:val="24"/>
          <w:szCs w:val="24"/>
        </w:rPr>
      </w:pPr>
      <w:r w:rsidRPr="00B25B5B">
        <w:rPr>
          <w:rFonts w:ascii="Arial" w:hAnsi="Arial" w:cs="Arial"/>
          <w:sz w:val="24"/>
          <w:szCs w:val="24"/>
        </w:rPr>
        <w:t>Fornecedores Terceirizados:</w:t>
      </w:r>
    </w:p>
    <w:p w:rsidR="005F00D1" w:rsidRPr="00B25B5B" w:rsidRDefault="005F00D1" w:rsidP="005F00D1">
      <w:pPr>
        <w:rPr>
          <w:rFonts w:ascii="Arial" w:hAnsi="Arial" w:cs="Arial"/>
          <w:sz w:val="24"/>
          <w:szCs w:val="24"/>
        </w:rPr>
      </w:pPr>
      <w:r w:rsidRPr="00B25B5B">
        <w:rPr>
          <w:rFonts w:ascii="Arial" w:hAnsi="Arial" w:cs="Arial"/>
          <w:sz w:val="24"/>
          <w:szCs w:val="24"/>
        </w:rPr>
        <w:t>Dependendo de fornecedores terceirizados para processar pagamentos pode introduzir riscos adicionais, exigindo uma gestão cuidadosa desses relacionamentos.</w:t>
      </w:r>
    </w:p>
    <w:p w:rsidR="005F00D1" w:rsidRPr="00B25B5B" w:rsidRDefault="005F00D1" w:rsidP="005F00D1">
      <w:pPr>
        <w:rPr>
          <w:rFonts w:ascii="Arial" w:hAnsi="Arial" w:cs="Arial"/>
          <w:sz w:val="24"/>
          <w:szCs w:val="24"/>
        </w:rPr>
      </w:pPr>
      <w:r w:rsidRPr="00B25B5B">
        <w:rPr>
          <w:rFonts w:ascii="Arial" w:hAnsi="Arial" w:cs="Arial"/>
          <w:sz w:val="24"/>
          <w:szCs w:val="24"/>
        </w:rPr>
        <w:t>Falsos Positivos:</w:t>
      </w:r>
    </w:p>
    <w:p w:rsidR="005F00D1" w:rsidRPr="00B25B5B" w:rsidRDefault="005F00D1" w:rsidP="005F00D1">
      <w:pPr>
        <w:rPr>
          <w:rFonts w:ascii="Arial" w:hAnsi="Arial" w:cs="Arial"/>
          <w:sz w:val="24"/>
          <w:szCs w:val="24"/>
        </w:rPr>
      </w:pPr>
      <w:r w:rsidRPr="00B25B5B">
        <w:rPr>
          <w:rFonts w:ascii="Arial" w:hAnsi="Arial" w:cs="Arial"/>
          <w:sz w:val="24"/>
          <w:szCs w:val="24"/>
        </w:rPr>
        <w:t>Ferramentas de monitoramento e detecção podem gerar falsos positivos, exigindo uma análise cuidadosa para evitar respostas inadequadas a alertas não relevantes.</w:t>
      </w:r>
    </w:p>
    <w:p w:rsidR="005F00D1" w:rsidRPr="00B25B5B" w:rsidRDefault="005F00D1" w:rsidP="005F00D1">
      <w:pPr>
        <w:rPr>
          <w:rFonts w:ascii="Arial" w:hAnsi="Arial" w:cs="Arial"/>
          <w:sz w:val="24"/>
          <w:szCs w:val="24"/>
        </w:rPr>
      </w:pPr>
      <w:r w:rsidRPr="00B25B5B">
        <w:rPr>
          <w:rFonts w:ascii="Arial" w:hAnsi="Arial" w:cs="Arial"/>
          <w:sz w:val="24"/>
          <w:szCs w:val="24"/>
        </w:rPr>
        <w:t>Evitar Complacência:</w:t>
      </w:r>
    </w:p>
    <w:p w:rsidR="005F00D1" w:rsidRPr="00B25B5B" w:rsidRDefault="005F00D1" w:rsidP="005F00D1">
      <w:pPr>
        <w:rPr>
          <w:rFonts w:ascii="Arial" w:hAnsi="Arial" w:cs="Arial"/>
          <w:sz w:val="24"/>
          <w:szCs w:val="24"/>
        </w:rPr>
      </w:pPr>
      <w:r w:rsidRPr="00B25B5B">
        <w:rPr>
          <w:rFonts w:ascii="Arial" w:hAnsi="Arial" w:cs="Arial"/>
          <w:sz w:val="24"/>
          <w:szCs w:val="24"/>
        </w:rPr>
        <w:t>Algumas organizações podem cair na armadilha da complacência após atingir a conformidade inicial, ignorando a necessidade contínua de práticas de segurança robustas.</w:t>
      </w:r>
    </w:p>
    <w:p w:rsidR="005F00D1" w:rsidRPr="00B25B5B" w:rsidRDefault="005F00D1" w:rsidP="005F00D1">
      <w:pPr>
        <w:rPr>
          <w:rFonts w:ascii="Arial" w:hAnsi="Arial" w:cs="Arial"/>
          <w:sz w:val="24"/>
          <w:szCs w:val="24"/>
        </w:rPr>
      </w:pPr>
      <w:r w:rsidRPr="00B25B5B">
        <w:rPr>
          <w:rFonts w:ascii="Arial" w:hAnsi="Arial" w:cs="Arial"/>
          <w:sz w:val="24"/>
          <w:szCs w:val="24"/>
        </w:rPr>
        <w:t>Ao enfrentar esses desafios, as organizações podem se beneficiar de uma abordagem proativa, investindo em cultura de segurança, treinamento contínuo, automação de processos e colaboração com especialistas em segurança da informação.</w:t>
      </w:r>
    </w:p>
    <w:p w:rsidR="005F00D1" w:rsidRPr="00B25B5B" w:rsidRDefault="005F00D1" w:rsidP="005F00D1">
      <w:pPr>
        <w:rPr>
          <w:rFonts w:ascii="Arial" w:hAnsi="Arial" w:cs="Arial"/>
          <w:sz w:val="24"/>
          <w:szCs w:val="24"/>
        </w:rPr>
      </w:pPr>
      <w:r w:rsidRPr="00B25B5B">
        <w:rPr>
          <w:rFonts w:ascii="Arial" w:hAnsi="Arial" w:cs="Arial"/>
          <w:sz w:val="24"/>
          <w:szCs w:val="24"/>
        </w:rPr>
        <w:t>7) A busca pela conformidade com o PCI DSS (</w:t>
      </w:r>
      <w:proofErr w:type="spellStart"/>
      <w:r w:rsidRPr="00B25B5B">
        <w:rPr>
          <w:rFonts w:ascii="Arial" w:hAnsi="Arial" w:cs="Arial"/>
          <w:sz w:val="24"/>
          <w:szCs w:val="24"/>
        </w:rPr>
        <w:t>Payment</w:t>
      </w:r>
      <w:proofErr w:type="spellEnd"/>
      <w:r w:rsidRPr="00B25B5B">
        <w:rPr>
          <w:rFonts w:ascii="Arial" w:hAnsi="Arial" w:cs="Arial"/>
          <w:sz w:val="24"/>
          <w:szCs w:val="24"/>
        </w:rPr>
        <w:t xml:space="preserve"> Card </w:t>
      </w:r>
      <w:proofErr w:type="spellStart"/>
      <w:r w:rsidRPr="00B25B5B">
        <w:rPr>
          <w:rFonts w:ascii="Arial" w:hAnsi="Arial" w:cs="Arial"/>
          <w:sz w:val="24"/>
          <w:szCs w:val="24"/>
        </w:rPr>
        <w:t>Industry</w:t>
      </w:r>
      <w:proofErr w:type="spellEnd"/>
      <w:r w:rsidRPr="00B25B5B">
        <w:rPr>
          <w:rFonts w:ascii="Arial" w:hAnsi="Arial" w:cs="Arial"/>
          <w:sz w:val="24"/>
          <w:szCs w:val="24"/>
        </w:rPr>
        <w:t xml:space="preserve"> Data Security Standard) pode apresentar vários desafios para as organizações. Alguns dos desafios mais comuns incluem:</w:t>
      </w:r>
    </w:p>
    <w:p w:rsidR="005F00D1" w:rsidRPr="00B25B5B" w:rsidRDefault="005F00D1" w:rsidP="005F00D1">
      <w:pPr>
        <w:rPr>
          <w:rFonts w:ascii="Arial" w:hAnsi="Arial" w:cs="Arial"/>
          <w:sz w:val="24"/>
          <w:szCs w:val="24"/>
        </w:rPr>
      </w:pPr>
      <w:r w:rsidRPr="00B25B5B">
        <w:rPr>
          <w:rFonts w:ascii="Arial" w:hAnsi="Arial" w:cs="Arial"/>
          <w:sz w:val="24"/>
          <w:szCs w:val="24"/>
        </w:rPr>
        <w:t>Complexidade dos Requisitos:</w:t>
      </w:r>
    </w:p>
    <w:p w:rsidR="005F00D1" w:rsidRPr="00B25B5B" w:rsidRDefault="005F00D1" w:rsidP="005F00D1">
      <w:pPr>
        <w:rPr>
          <w:rFonts w:ascii="Arial" w:hAnsi="Arial" w:cs="Arial"/>
          <w:sz w:val="24"/>
          <w:szCs w:val="24"/>
        </w:rPr>
      </w:pPr>
      <w:r w:rsidRPr="00B25B5B">
        <w:rPr>
          <w:rFonts w:ascii="Arial" w:hAnsi="Arial" w:cs="Arial"/>
          <w:sz w:val="24"/>
          <w:szCs w:val="24"/>
        </w:rPr>
        <w:t>Os requisitos do PCI DSS são detalhados e abrangentes, o que pode tornar desafiador para as organizações interpretar e implementar cada controle de forma eficaz.</w:t>
      </w:r>
    </w:p>
    <w:p w:rsidR="005F00D1" w:rsidRPr="00B25B5B" w:rsidRDefault="005F00D1" w:rsidP="005F00D1">
      <w:pPr>
        <w:rPr>
          <w:rFonts w:ascii="Arial" w:hAnsi="Arial" w:cs="Arial"/>
          <w:sz w:val="24"/>
          <w:szCs w:val="24"/>
        </w:rPr>
      </w:pPr>
      <w:r w:rsidRPr="00B25B5B">
        <w:rPr>
          <w:rFonts w:ascii="Arial" w:hAnsi="Arial" w:cs="Arial"/>
          <w:sz w:val="24"/>
          <w:szCs w:val="24"/>
        </w:rPr>
        <w:t>Escopo de Conformidade:</w:t>
      </w:r>
    </w:p>
    <w:p w:rsidR="005F00D1" w:rsidRPr="00B25B5B" w:rsidRDefault="005F00D1" w:rsidP="005F00D1">
      <w:pPr>
        <w:rPr>
          <w:rFonts w:ascii="Arial" w:hAnsi="Arial" w:cs="Arial"/>
          <w:sz w:val="24"/>
          <w:szCs w:val="24"/>
        </w:rPr>
      </w:pPr>
      <w:r w:rsidRPr="00B25B5B">
        <w:rPr>
          <w:rFonts w:ascii="Arial" w:hAnsi="Arial" w:cs="Arial"/>
          <w:sz w:val="24"/>
          <w:szCs w:val="24"/>
        </w:rPr>
        <w:t>Determinar o escopo exato das operações e sistemas que precisam estar em conformidade pode ser complicado, especialmente para organizações com infraestruturas complexas.</w:t>
      </w:r>
    </w:p>
    <w:p w:rsidR="005F00D1" w:rsidRPr="00B25B5B" w:rsidRDefault="005F00D1" w:rsidP="005F00D1">
      <w:pPr>
        <w:rPr>
          <w:rFonts w:ascii="Arial" w:hAnsi="Arial" w:cs="Arial"/>
          <w:sz w:val="24"/>
          <w:szCs w:val="24"/>
        </w:rPr>
      </w:pPr>
      <w:r w:rsidRPr="00B25B5B">
        <w:rPr>
          <w:rFonts w:ascii="Arial" w:hAnsi="Arial" w:cs="Arial"/>
          <w:sz w:val="24"/>
          <w:szCs w:val="24"/>
        </w:rPr>
        <w:t>Manutenção de Conformidade:</w:t>
      </w:r>
    </w:p>
    <w:p w:rsidR="005F00D1" w:rsidRPr="00B25B5B" w:rsidRDefault="005F00D1" w:rsidP="005F00D1">
      <w:pPr>
        <w:rPr>
          <w:rFonts w:ascii="Arial" w:hAnsi="Arial" w:cs="Arial"/>
          <w:sz w:val="24"/>
          <w:szCs w:val="24"/>
        </w:rPr>
      </w:pPr>
      <w:r w:rsidRPr="00B25B5B">
        <w:rPr>
          <w:rFonts w:ascii="Arial" w:hAnsi="Arial" w:cs="Arial"/>
          <w:sz w:val="24"/>
          <w:szCs w:val="24"/>
        </w:rPr>
        <w:lastRenderedPageBreak/>
        <w:t>Manter a conformidade ao longo do tempo pode ser desafiador, especialmente em organizações com mudanças frequentes na infraestrutura, sistemas e processos.</w:t>
      </w:r>
    </w:p>
    <w:p w:rsidR="005F00D1" w:rsidRPr="00B25B5B" w:rsidRDefault="005F00D1" w:rsidP="005F00D1">
      <w:pPr>
        <w:rPr>
          <w:rFonts w:ascii="Arial" w:hAnsi="Arial" w:cs="Arial"/>
          <w:sz w:val="24"/>
          <w:szCs w:val="24"/>
        </w:rPr>
      </w:pPr>
      <w:r w:rsidRPr="00B25B5B">
        <w:rPr>
          <w:rFonts w:ascii="Arial" w:hAnsi="Arial" w:cs="Arial"/>
          <w:sz w:val="24"/>
          <w:szCs w:val="24"/>
        </w:rPr>
        <w:t>Custos Associados:</w:t>
      </w:r>
    </w:p>
    <w:p w:rsidR="005F00D1" w:rsidRPr="00B25B5B" w:rsidRDefault="005F00D1" w:rsidP="005F00D1">
      <w:pPr>
        <w:rPr>
          <w:rFonts w:ascii="Arial" w:hAnsi="Arial" w:cs="Arial"/>
          <w:sz w:val="24"/>
          <w:szCs w:val="24"/>
        </w:rPr>
      </w:pPr>
      <w:r w:rsidRPr="00B25B5B">
        <w:rPr>
          <w:rFonts w:ascii="Arial" w:hAnsi="Arial" w:cs="Arial"/>
          <w:sz w:val="24"/>
          <w:szCs w:val="24"/>
        </w:rPr>
        <w:t>A implementação e manutenção de controles de segurança podem envolver custos significativos em termos de tecnologia, treinamento, auditorias e outras despesas.</w:t>
      </w:r>
    </w:p>
    <w:p w:rsidR="005F00D1" w:rsidRPr="00B25B5B" w:rsidRDefault="005F00D1" w:rsidP="005F00D1">
      <w:pPr>
        <w:rPr>
          <w:rFonts w:ascii="Arial" w:hAnsi="Arial" w:cs="Arial"/>
          <w:sz w:val="24"/>
          <w:szCs w:val="24"/>
        </w:rPr>
      </w:pPr>
      <w:r w:rsidRPr="00B25B5B">
        <w:rPr>
          <w:rFonts w:ascii="Arial" w:hAnsi="Arial" w:cs="Arial"/>
          <w:sz w:val="24"/>
          <w:szCs w:val="24"/>
        </w:rPr>
        <w:t>Integração de Sistemas Legados:</w:t>
      </w:r>
    </w:p>
    <w:p w:rsidR="005F00D1" w:rsidRPr="00B25B5B" w:rsidRDefault="005F00D1" w:rsidP="005F00D1">
      <w:pPr>
        <w:rPr>
          <w:rFonts w:ascii="Arial" w:hAnsi="Arial" w:cs="Arial"/>
          <w:sz w:val="24"/>
          <w:szCs w:val="24"/>
        </w:rPr>
      </w:pPr>
      <w:r w:rsidRPr="00B25B5B">
        <w:rPr>
          <w:rFonts w:ascii="Arial" w:hAnsi="Arial" w:cs="Arial"/>
          <w:sz w:val="24"/>
          <w:szCs w:val="24"/>
        </w:rPr>
        <w:t>Muitas organizações têm sistemas legados que podem não estar alinhados com os requisitos do PCI DSS, exigindo esforços adicionais para garantir a conformidade.</w:t>
      </w:r>
    </w:p>
    <w:p w:rsidR="005F00D1" w:rsidRPr="00B25B5B" w:rsidRDefault="005F00D1" w:rsidP="005F00D1">
      <w:pPr>
        <w:rPr>
          <w:rFonts w:ascii="Arial" w:hAnsi="Arial" w:cs="Arial"/>
          <w:sz w:val="24"/>
          <w:szCs w:val="24"/>
        </w:rPr>
      </w:pPr>
      <w:r w:rsidRPr="00B25B5B">
        <w:rPr>
          <w:rFonts w:ascii="Arial" w:hAnsi="Arial" w:cs="Arial"/>
          <w:sz w:val="24"/>
          <w:szCs w:val="24"/>
        </w:rPr>
        <w:t>Treinamento de Pessoal:</w:t>
      </w:r>
    </w:p>
    <w:p w:rsidR="005F00D1" w:rsidRPr="00B25B5B" w:rsidRDefault="005F00D1" w:rsidP="005F00D1">
      <w:pPr>
        <w:rPr>
          <w:rFonts w:ascii="Arial" w:hAnsi="Arial" w:cs="Arial"/>
          <w:sz w:val="24"/>
          <w:szCs w:val="24"/>
        </w:rPr>
      </w:pPr>
      <w:r w:rsidRPr="00B25B5B">
        <w:rPr>
          <w:rFonts w:ascii="Arial" w:hAnsi="Arial" w:cs="Arial"/>
          <w:sz w:val="24"/>
          <w:szCs w:val="24"/>
        </w:rPr>
        <w:t>Garantir que todos os funcionários estejam cientes e treinados nas práticas de segurança exigidas pelo PCI DSS pode ser um desafio, especialmente em organizações grandes.</w:t>
      </w:r>
    </w:p>
    <w:p w:rsidR="005F00D1" w:rsidRPr="00B25B5B" w:rsidRDefault="005F00D1" w:rsidP="005F00D1">
      <w:pPr>
        <w:rPr>
          <w:rFonts w:ascii="Arial" w:hAnsi="Arial" w:cs="Arial"/>
          <w:sz w:val="24"/>
          <w:szCs w:val="24"/>
        </w:rPr>
      </w:pPr>
      <w:r w:rsidRPr="00B25B5B">
        <w:rPr>
          <w:rFonts w:ascii="Arial" w:hAnsi="Arial" w:cs="Arial"/>
          <w:sz w:val="24"/>
          <w:szCs w:val="24"/>
        </w:rPr>
        <w:t>Falta de Recursos Especializados:</w:t>
      </w:r>
    </w:p>
    <w:p w:rsidR="005F00D1" w:rsidRPr="00B25B5B" w:rsidRDefault="005F00D1" w:rsidP="005F00D1">
      <w:pPr>
        <w:rPr>
          <w:rFonts w:ascii="Arial" w:hAnsi="Arial" w:cs="Arial"/>
          <w:sz w:val="24"/>
          <w:szCs w:val="24"/>
        </w:rPr>
      </w:pPr>
      <w:r w:rsidRPr="00B25B5B">
        <w:rPr>
          <w:rFonts w:ascii="Arial" w:hAnsi="Arial" w:cs="Arial"/>
          <w:sz w:val="24"/>
          <w:szCs w:val="24"/>
        </w:rPr>
        <w:t>A escassez de especialistas em segurança pode dificultar a implementação eficaz de medidas de segurança e a interpretação adequada dos requisitos.</w:t>
      </w:r>
    </w:p>
    <w:p w:rsidR="005F00D1" w:rsidRPr="00B25B5B" w:rsidRDefault="005F00D1" w:rsidP="005F00D1">
      <w:pPr>
        <w:rPr>
          <w:rFonts w:ascii="Arial" w:hAnsi="Arial" w:cs="Arial"/>
          <w:sz w:val="24"/>
          <w:szCs w:val="24"/>
        </w:rPr>
      </w:pPr>
      <w:r w:rsidRPr="00B25B5B">
        <w:rPr>
          <w:rFonts w:ascii="Arial" w:hAnsi="Arial" w:cs="Arial"/>
          <w:sz w:val="24"/>
          <w:szCs w:val="24"/>
        </w:rPr>
        <w:t>Gestão de Riscos:</w:t>
      </w:r>
    </w:p>
    <w:p w:rsidR="005F00D1" w:rsidRPr="00B25B5B" w:rsidRDefault="005F00D1" w:rsidP="005F00D1">
      <w:pPr>
        <w:rPr>
          <w:rFonts w:ascii="Arial" w:hAnsi="Arial" w:cs="Arial"/>
          <w:sz w:val="24"/>
          <w:szCs w:val="24"/>
        </w:rPr>
      </w:pPr>
      <w:r w:rsidRPr="00B25B5B">
        <w:rPr>
          <w:rFonts w:ascii="Arial" w:hAnsi="Arial" w:cs="Arial"/>
          <w:sz w:val="24"/>
          <w:szCs w:val="24"/>
        </w:rPr>
        <w:t>Identificar e gerenciar riscos de segurança de maneira eficaz pode ser um desafio, especialmente quando se lida com ameaças em constante evolução.</w:t>
      </w:r>
    </w:p>
    <w:p w:rsidR="005F00D1" w:rsidRPr="00B25B5B" w:rsidRDefault="005F00D1" w:rsidP="005F00D1">
      <w:pPr>
        <w:rPr>
          <w:rFonts w:ascii="Arial" w:hAnsi="Arial" w:cs="Arial"/>
          <w:sz w:val="24"/>
          <w:szCs w:val="24"/>
        </w:rPr>
      </w:pPr>
      <w:r w:rsidRPr="00B25B5B">
        <w:rPr>
          <w:rFonts w:ascii="Arial" w:hAnsi="Arial" w:cs="Arial"/>
          <w:sz w:val="24"/>
          <w:szCs w:val="24"/>
        </w:rPr>
        <w:t>Atualizações Tecnológicas:</w:t>
      </w:r>
    </w:p>
    <w:p w:rsidR="005F00D1" w:rsidRPr="00B25B5B" w:rsidRDefault="005F00D1" w:rsidP="005F00D1">
      <w:pPr>
        <w:rPr>
          <w:rFonts w:ascii="Arial" w:hAnsi="Arial" w:cs="Arial"/>
          <w:sz w:val="24"/>
          <w:szCs w:val="24"/>
        </w:rPr>
      </w:pPr>
      <w:r w:rsidRPr="00B25B5B">
        <w:rPr>
          <w:rFonts w:ascii="Arial" w:hAnsi="Arial" w:cs="Arial"/>
          <w:sz w:val="24"/>
          <w:szCs w:val="24"/>
        </w:rPr>
        <w:t>A rápida evolução da tecnologia pode tornar desafiador manter sistemas atualizados e seguros, especialmente quando as atualizações podem afetar a conformidade.</w:t>
      </w:r>
    </w:p>
    <w:p w:rsidR="005F00D1" w:rsidRPr="00B25B5B" w:rsidRDefault="005F00D1" w:rsidP="005F00D1">
      <w:pPr>
        <w:rPr>
          <w:rFonts w:ascii="Arial" w:hAnsi="Arial" w:cs="Arial"/>
          <w:sz w:val="24"/>
          <w:szCs w:val="24"/>
        </w:rPr>
      </w:pPr>
      <w:r w:rsidRPr="00B25B5B">
        <w:rPr>
          <w:rFonts w:ascii="Arial" w:hAnsi="Arial" w:cs="Arial"/>
          <w:sz w:val="24"/>
          <w:szCs w:val="24"/>
        </w:rPr>
        <w:t>Fornecedores Terceirizados:</w:t>
      </w:r>
    </w:p>
    <w:p w:rsidR="005F00D1" w:rsidRPr="00B25B5B" w:rsidRDefault="005F00D1" w:rsidP="005F00D1">
      <w:pPr>
        <w:rPr>
          <w:rFonts w:ascii="Arial" w:hAnsi="Arial" w:cs="Arial"/>
          <w:sz w:val="24"/>
          <w:szCs w:val="24"/>
        </w:rPr>
      </w:pPr>
      <w:r w:rsidRPr="00B25B5B">
        <w:rPr>
          <w:rFonts w:ascii="Arial" w:hAnsi="Arial" w:cs="Arial"/>
          <w:sz w:val="24"/>
          <w:szCs w:val="24"/>
        </w:rPr>
        <w:t>Dependendo de fornecedores terceirizados para processar pagamentos pode introduzir riscos adicionais, exigindo uma gestão cuidadosa desses relacionamentos.</w:t>
      </w:r>
    </w:p>
    <w:p w:rsidR="005F00D1" w:rsidRPr="00B25B5B" w:rsidRDefault="005F00D1" w:rsidP="005F00D1">
      <w:pPr>
        <w:rPr>
          <w:rFonts w:ascii="Arial" w:hAnsi="Arial" w:cs="Arial"/>
          <w:sz w:val="24"/>
          <w:szCs w:val="24"/>
        </w:rPr>
      </w:pPr>
      <w:r w:rsidRPr="00B25B5B">
        <w:rPr>
          <w:rFonts w:ascii="Arial" w:hAnsi="Arial" w:cs="Arial"/>
          <w:sz w:val="24"/>
          <w:szCs w:val="24"/>
        </w:rPr>
        <w:t>Falsos Positivos:</w:t>
      </w:r>
    </w:p>
    <w:p w:rsidR="005F00D1" w:rsidRPr="00B25B5B" w:rsidRDefault="005F00D1" w:rsidP="005F00D1">
      <w:pPr>
        <w:rPr>
          <w:rFonts w:ascii="Arial" w:hAnsi="Arial" w:cs="Arial"/>
          <w:sz w:val="24"/>
          <w:szCs w:val="24"/>
        </w:rPr>
      </w:pPr>
      <w:r w:rsidRPr="00B25B5B">
        <w:rPr>
          <w:rFonts w:ascii="Arial" w:hAnsi="Arial" w:cs="Arial"/>
          <w:sz w:val="24"/>
          <w:szCs w:val="24"/>
        </w:rPr>
        <w:t>Ferramentas de monitoramento e detecção podem gerar falsos positivos, exigindo uma análise cuidadosa para evitar respostas inadequadas a alertas não relevantes.</w:t>
      </w:r>
    </w:p>
    <w:p w:rsidR="005F00D1" w:rsidRPr="00B25B5B" w:rsidRDefault="005F00D1" w:rsidP="005F00D1">
      <w:pPr>
        <w:rPr>
          <w:rFonts w:ascii="Arial" w:hAnsi="Arial" w:cs="Arial"/>
          <w:sz w:val="24"/>
          <w:szCs w:val="24"/>
        </w:rPr>
      </w:pPr>
      <w:r w:rsidRPr="00B25B5B">
        <w:rPr>
          <w:rFonts w:ascii="Arial" w:hAnsi="Arial" w:cs="Arial"/>
          <w:sz w:val="24"/>
          <w:szCs w:val="24"/>
        </w:rPr>
        <w:t>Evitar Complacência:</w:t>
      </w:r>
    </w:p>
    <w:p w:rsidR="005F00D1" w:rsidRPr="00B25B5B" w:rsidRDefault="005F00D1" w:rsidP="005F00D1">
      <w:pPr>
        <w:rPr>
          <w:rFonts w:ascii="Arial" w:hAnsi="Arial" w:cs="Arial"/>
          <w:sz w:val="24"/>
          <w:szCs w:val="24"/>
        </w:rPr>
      </w:pPr>
      <w:r w:rsidRPr="00B25B5B">
        <w:rPr>
          <w:rFonts w:ascii="Arial" w:hAnsi="Arial" w:cs="Arial"/>
          <w:sz w:val="24"/>
          <w:szCs w:val="24"/>
        </w:rPr>
        <w:t>Algumas organizações podem cair na armadilha da complacência após atingir a conformidade inicial, ignorando a necessidade contínua de práticas de segurança robustas.</w:t>
      </w:r>
    </w:p>
    <w:p w:rsidR="005F00D1" w:rsidRPr="00B25B5B" w:rsidRDefault="005F00D1" w:rsidP="005F00D1">
      <w:pPr>
        <w:rPr>
          <w:rFonts w:ascii="Arial" w:hAnsi="Arial" w:cs="Arial"/>
          <w:sz w:val="24"/>
          <w:szCs w:val="24"/>
        </w:rPr>
      </w:pPr>
      <w:r w:rsidRPr="00B25B5B">
        <w:rPr>
          <w:rFonts w:ascii="Arial" w:hAnsi="Arial" w:cs="Arial"/>
          <w:sz w:val="24"/>
          <w:szCs w:val="24"/>
        </w:rPr>
        <w:lastRenderedPageBreak/>
        <w:t>Ao enfrentar esses desafios, as organizações podem se beneficiar de uma abordagem proativa, investindo em cultura de segurança, treinamento contínuo, automação de processos e colaboração com especialistas em segurança da informação.</w:t>
      </w:r>
    </w:p>
    <w:p w:rsidR="005F00D1" w:rsidRPr="00B25B5B" w:rsidRDefault="005F00D1" w:rsidP="005F00D1">
      <w:pPr>
        <w:rPr>
          <w:rFonts w:ascii="Arial" w:hAnsi="Arial" w:cs="Arial"/>
          <w:sz w:val="24"/>
          <w:szCs w:val="24"/>
        </w:rPr>
      </w:pPr>
      <w:r w:rsidRPr="00B25B5B">
        <w:rPr>
          <w:rFonts w:ascii="Arial" w:hAnsi="Arial" w:cs="Arial"/>
          <w:sz w:val="24"/>
          <w:szCs w:val="24"/>
        </w:rPr>
        <w:t>Parte superior do formulário</w:t>
      </w:r>
    </w:p>
    <w:p w:rsidR="00347732" w:rsidRPr="00B25B5B" w:rsidRDefault="00347732" w:rsidP="005F00D1">
      <w:pPr>
        <w:rPr>
          <w:rFonts w:ascii="Arial" w:hAnsi="Arial" w:cs="Arial"/>
          <w:sz w:val="24"/>
          <w:szCs w:val="24"/>
        </w:rPr>
      </w:pPr>
    </w:p>
    <w:p w:rsidR="005F00D1" w:rsidRPr="00B25B5B" w:rsidRDefault="005F00D1" w:rsidP="005F00D1">
      <w:pPr>
        <w:rPr>
          <w:rFonts w:ascii="Arial" w:hAnsi="Arial" w:cs="Arial"/>
          <w:sz w:val="24"/>
          <w:szCs w:val="24"/>
        </w:rPr>
      </w:pPr>
      <w:r w:rsidRPr="00B25B5B">
        <w:rPr>
          <w:rFonts w:ascii="Arial" w:hAnsi="Arial" w:cs="Arial"/>
          <w:sz w:val="24"/>
          <w:szCs w:val="24"/>
        </w:rPr>
        <w:t>8) Para manter a conformidade de forma contínua com o PCI DSS (</w:t>
      </w:r>
      <w:proofErr w:type="spellStart"/>
      <w:r w:rsidRPr="00B25B5B">
        <w:rPr>
          <w:rFonts w:ascii="Arial" w:hAnsi="Arial" w:cs="Arial"/>
          <w:sz w:val="24"/>
          <w:szCs w:val="24"/>
        </w:rPr>
        <w:t>Payment</w:t>
      </w:r>
      <w:proofErr w:type="spellEnd"/>
      <w:r w:rsidRPr="00B25B5B">
        <w:rPr>
          <w:rFonts w:ascii="Arial" w:hAnsi="Arial" w:cs="Arial"/>
          <w:sz w:val="24"/>
          <w:szCs w:val="24"/>
        </w:rPr>
        <w:t xml:space="preserve"> Card </w:t>
      </w:r>
      <w:proofErr w:type="spellStart"/>
      <w:r w:rsidRPr="00B25B5B">
        <w:rPr>
          <w:rFonts w:ascii="Arial" w:hAnsi="Arial" w:cs="Arial"/>
          <w:sz w:val="24"/>
          <w:szCs w:val="24"/>
        </w:rPr>
        <w:t>Industry</w:t>
      </w:r>
      <w:proofErr w:type="spellEnd"/>
      <w:r w:rsidRPr="00B25B5B">
        <w:rPr>
          <w:rFonts w:ascii="Arial" w:hAnsi="Arial" w:cs="Arial"/>
          <w:sz w:val="24"/>
          <w:szCs w:val="24"/>
        </w:rPr>
        <w:t xml:space="preserve"> Data Security Standard), é essencial adotar práticas robustas de segurança da informação e implementar processos eficazes. Aqui estão três melhores práticas recomendadas:</w:t>
      </w:r>
    </w:p>
    <w:p w:rsidR="005F00D1" w:rsidRPr="00B25B5B" w:rsidRDefault="005F00D1" w:rsidP="005F00D1">
      <w:pPr>
        <w:rPr>
          <w:rFonts w:ascii="Arial" w:hAnsi="Arial" w:cs="Arial"/>
          <w:sz w:val="24"/>
          <w:szCs w:val="24"/>
        </w:rPr>
      </w:pPr>
      <w:r w:rsidRPr="00B25B5B">
        <w:rPr>
          <w:rFonts w:ascii="Arial" w:hAnsi="Arial" w:cs="Arial"/>
          <w:sz w:val="24"/>
          <w:szCs w:val="24"/>
        </w:rPr>
        <w:t>Monitoramento Contínuo:</w:t>
      </w:r>
    </w:p>
    <w:p w:rsidR="005F00D1" w:rsidRPr="00B25B5B" w:rsidRDefault="005F00D1" w:rsidP="005F00D1">
      <w:pPr>
        <w:rPr>
          <w:rFonts w:ascii="Arial" w:hAnsi="Arial" w:cs="Arial"/>
          <w:sz w:val="24"/>
          <w:szCs w:val="24"/>
        </w:rPr>
      </w:pPr>
      <w:r w:rsidRPr="00B25B5B">
        <w:rPr>
          <w:rFonts w:ascii="Arial" w:hAnsi="Arial" w:cs="Arial"/>
          <w:sz w:val="24"/>
          <w:szCs w:val="24"/>
        </w:rPr>
        <w:t>Implemente sistemas de monitoramento contínuo para acompanhar atividades e detectar possíveis ameaças em tempo real. Isso inclui a implementação de ferramentas de detecção de intrusões, análise de registros (logs), e monitoramento constante das atividades nos sistemas relacionados a pagamentos. O monitoramento contínuo ajuda a identificar e responder rapidamente a qualquer anomalia que possa indicar uma violação de segurança.</w:t>
      </w:r>
    </w:p>
    <w:p w:rsidR="005F00D1" w:rsidRPr="00B25B5B" w:rsidRDefault="005F00D1" w:rsidP="005F00D1">
      <w:pPr>
        <w:rPr>
          <w:rFonts w:ascii="Arial" w:hAnsi="Arial" w:cs="Arial"/>
          <w:sz w:val="24"/>
          <w:szCs w:val="24"/>
        </w:rPr>
      </w:pPr>
      <w:r w:rsidRPr="00B25B5B">
        <w:rPr>
          <w:rFonts w:ascii="Arial" w:hAnsi="Arial" w:cs="Arial"/>
          <w:sz w:val="24"/>
          <w:szCs w:val="24"/>
        </w:rPr>
        <w:t>Testes de Segurança Regulares:</w:t>
      </w:r>
    </w:p>
    <w:p w:rsidR="005F00D1" w:rsidRPr="00B25B5B" w:rsidRDefault="005F00D1" w:rsidP="005F00D1">
      <w:pPr>
        <w:rPr>
          <w:rFonts w:ascii="Arial" w:hAnsi="Arial" w:cs="Arial"/>
          <w:sz w:val="24"/>
          <w:szCs w:val="24"/>
        </w:rPr>
      </w:pPr>
      <w:r w:rsidRPr="00B25B5B">
        <w:rPr>
          <w:rFonts w:ascii="Arial" w:hAnsi="Arial" w:cs="Arial"/>
          <w:sz w:val="24"/>
          <w:szCs w:val="24"/>
        </w:rPr>
        <w:t>Realize testes de segurança regulares, incluindo varreduras de vulnerabilidade e testes de invasão. Isso ajuda a identificar e corrigir proativamente possíveis vulnerabilidades antes que possam ser exploradas por ameaças. Os testes regulares são uma parte crucial da manutenção da conformidade, garantindo que os controles de segurança estejam eficazes e alinhados com as práticas recomendadas.</w:t>
      </w:r>
    </w:p>
    <w:p w:rsidR="005F00D1" w:rsidRPr="00B25B5B" w:rsidRDefault="005F00D1" w:rsidP="005F00D1">
      <w:pPr>
        <w:rPr>
          <w:rFonts w:ascii="Arial" w:hAnsi="Arial" w:cs="Arial"/>
          <w:sz w:val="24"/>
          <w:szCs w:val="24"/>
        </w:rPr>
      </w:pPr>
      <w:r w:rsidRPr="00B25B5B">
        <w:rPr>
          <w:rFonts w:ascii="Arial" w:hAnsi="Arial" w:cs="Arial"/>
          <w:sz w:val="24"/>
          <w:szCs w:val="24"/>
        </w:rPr>
        <w:t>Gestão Efetiva de Mudanças:</w:t>
      </w:r>
    </w:p>
    <w:p w:rsidR="005F00D1" w:rsidRPr="00B25B5B" w:rsidRDefault="005F00D1" w:rsidP="005F00D1">
      <w:pPr>
        <w:rPr>
          <w:rFonts w:ascii="Arial" w:hAnsi="Arial" w:cs="Arial"/>
          <w:sz w:val="24"/>
          <w:szCs w:val="24"/>
        </w:rPr>
      </w:pPr>
      <w:r w:rsidRPr="00B25B5B">
        <w:rPr>
          <w:rFonts w:ascii="Arial" w:hAnsi="Arial" w:cs="Arial"/>
          <w:sz w:val="24"/>
          <w:szCs w:val="24"/>
        </w:rPr>
        <w:t>Implemente uma gestão efetiva de mudanças para garantir que todas as alterações na infraestrutura, sistemas e aplicativos relacionados a pagamentos sejam gerenciadas de maneira controlada e segura. Isso envolve a documentação adequada de todas as mudanças, avaliação de riscos, testes antes da implementação e revisões pós-implementação. Uma gestão efetiva de mudanças ajuda a evitar introdução não intencional de vulnerabilidades e mantém a estabilidade e a segurança dos sistemas.</w:t>
      </w:r>
    </w:p>
    <w:p w:rsidR="005F00D1" w:rsidRPr="00B25B5B" w:rsidRDefault="005F00D1" w:rsidP="005F00D1">
      <w:pPr>
        <w:rPr>
          <w:rFonts w:ascii="Arial" w:hAnsi="Arial" w:cs="Arial"/>
          <w:sz w:val="24"/>
          <w:szCs w:val="24"/>
        </w:rPr>
      </w:pPr>
      <w:r w:rsidRPr="00B25B5B">
        <w:rPr>
          <w:rFonts w:ascii="Arial" w:hAnsi="Arial" w:cs="Arial"/>
          <w:sz w:val="24"/>
          <w:szCs w:val="24"/>
        </w:rPr>
        <w:t>Ao adotar essas melhores práticas, as organizações podem fortalecer continuamente suas posturas de segurança, reduzir riscos de violações de dados e manter a conformidade com o PCI DSS de maneira mais eficaz. Além disso, a cultura de segurança da informação deve ser cultivada em toda a organização, garantindo que todos os funcionários estejam cientes da importância da segurança e estejam engajados na proteção dos dados do titular do cartão.</w:t>
      </w:r>
    </w:p>
    <w:p w:rsidR="005F00D1" w:rsidRPr="005F00D1" w:rsidRDefault="005F00D1" w:rsidP="005F00D1"/>
    <w:sectPr w:rsidR="005F00D1" w:rsidRPr="005F00D1" w:rsidSect="00040DF8">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086D"/>
    <w:multiLevelType w:val="multilevel"/>
    <w:tmpl w:val="F2B846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F721A9"/>
    <w:multiLevelType w:val="multilevel"/>
    <w:tmpl w:val="1E0038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E67B7A"/>
    <w:multiLevelType w:val="multilevel"/>
    <w:tmpl w:val="97844D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A72377"/>
    <w:multiLevelType w:val="multilevel"/>
    <w:tmpl w:val="9D0E9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457B7C"/>
    <w:multiLevelType w:val="multilevel"/>
    <w:tmpl w:val="1F1849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F25A82"/>
    <w:multiLevelType w:val="multilevel"/>
    <w:tmpl w:val="0EA404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406558"/>
    <w:multiLevelType w:val="multilevel"/>
    <w:tmpl w:val="508C98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FC1A6D"/>
    <w:multiLevelType w:val="multilevel"/>
    <w:tmpl w:val="F7E253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EF5A4D"/>
    <w:multiLevelType w:val="multilevel"/>
    <w:tmpl w:val="0122B5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9868556">
    <w:abstractNumId w:val="4"/>
  </w:num>
  <w:num w:numId="2" w16cid:durableId="1078215378">
    <w:abstractNumId w:val="6"/>
  </w:num>
  <w:num w:numId="3" w16cid:durableId="804660797">
    <w:abstractNumId w:val="3"/>
  </w:num>
  <w:num w:numId="4" w16cid:durableId="1545825761">
    <w:abstractNumId w:val="1"/>
  </w:num>
  <w:num w:numId="5" w16cid:durableId="252008621">
    <w:abstractNumId w:val="0"/>
  </w:num>
  <w:num w:numId="6" w16cid:durableId="963777354">
    <w:abstractNumId w:val="2"/>
  </w:num>
  <w:num w:numId="7" w16cid:durableId="2053966917">
    <w:abstractNumId w:val="7"/>
  </w:num>
  <w:num w:numId="8" w16cid:durableId="167866745">
    <w:abstractNumId w:val="5"/>
  </w:num>
  <w:num w:numId="9" w16cid:durableId="16533704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AB"/>
    <w:rsid w:val="00040DF8"/>
    <w:rsid w:val="0009710F"/>
    <w:rsid w:val="00347732"/>
    <w:rsid w:val="003C77AB"/>
    <w:rsid w:val="005F00D1"/>
    <w:rsid w:val="00B25B5B"/>
    <w:rsid w:val="00EE42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4B20B"/>
  <w15:chartTrackingRefBased/>
  <w15:docId w15:val="{04A0CB5F-5BF7-4015-95E5-972D21115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34773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C77AB"/>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nfase">
    <w:name w:val="Emphasis"/>
    <w:basedOn w:val="Fontepargpadro"/>
    <w:uiPriority w:val="20"/>
    <w:qFormat/>
    <w:rsid w:val="003C77AB"/>
    <w:rPr>
      <w:i/>
      <w:iCs/>
    </w:rPr>
  </w:style>
  <w:style w:type="character" w:styleId="Forte">
    <w:name w:val="Strong"/>
    <w:basedOn w:val="Fontepargpadro"/>
    <w:uiPriority w:val="22"/>
    <w:qFormat/>
    <w:rsid w:val="003C77AB"/>
    <w:rPr>
      <w:b/>
      <w:bCs/>
    </w:rPr>
  </w:style>
  <w:style w:type="paragraph" w:styleId="SemEspaamento">
    <w:name w:val="No Spacing"/>
    <w:uiPriority w:val="1"/>
    <w:qFormat/>
    <w:rsid w:val="0009710F"/>
    <w:pPr>
      <w:spacing w:after="0" w:line="240" w:lineRule="auto"/>
    </w:pPr>
  </w:style>
  <w:style w:type="paragraph" w:styleId="Citao">
    <w:name w:val="Quote"/>
    <w:basedOn w:val="Normal"/>
    <w:next w:val="Normal"/>
    <w:link w:val="CitaoChar"/>
    <w:uiPriority w:val="29"/>
    <w:qFormat/>
    <w:rsid w:val="0009710F"/>
    <w:pPr>
      <w:spacing w:before="200"/>
      <w:ind w:left="864" w:right="864"/>
      <w:jc w:val="center"/>
    </w:pPr>
    <w:rPr>
      <w:i/>
      <w:iCs/>
      <w:color w:val="404040" w:themeColor="text1" w:themeTint="BF"/>
    </w:rPr>
  </w:style>
  <w:style w:type="character" w:customStyle="1" w:styleId="CitaoChar">
    <w:name w:val="Citação Char"/>
    <w:basedOn w:val="Fontepargpadro"/>
    <w:link w:val="Citao"/>
    <w:uiPriority w:val="29"/>
    <w:rsid w:val="0009710F"/>
    <w:rPr>
      <w:i/>
      <w:iCs/>
      <w:color w:val="404040" w:themeColor="text1" w:themeTint="BF"/>
    </w:rPr>
  </w:style>
  <w:style w:type="paragraph" w:styleId="Ttulo">
    <w:name w:val="Title"/>
    <w:basedOn w:val="Normal"/>
    <w:next w:val="Normal"/>
    <w:link w:val="TtuloChar"/>
    <w:uiPriority w:val="10"/>
    <w:qFormat/>
    <w:rsid w:val="000971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9710F"/>
    <w:rPr>
      <w:rFonts w:asciiTheme="majorHAnsi" w:eastAsiaTheme="majorEastAsia" w:hAnsiTheme="majorHAnsi" w:cstheme="majorBidi"/>
      <w:spacing w:val="-10"/>
      <w:kern w:val="28"/>
      <w:sz w:val="56"/>
      <w:szCs w:val="56"/>
    </w:rPr>
  </w:style>
  <w:style w:type="character" w:customStyle="1" w:styleId="Ttulo3Char">
    <w:name w:val="Título 3 Char"/>
    <w:basedOn w:val="Fontepargpadro"/>
    <w:link w:val="Ttulo3"/>
    <w:uiPriority w:val="9"/>
    <w:rsid w:val="00347732"/>
    <w:rPr>
      <w:rFonts w:ascii="Times New Roman" w:eastAsia="Times New Roman" w:hAnsi="Times New Roman" w:cs="Times New Roman"/>
      <w:b/>
      <w:bCs/>
      <w:kern w:val="0"/>
      <w:sz w:val="27"/>
      <w:szCs w:val="27"/>
      <w:lang w:eastAsia="pt-BR"/>
      <w14:ligatures w14:val="none"/>
    </w:rPr>
  </w:style>
  <w:style w:type="paragraph" w:styleId="Partesuperior-zdoformulrio">
    <w:name w:val="HTML Top of Form"/>
    <w:basedOn w:val="Normal"/>
    <w:next w:val="Normal"/>
    <w:link w:val="Partesuperior-zdoformulrioChar"/>
    <w:hidden/>
    <w:uiPriority w:val="99"/>
    <w:semiHidden/>
    <w:unhideWhenUsed/>
    <w:rsid w:val="00347732"/>
    <w:pPr>
      <w:pBdr>
        <w:bottom w:val="single" w:sz="6" w:space="1" w:color="auto"/>
      </w:pBdr>
      <w:spacing w:after="0" w:line="240" w:lineRule="auto"/>
      <w:jc w:val="center"/>
    </w:pPr>
    <w:rPr>
      <w:rFonts w:ascii="Arial" w:eastAsia="Times New Roman" w:hAnsi="Arial" w:cs="Arial"/>
      <w:vanish/>
      <w:kern w:val="0"/>
      <w:sz w:val="16"/>
      <w:szCs w:val="16"/>
      <w:lang w:eastAsia="pt-BR"/>
      <w14:ligatures w14:val="none"/>
    </w:rPr>
  </w:style>
  <w:style w:type="character" w:customStyle="1" w:styleId="Partesuperior-zdoformulrioChar">
    <w:name w:val="Parte superior-z do formulário Char"/>
    <w:basedOn w:val="Fontepargpadro"/>
    <w:link w:val="Partesuperior-zdoformulrio"/>
    <w:uiPriority w:val="99"/>
    <w:semiHidden/>
    <w:rsid w:val="00347732"/>
    <w:rPr>
      <w:rFonts w:ascii="Arial" w:eastAsia="Times New Roman" w:hAnsi="Arial" w:cs="Arial"/>
      <w:vanish/>
      <w:kern w:val="0"/>
      <w:sz w:val="16"/>
      <w:szCs w:val="16"/>
      <w:lang w:eastAsia="pt-BR"/>
      <w14:ligatures w14:val="none"/>
    </w:rPr>
  </w:style>
  <w:style w:type="paragraph" w:styleId="PargrafodaLista">
    <w:name w:val="List Paragraph"/>
    <w:basedOn w:val="Normal"/>
    <w:uiPriority w:val="34"/>
    <w:qFormat/>
    <w:rsid w:val="00040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96175">
      <w:bodyDiv w:val="1"/>
      <w:marLeft w:val="0"/>
      <w:marRight w:val="0"/>
      <w:marTop w:val="0"/>
      <w:marBottom w:val="0"/>
      <w:divBdr>
        <w:top w:val="none" w:sz="0" w:space="0" w:color="auto"/>
        <w:left w:val="none" w:sz="0" w:space="0" w:color="auto"/>
        <w:bottom w:val="none" w:sz="0" w:space="0" w:color="auto"/>
        <w:right w:val="none" w:sz="0" w:space="0" w:color="auto"/>
      </w:divBdr>
    </w:div>
    <w:div w:id="361711937">
      <w:bodyDiv w:val="1"/>
      <w:marLeft w:val="0"/>
      <w:marRight w:val="0"/>
      <w:marTop w:val="0"/>
      <w:marBottom w:val="0"/>
      <w:divBdr>
        <w:top w:val="none" w:sz="0" w:space="0" w:color="auto"/>
        <w:left w:val="none" w:sz="0" w:space="0" w:color="auto"/>
        <w:bottom w:val="none" w:sz="0" w:space="0" w:color="auto"/>
        <w:right w:val="none" w:sz="0" w:space="0" w:color="auto"/>
      </w:divBdr>
    </w:div>
    <w:div w:id="459226364">
      <w:bodyDiv w:val="1"/>
      <w:marLeft w:val="0"/>
      <w:marRight w:val="0"/>
      <w:marTop w:val="0"/>
      <w:marBottom w:val="0"/>
      <w:divBdr>
        <w:top w:val="none" w:sz="0" w:space="0" w:color="auto"/>
        <w:left w:val="none" w:sz="0" w:space="0" w:color="auto"/>
        <w:bottom w:val="none" w:sz="0" w:space="0" w:color="auto"/>
        <w:right w:val="none" w:sz="0" w:space="0" w:color="auto"/>
      </w:divBdr>
      <w:divsChild>
        <w:div w:id="775441875">
          <w:marLeft w:val="0"/>
          <w:marRight w:val="0"/>
          <w:marTop w:val="0"/>
          <w:marBottom w:val="0"/>
          <w:divBdr>
            <w:top w:val="single" w:sz="2" w:space="0" w:color="D9D9E3"/>
            <w:left w:val="single" w:sz="2" w:space="0" w:color="D9D9E3"/>
            <w:bottom w:val="single" w:sz="2" w:space="0" w:color="D9D9E3"/>
            <w:right w:val="single" w:sz="2" w:space="0" w:color="D9D9E3"/>
          </w:divBdr>
          <w:divsChild>
            <w:div w:id="849217431">
              <w:marLeft w:val="0"/>
              <w:marRight w:val="0"/>
              <w:marTop w:val="0"/>
              <w:marBottom w:val="0"/>
              <w:divBdr>
                <w:top w:val="single" w:sz="2" w:space="0" w:color="D9D9E3"/>
                <w:left w:val="single" w:sz="2" w:space="0" w:color="D9D9E3"/>
                <w:bottom w:val="single" w:sz="2" w:space="0" w:color="D9D9E3"/>
                <w:right w:val="single" w:sz="2" w:space="0" w:color="D9D9E3"/>
              </w:divBdr>
              <w:divsChild>
                <w:div w:id="1415280356">
                  <w:marLeft w:val="0"/>
                  <w:marRight w:val="0"/>
                  <w:marTop w:val="0"/>
                  <w:marBottom w:val="0"/>
                  <w:divBdr>
                    <w:top w:val="single" w:sz="2" w:space="0" w:color="D9D9E3"/>
                    <w:left w:val="single" w:sz="2" w:space="0" w:color="D9D9E3"/>
                    <w:bottom w:val="single" w:sz="2" w:space="0" w:color="D9D9E3"/>
                    <w:right w:val="single" w:sz="2" w:space="0" w:color="D9D9E3"/>
                  </w:divBdr>
                  <w:divsChild>
                    <w:div w:id="1511917137">
                      <w:marLeft w:val="0"/>
                      <w:marRight w:val="0"/>
                      <w:marTop w:val="0"/>
                      <w:marBottom w:val="0"/>
                      <w:divBdr>
                        <w:top w:val="single" w:sz="2" w:space="0" w:color="D9D9E3"/>
                        <w:left w:val="single" w:sz="2" w:space="0" w:color="D9D9E3"/>
                        <w:bottom w:val="single" w:sz="2" w:space="0" w:color="D9D9E3"/>
                        <w:right w:val="single" w:sz="2" w:space="0" w:color="D9D9E3"/>
                      </w:divBdr>
                      <w:divsChild>
                        <w:div w:id="1448040256">
                          <w:marLeft w:val="0"/>
                          <w:marRight w:val="0"/>
                          <w:marTop w:val="0"/>
                          <w:marBottom w:val="0"/>
                          <w:divBdr>
                            <w:top w:val="single" w:sz="2" w:space="0" w:color="D9D9E3"/>
                            <w:left w:val="single" w:sz="2" w:space="0" w:color="D9D9E3"/>
                            <w:bottom w:val="single" w:sz="2" w:space="0" w:color="D9D9E3"/>
                            <w:right w:val="single" w:sz="2" w:space="0" w:color="D9D9E3"/>
                          </w:divBdr>
                          <w:divsChild>
                            <w:div w:id="43444250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979965">
                                  <w:marLeft w:val="0"/>
                                  <w:marRight w:val="0"/>
                                  <w:marTop w:val="0"/>
                                  <w:marBottom w:val="0"/>
                                  <w:divBdr>
                                    <w:top w:val="single" w:sz="2" w:space="0" w:color="D9D9E3"/>
                                    <w:left w:val="single" w:sz="2" w:space="0" w:color="D9D9E3"/>
                                    <w:bottom w:val="single" w:sz="2" w:space="0" w:color="D9D9E3"/>
                                    <w:right w:val="single" w:sz="2" w:space="0" w:color="D9D9E3"/>
                                  </w:divBdr>
                                  <w:divsChild>
                                    <w:div w:id="966738620">
                                      <w:marLeft w:val="0"/>
                                      <w:marRight w:val="0"/>
                                      <w:marTop w:val="0"/>
                                      <w:marBottom w:val="0"/>
                                      <w:divBdr>
                                        <w:top w:val="single" w:sz="2" w:space="0" w:color="D9D9E3"/>
                                        <w:left w:val="single" w:sz="2" w:space="0" w:color="D9D9E3"/>
                                        <w:bottom w:val="single" w:sz="2" w:space="0" w:color="D9D9E3"/>
                                        <w:right w:val="single" w:sz="2" w:space="0" w:color="D9D9E3"/>
                                      </w:divBdr>
                                      <w:divsChild>
                                        <w:div w:id="1810855912">
                                          <w:marLeft w:val="0"/>
                                          <w:marRight w:val="0"/>
                                          <w:marTop w:val="0"/>
                                          <w:marBottom w:val="0"/>
                                          <w:divBdr>
                                            <w:top w:val="single" w:sz="2" w:space="0" w:color="D9D9E3"/>
                                            <w:left w:val="single" w:sz="2" w:space="0" w:color="D9D9E3"/>
                                            <w:bottom w:val="single" w:sz="2" w:space="0" w:color="D9D9E3"/>
                                            <w:right w:val="single" w:sz="2" w:space="0" w:color="D9D9E3"/>
                                          </w:divBdr>
                                          <w:divsChild>
                                            <w:div w:id="43532572">
                                              <w:marLeft w:val="0"/>
                                              <w:marRight w:val="0"/>
                                              <w:marTop w:val="0"/>
                                              <w:marBottom w:val="0"/>
                                              <w:divBdr>
                                                <w:top w:val="single" w:sz="2" w:space="0" w:color="D9D9E3"/>
                                                <w:left w:val="single" w:sz="2" w:space="0" w:color="D9D9E3"/>
                                                <w:bottom w:val="single" w:sz="2" w:space="0" w:color="D9D9E3"/>
                                                <w:right w:val="single" w:sz="2" w:space="0" w:color="D9D9E3"/>
                                              </w:divBdr>
                                              <w:divsChild>
                                                <w:div w:id="554853820">
                                                  <w:marLeft w:val="0"/>
                                                  <w:marRight w:val="0"/>
                                                  <w:marTop w:val="0"/>
                                                  <w:marBottom w:val="0"/>
                                                  <w:divBdr>
                                                    <w:top w:val="single" w:sz="2" w:space="0" w:color="D9D9E3"/>
                                                    <w:left w:val="single" w:sz="2" w:space="0" w:color="D9D9E3"/>
                                                    <w:bottom w:val="single" w:sz="2" w:space="0" w:color="D9D9E3"/>
                                                    <w:right w:val="single" w:sz="2" w:space="0" w:color="D9D9E3"/>
                                                  </w:divBdr>
                                                  <w:divsChild>
                                                    <w:div w:id="672992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4682060">
          <w:marLeft w:val="0"/>
          <w:marRight w:val="0"/>
          <w:marTop w:val="0"/>
          <w:marBottom w:val="0"/>
          <w:divBdr>
            <w:top w:val="none" w:sz="0" w:space="0" w:color="auto"/>
            <w:left w:val="none" w:sz="0" w:space="0" w:color="auto"/>
            <w:bottom w:val="none" w:sz="0" w:space="0" w:color="auto"/>
            <w:right w:val="none" w:sz="0" w:space="0" w:color="auto"/>
          </w:divBdr>
        </w:div>
      </w:divsChild>
    </w:div>
    <w:div w:id="617684937">
      <w:bodyDiv w:val="1"/>
      <w:marLeft w:val="0"/>
      <w:marRight w:val="0"/>
      <w:marTop w:val="0"/>
      <w:marBottom w:val="0"/>
      <w:divBdr>
        <w:top w:val="none" w:sz="0" w:space="0" w:color="auto"/>
        <w:left w:val="none" w:sz="0" w:space="0" w:color="auto"/>
        <w:bottom w:val="none" w:sz="0" w:space="0" w:color="auto"/>
        <w:right w:val="none" w:sz="0" w:space="0" w:color="auto"/>
      </w:divBdr>
    </w:div>
    <w:div w:id="648023283">
      <w:bodyDiv w:val="1"/>
      <w:marLeft w:val="0"/>
      <w:marRight w:val="0"/>
      <w:marTop w:val="0"/>
      <w:marBottom w:val="0"/>
      <w:divBdr>
        <w:top w:val="none" w:sz="0" w:space="0" w:color="auto"/>
        <w:left w:val="none" w:sz="0" w:space="0" w:color="auto"/>
        <w:bottom w:val="none" w:sz="0" w:space="0" w:color="auto"/>
        <w:right w:val="none" w:sz="0" w:space="0" w:color="auto"/>
      </w:divBdr>
      <w:divsChild>
        <w:div w:id="123501952">
          <w:marLeft w:val="0"/>
          <w:marRight w:val="0"/>
          <w:marTop w:val="0"/>
          <w:marBottom w:val="0"/>
          <w:divBdr>
            <w:top w:val="single" w:sz="2" w:space="0" w:color="D9D9E3"/>
            <w:left w:val="single" w:sz="2" w:space="0" w:color="D9D9E3"/>
            <w:bottom w:val="single" w:sz="2" w:space="0" w:color="D9D9E3"/>
            <w:right w:val="single" w:sz="2" w:space="0" w:color="D9D9E3"/>
          </w:divBdr>
          <w:divsChild>
            <w:div w:id="562176379">
              <w:marLeft w:val="0"/>
              <w:marRight w:val="0"/>
              <w:marTop w:val="0"/>
              <w:marBottom w:val="0"/>
              <w:divBdr>
                <w:top w:val="single" w:sz="2" w:space="0" w:color="D9D9E3"/>
                <w:left w:val="single" w:sz="2" w:space="0" w:color="D9D9E3"/>
                <w:bottom w:val="single" w:sz="2" w:space="0" w:color="D9D9E3"/>
                <w:right w:val="single" w:sz="2" w:space="0" w:color="D9D9E3"/>
              </w:divBdr>
              <w:divsChild>
                <w:div w:id="1294599032">
                  <w:marLeft w:val="0"/>
                  <w:marRight w:val="0"/>
                  <w:marTop w:val="0"/>
                  <w:marBottom w:val="0"/>
                  <w:divBdr>
                    <w:top w:val="single" w:sz="2" w:space="0" w:color="D9D9E3"/>
                    <w:left w:val="single" w:sz="2" w:space="0" w:color="D9D9E3"/>
                    <w:bottom w:val="single" w:sz="2" w:space="0" w:color="D9D9E3"/>
                    <w:right w:val="single" w:sz="2" w:space="0" w:color="D9D9E3"/>
                  </w:divBdr>
                  <w:divsChild>
                    <w:div w:id="424882375">
                      <w:marLeft w:val="0"/>
                      <w:marRight w:val="0"/>
                      <w:marTop w:val="0"/>
                      <w:marBottom w:val="0"/>
                      <w:divBdr>
                        <w:top w:val="single" w:sz="2" w:space="0" w:color="D9D9E3"/>
                        <w:left w:val="single" w:sz="2" w:space="0" w:color="D9D9E3"/>
                        <w:bottom w:val="single" w:sz="2" w:space="0" w:color="D9D9E3"/>
                        <w:right w:val="single" w:sz="2" w:space="0" w:color="D9D9E3"/>
                      </w:divBdr>
                      <w:divsChild>
                        <w:div w:id="806514620">
                          <w:marLeft w:val="0"/>
                          <w:marRight w:val="0"/>
                          <w:marTop w:val="0"/>
                          <w:marBottom w:val="0"/>
                          <w:divBdr>
                            <w:top w:val="single" w:sz="2" w:space="0" w:color="D9D9E3"/>
                            <w:left w:val="single" w:sz="2" w:space="0" w:color="D9D9E3"/>
                            <w:bottom w:val="single" w:sz="2" w:space="0" w:color="D9D9E3"/>
                            <w:right w:val="single" w:sz="2" w:space="0" w:color="D9D9E3"/>
                          </w:divBdr>
                          <w:divsChild>
                            <w:div w:id="786697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566793382">
                                  <w:marLeft w:val="0"/>
                                  <w:marRight w:val="0"/>
                                  <w:marTop w:val="0"/>
                                  <w:marBottom w:val="0"/>
                                  <w:divBdr>
                                    <w:top w:val="single" w:sz="2" w:space="0" w:color="D9D9E3"/>
                                    <w:left w:val="single" w:sz="2" w:space="0" w:color="D9D9E3"/>
                                    <w:bottom w:val="single" w:sz="2" w:space="0" w:color="D9D9E3"/>
                                    <w:right w:val="single" w:sz="2" w:space="0" w:color="D9D9E3"/>
                                  </w:divBdr>
                                  <w:divsChild>
                                    <w:div w:id="781992376">
                                      <w:marLeft w:val="0"/>
                                      <w:marRight w:val="0"/>
                                      <w:marTop w:val="0"/>
                                      <w:marBottom w:val="0"/>
                                      <w:divBdr>
                                        <w:top w:val="single" w:sz="2" w:space="0" w:color="D9D9E3"/>
                                        <w:left w:val="single" w:sz="2" w:space="0" w:color="D9D9E3"/>
                                        <w:bottom w:val="single" w:sz="2" w:space="0" w:color="D9D9E3"/>
                                        <w:right w:val="single" w:sz="2" w:space="0" w:color="D9D9E3"/>
                                      </w:divBdr>
                                      <w:divsChild>
                                        <w:div w:id="1581988499">
                                          <w:marLeft w:val="0"/>
                                          <w:marRight w:val="0"/>
                                          <w:marTop w:val="0"/>
                                          <w:marBottom w:val="0"/>
                                          <w:divBdr>
                                            <w:top w:val="single" w:sz="2" w:space="0" w:color="D9D9E3"/>
                                            <w:left w:val="single" w:sz="2" w:space="0" w:color="D9D9E3"/>
                                            <w:bottom w:val="single" w:sz="2" w:space="0" w:color="D9D9E3"/>
                                            <w:right w:val="single" w:sz="2" w:space="0" w:color="D9D9E3"/>
                                          </w:divBdr>
                                          <w:divsChild>
                                            <w:div w:id="76634868">
                                              <w:marLeft w:val="0"/>
                                              <w:marRight w:val="0"/>
                                              <w:marTop w:val="0"/>
                                              <w:marBottom w:val="0"/>
                                              <w:divBdr>
                                                <w:top w:val="single" w:sz="2" w:space="0" w:color="D9D9E3"/>
                                                <w:left w:val="single" w:sz="2" w:space="0" w:color="D9D9E3"/>
                                                <w:bottom w:val="single" w:sz="2" w:space="0" w:color="D9D9E3"/>
                                                <w:right w:val="single" w:sz="2" w:space="0" w:color="D9D9E3"/>
                                              </w:divBdr>
                                              <w:divsChild>
                                                <w:div w:id="1755324278">
                                                  <w:marLeft w:val="0"/>
                                                  <w:marRight w:val="0"/>
                                                  <w:marTop w:val="0"/>
                                                  <w:marBottom w:val="0"/>
                                                  <w:divBdr>
                                                    <w:top w:val="single" w:sz="2" w:space="0" w:color="D9D9E3"/>
                                                    <w:left w:val="single" w:sz="2" w:space="0" w:color="D9D9E3"/>
                                                    <w:bottom w:val="single" w:sz="2" w:space="0" w:color="D9D9E3"/>
                                                    <w:right w:val="single" w:sz="2" w:space="0" w:color="D9D9E3"/>
                                                  </w:divBdr>
                                                  <w:divsChild>
                                                    <w:div w:id="1099833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06573010">
          <w:marLeft w:val="0"/>
          <w:marRight w:val="0"/>
          <w:marTop w:val="0"/>
          <w:marBottom w:val="0"/>
          <w:divBdr>
            <w:top w:val="none" w:sz="0" w:space="0" w:color="auto"/>
            <w:left w:val="none" w:sz="0" w:space="0" w:color="auto"/>
            <w:bottom w:val="none" w:sz="0" w:space="0" w:color="auto"/>
            <w:right w:val="none" w:sz="0" w:space="0" w:color="auto"/>
          </w:divBdr>
        </w:div>
      </w:divsChild>
    </w:div>
    <w:div w:id="650986669">
      <w:bodyDiv w:val="1"/>
      <w:marLeft w:val="0"/>
      <w:marRight w:val="0"/>
      <w:marTop w:val="0"/>
      <w:marBottom w:val="0"/>
      <w:divBdr>
        <w:top w:val="none" w:sz="0" w:space="0" w:color="auto"/>
        <w:left w:val="none" w:sz="0" w:space="0" w:color="auto"/>
        <w:bottom w:val="none" w:sz="0" w:space="0" w:color="auto"/>
        <w:right w:val="none" w:sz="0" w:space="0" w:color="auto"/>
      </w:divBdr>
    </w:div>
    <w:div w:id="778572943">
      <w:bodyDiv w:val="1"/>
      <w:marLeft w:val="0"/>
      <w:marRight w:val="0"/>
      <w:marTop w:val="0"/>
      <w:marBottom w:val="0"/>
      <w:divBdr>
        <w:top w:val="none" w:sz="0" w:space="0" w:color="auto"/>
        <w:left w:val="none" w:sz="0" w:space="0" w:color="auto"/>
        <w:bottom w:val="none" w:sz="0" w:space="0" w:color="auto"/>
        <w:right w:val="none" w:sz="0" w:space="0" w:color="auto"/>
      </w:divBdr>
    </w:div>
    <w:div w:id="978073936">
      <w:bodyDiv w:val="1"/>
      <w:marLeft w:val="0"/>
      <w:marRight w:val="0"/>
      <w:marTop w:val="0"/>
      <w:marBottom w:val="0"/>
      <w:divBdr>
        <w:top w:val="none" w:sz="0" w:space="0" w:color="auto"/>
        <w:left w:val="none" w:sz="0" w:space="0" w:color="auto"/>
        <w:bottom w:val="none" w:sz="0" w:space="0" w:color="auto"/>
        <w:right w:val="none" w:sz="0" w:space="0" w:color="auto"/>
      </w:divBdr>
      <w:divsChild>
        <w:div w:id="447167520">
          <w:marLeft w:val="0"/>
          <w:marRight w:val="0"/>
          <w:marTop w:val="0"/>
          <w:marBottom w:val="0"/>
          <w:divBdr>
            <w:top w:val="single" w:sz="2" w:space="0" w:color="D9D9E3"/>
            <w:left w:val="single" w:sz="2" w:space="0" w:color="D9D9E3"/>
            <w:bottom w:val="single" w:sz="2" w:space="0" w:color="D9D9E3"/>
            <w:right w:val="single" w:sz="2" w:space="0" w:color="D9D9E3"/>
          </w:divBdr>
          <w:divsChild>
            <w:div w:id="108009311">
              <w:marLeft w:val="0"/>
              <w:marRight w:val="0"/>
              <w:marTop w:val="0"/>
              <w:marBottom w:val="0"/>
              <w:divBdr>
                <w:top w:val="single" w:sz="2" w:space="0" w:color="D9D9E3"/>
                <w:left w:val="single" w:sz="2" w:space="0" w:color="D9D9E3"/>
                <w:bottom w:val="single" w:sz="2" w:space="0" w:color="D9D9E3"/>
                <w:right w:val="single" w:sz="2" w:space="0" w:color="D9D9E3"/>
              </w:divBdr>
              <w:divsChild>
                <w:div w:id="1464037751">
                  <w:marLeft w:val="0"/>
                  <w:marRight w:val="0"/>
                  <w:marTop w:val="0"/>
                  <w:marBottom w:val="0"/>
                  <w:divBdr>
                    <w:top w:val="single" w:sz="2" w:space="0" w:color="D9D9E3"/>
                    <w:left w:val="single" w:sz="2" w:space="0" w:color="D9D9E3"/>
                    <w:bottom w:val="single" w:sz="2" w:space="0" w:color="D9D9E3"/>
                    <w:right w:val="single" w:sz="2" w:space="0" w:color="D9D9E3"/>
                  </w:divBdr>
                  <w:divsChild>
                    <w:div w:id="1118648479">
                      <w:marLeft w:val="0"/>
                      <w:marRight w:val="0"/>
                      <w:marTop w:val="0"/>
                      <w:marBottom w:val="0"/>
                      <w:divBdr>
                        <w:top w:val="single" w:sz="2" w:space="0" w:color="D9D9E3"/>
                        <w:left w:val="single" w:sz="2" w:space="0" w:color="D9D9E3"/>
                        <w:bottom w:val="single" w:sz="2" w:space="0" w:color="D9D9E3"/>
                        <w:right w:val="single" w:sz="2" w:space="0" w:color="D9D9E3"/>
                      </w:divBdr>
                      <w:divsChild>
                        <w:div w:id="11988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5114787">
                              <w:marLeft w:val="0"/>
                              <w:marRight w:val="0"/>
                              <w:marTop w:val="100"/>
                              <w:marBottom w:val="100"/>
                              <w:divBdr>
                                <w:top w:val="single" w:sz="2" w:space="0" w:color="D9D9E3"/>
                                <w:left w:val="single" w:sz="2" w:space="0" w:color="D9D9E3"/>
                                <w:bottom w:val="single" w:sz="2" w:space="0" w:color="D9D9E3"/>
                                <w:right w:val="single" w:sz="2" w:space="0" w:color="D9D9E3"/>
                              </w:divBdr>
                              <w:divsChild>
                                <w:div w:id="258298495">
                                  <w:marLeft w:val="0"/>
                                  <w:marRight w:val="0"/>
                                  <w:marTop w:val="0"/>
                                  <w:marBottom w:val="0"/>
                                  <w:divBdr>
                                    <w:top w:val="single" w:sz="2" w:space="0" w:color="D9D9E3"/>
                                    <w:left w:val="single" w:sz="2" w:space="0" w:color="D9D9E3"/>
                                    <w:bottom w:val="single" w:sz="2" w:space="0" w:color="D9D9E3"/>
                                    <w:right w:val="single" w:sz="2" w:space="0" w:color="D9D9E3"/>
                                  </w:divBdr>
                                  <w:divsChild>
                                    <w:div w:id="285239560">
                                      <w:marLeft w:val="0"/>
                                      <w:marRight w:val="0"/>
                                      <w:marTop w:val="0"/>
                                      <w:marBottom w:val="0"/>
                                      <w:divBdr>
                                        <w:top w:val="single" w:sz="2" w:space="0" w:color="D9D9E3"/>
                                        <w:left w:val="single" w:sz="2" w:space="0" w:color="D9D9E3"/>
                                        <w:bottom w:val="single" w:sz="2" w:space="0" w:color="D9D9E3"/>
                                        <w:right w:val="single" w:sz="2" w:space="0" w:color="D9D9E3"/>
                                      </w:divBdr>
                                      <w:divsChild>
                                        <w:div w:id="1060250800">
                                          <w:marLeft w:val="0"/>
                                          <w:marRight w:val="0"/>
                                          <w:marTop w:val="0"/>
                                          <w:marBottom w:val="0"/>
                                          <w:divBdr>
                                            <w:top w:val="single" w:sz="2" w:space="0" w:color="D9D9E3"/>
                                            <w:left w:val="single" w:sz="2" w:space="0" w:color="D9D9E3"/>
                                            <w:bottom w:val="single" w:sz="2" w:space="0" w:color="D9D9E3"/>
                                            <w:right w:val="single" w:sz="2" w:space="0" w:color="D9D9E3"/>
                                          </w:divBdr>
                                          <w:divsChild>
                                            <w:div w:id="1372806779">
                                              <w:marLeft w:val="0"/>
                                              <w:marRight w:val="0"/>
                                              <w:marTop w:val="0"/>
                                              <w:marBottom w:val="0"/>
                                              <w:divBdr>
                                                <w:top w:val="single" w:sz="2" w:space="0" w:color="D9D9E3"/>
                                                <w:left w:val="single" w:sz="2" w:space="0" w:color="D9D9E3"/>
                                                <w:bottom w:val="single" w:sz="2" w:space="0" w:color="D9D9E3"/>
                                                <w:right w:val="single" w:sz="2" w:space="0" w:color="D9D9E3"/>
                                              </w:divBdr>
                                              <w:divsChild>
                                                <w:div w:id="1867713636">
                                                  <w:marLeft w:val="0"/>
                                                  <w:marRight w:val="0"/>
                                                  <w:marTop w:val="0"/>
                                                  <w:marBottom w:val="0"/>
                                                  <w:divBdr>
                                                    <w:top w:val="single" w:sz="2" w:space="0" w:color="D9D9E3"/>
                                                    <w:left w:val="single" w:sz="2" w:space="0" w:color="D9D9E3"/>
                                                    <w:bottom w:val="single" w:sz="2" w:space="0" w:color="D9D9E3"/>
                                                    <w:right w:val="single" w:sz="2" w:space="0" w:color="D9D9E3"/>
                                                  </w:divBdr>
                                                  <w:divsChild>
                                                    <w:div w:id="1267076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81985345">
          <w:marLeft w:val="0"/>
          <w:marRight w:val="0"/>
          <w:marTop w:val="0"/>
          <w:marBottom w:val="0"/>
          <w:divBdr>
            <w:top w:val="none" w:sz="0" w:space="0" w:color="auto"/>
            <w:left w:val="none" w:sz="0" w:space="0" w:color="auto"/>
            <w:bottom w:val="none" w:sz="0" w:space="0" w:color="auto"/>
            <w:right w:val="none" w:sz="0" w:space="0" w:color="auto"/>
          </w:divBdr>
        </w:div>
      </w:divsChild>
    </w:div>
    <w:div w:id="1422722248">
      <w:bodyDiv w:val="1"/>
      <w:marLeft w:val="0"/>
      <w:marRight w:val="0"/>
      <w:marTop w:val="0"/>
      <w:marBottom w:val="0"/>
      <w:divBdr>
        <w:top w:val="none" w:sz="0" w:space="0" w:color="auto"/>
        <w:left w:val="none" w:sz="0" w:space="0" w:color="auto"/>
        <w:bottom w:val="none" w:sz="0" w:space="0" w:color="auto"/>
        <w:right w:val="none" w:sz="0" w:space="0" w:color="auto"/>
      </w:divBdr>
      <w:divsChild>
        <w:div w:id="1556576136">
          <w:marLeft w:val="0"/>
          <w:marRight w:val="0"/>
          <w:marTop w:val="0"/>
          <w:marBottom w:val="0"/>
          <w:divBdr>
            <w:top w:val="single" w:sz="2" w:space="0" w:color="D9D9E3"/>
            <w:left w:val="single" w:sz="2" w:space="0" w:color="D9D9E3"/>
            <w:bottom w:val="single" w:sz="2" w:space="0" w:color="D9D9E3"/>
            <w:right w:val="single" w:sz="2" w:space="0" w:color="D9D9E3"/>
          </w:divBdr>
          <w:divsChild>
            <w:div w:id="816803396">
              <w:marLeft w:val="0"/>
              <w:marRight w:val="0"/>
              <w:marTop w:val="0"/>
              <w:marBottom w:val="0"/>
              <w:divBdr>
                <w:top w:val="single" w:sz="2" w:space="0" w:color="D9D9E3"/>
                <w:left w:val="single" w:sz="2" w:space="0" w:color="D9D9E3"/>
                <w:bottom w:val="single" w:sz="2" w:space="0" w:color="D9D9E3"/>
                <w:right w:val="single" w:sz="2" w:space="0" w:color="D9D9E3"/>
              </w:divBdr>
              <w:divsChild>
                <w:div w:id="5252096">
                  <w:marLeft w:val="0"/>
                  <w:marRight w:val="0"/>
                  <w:marTop w:val="0"/>
                  <w:marBottom w:val="0"/>
                  <w:divBdr>
                    <w:top w:val="single" w:sz="2" w:space="0" w:color="D9D9E3"/>
                    <w:left w:val="single" w:sz="2" w:space="0" w:color="D9D9E3"/>
                    <w:bottom w:val="single" w:sz="2" w:space="0" w:color="D9D9E3"/>
                    <w:right w:val="single" w:sz="2" w:space="0" w:color="D9D9E3"/>
                  </w:divBdr>
                  <w:divsChild>
                    <w:div w:id="883326498">
                      <w:marLeft w:val="0"/>
                      <w:marRight w:val="0"/>
                      <w:marTop w:val="0"/>
                      <w:marBottom w:val="0"/>
                      <w:divBdr>
                        <w:top w:val="single" w:sz="2" w:space="0" w:color="D9D9E3"/>
                        <w:left w:val="single" w:sz="2" w:space="0" w:color="D9D9E3"/>
                        <w:bottom w:val="single" w:sz="2" w:space="0" w:color="D9D9E3"/>
                        <w:right w:val="single" w:sz="2" w:space="0" w:color="D9D9E3"/>
                      </w:divBdr>
                      <w:divsChild>
                        <w:div w:id="252318496">
                          <w:marLeft w:val="0"/>
                          <w:marRight w:val="0"/>
                          <w:marTop w:val="0"/>
                          <w:marBottom w:val="0"/>
                          <w:divBdr>
                            <w:top w:val="single" w:sz="2" w:space="0" w:color="D9D9E3"/>
                            <w:left w:val="single" w:sz="2" w:space="0" w:color="D9D9E3"/>
                            <w:bottom w:val="single" w:sz="2" w:space="0" w:color="D9D9E3"/>
                            <w:right w:val="single" w:sz="2" w:space="0" w:color="D9D9E3"/>
                          </w:divBdr>
                          <w:divsChild>
                            <w:div w:id="712073964">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14643">
                                  <w:marLeft w:val="0"/>
                                  <w:marRight w:val="0"/>
                                  <w:marTop w:val="0"/>
                                  <w:marBottom w:val="0"/>
                                  <w:divBdr>
                                    <w:top w:val="single" w:sz="2" w:space="0" w:color="D9D9E3"/>
                                    <w:left w:val="single" w:sz="2" w:space="0" w:color="D9D9E3"/>
                                    <w:bottom w:val="single" w:sz="2" w:space="0" w:color="D9D9E3"/>
                                    <w:right w:val="single" w:sz="2" w:space="0" w:color="D9D9E3"/>
                                  </w:divBdr>
                                  <w:divsChild>
                                    <w:div w:id="1548299391">
                                      <w:marLeft w:val="0"/>
                                      <w:marRight w:val="0"/>
                                      <w:marTop w:val="0"/>
                                      <w:marBottom w:val="0"/>
                                      <w:divBdr>
                                        <w:top w:val="single" w:sz="2" w:space="0" w:color="D9D9E3"/>
                                        <w:left w:val="single" w:sz="2" w:space="0" w:color="D9D9E3"/>
                                        <w:bottom w:val="single" w:sz="2" w:space="0" w:color="D9D9E3"/>
                                        <w:right w:val="single" w:sz="2" w:space="0" w:color="D9D9E3"/>
                                      </w:divBdr>
                                      <w:divsChild>
                                        <w:div w:id="1590381449">
                                          <w:marLeft w:val="0"/>
                                          <w:marRight w:val="0"/>
                                          <w:marTop w:val="0"/>
                                          <w:marBottom w:val="0"/>
                                          <w:divBdr>
                                            <w:top w:val="single" w:sz="2" w:space="0" w:color="D9D9E3"/>
                                            <w:left w:val="single" w:sz="2" w:space="0" w:color="D9D9E3"/>
                                            <w:bottom w:val="single" w:sz="2" w:space="0" w:color="D9D9E3"/>
                                            <w:right w:val="single" w:sz="2" w:space="0" w:color="D9D9E3"/>
                                          </w:divBdr>
                                          <w:divsChild>
                                            <w:div w:id="289745025">
                                              <w:marLeft w:val="0"/>
                                              <w:marRight w:val="0"/>
                                              <w:marTop w:val="0"/>
                                              <w:marBottom w:val="0"/>
                                              <w:divBdr>
                                                <w:top w:val="single" w:sz="2" w:space="0" w:color="D9D9E3"/>
                                                <w:left w:val="single" w:sz="2" w:space="0" w:color="D9D9E3"/>
                                                <w:bottom w:val="single" w:sz="2" w:space="0" w:color="D9D9E3"/>
                                                <w:right w:val="single" w:sz="2" w:space="0" w:color="D9D9E3"/>
                                              </w:divBdr>
                                              <w:divsChild>
                                                <w:div w:id="230435086">
                                                  <w:marLeft w:val="0"/>
                                                  <w:marRight w:val="0"/>
                                                  <w:marTop w:val="0"/>
                                                  <w:marBottom w:val="0"/>
                                                  <w:divBdr>
                                                    <w:top w:val="single" w:sz="2" w:space="0" w:color="D9D9E3"/>
                                                    <w:left w:val="single" w:sz="2" w:space="0" w:color="D9D9E3"/>
                                                    <w:bottom w:val="single" w:sz="2" w:space="0" w:color="D9D9E3"/>
                                                    <w:right w:val="single" w:sz="2" w:space="0" w:color="D9D9E3"/>
                                                  </w:divBdr>
                                                  <w:divsChild>
                                                    <w:div w:id="421611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3345278">
          <w:marLeft w:val="0"/>
          <w:marRight w:val="0"/>
          <w:marTop w:val="0"/>
          <w:marBottom w:val="0"/>
          <w:divBdr>
            <w:top w:val="none" w:sz="0" w:space="0" w:color="auto"/>
            <w:left w:val="none" w:sz="0" w:space="0" w:color="auto"/>
            <w:bottom w:val="none" w:sz="0" w:space="0" w:color="auto"/>
            <w:right w:val="none" w:sz="0" w:space="0" w:color="auto"/>
          </w:divBdr>
        </w:div>
      </w:divsChild>
    </w:div>
    <w:div w:id="1606034916">
      <w:bodyDiv w:val="1"/>
      <w:marLeft w:val="0"/>
      <w:marRight w:val="0"/>
      <w:marTop w:val="0"/>
      <w:marBottom w:val="0"/>
      <w:divBdr>
        <w:top w:val="none" w:sz="0" w:space="0" w:color="auto"/>
        <w:left w:val="none" w:sz="0" w:space="0" w:color="auto"/>
        <w:bottom w:val="none" w:sz="0" w:space="0" w:color="auto"/>
        <w:right w:val="none" w:sz="0" w:space="0" w:color="auto"/>
      </w:divBdr>
    </w:div>
    <w:div w:id="1609241786">
      <w:bodyDiv w:val="1"/>
      <w:marLeft w:val="0"/>
      <w:marRight w:val="0"/>
      <w:marTop w:val="0"/>
      <w:marBottom w:val="0"/>
      <w:divBdr>
        <w:top w:val="none" w:sz="0" w:space="0" w:color="auto"/>
        <w:left w:val="none" w:sz="0" w:space="0" w:color="auto"/>
        <w:bottom w:val="none" w:sz="0" w:space="0" w:color="auto"/>
        <w:right w:val="none" w:sz="0" w:space="0" w:color="auto"/>
      </w:divBdr>
    </w:div>
    <w:div w:id="1670601214">
      <w:bodyDiv w:val="1"/>
      <w:marLeft w:val="0"/>
      <w:marRight w:val="0"/>
      <w:marTop w:val="0"/>
      <w:marBottom w:val="0"/>
      <w:divBdr>
        <w:top w:val="none" w:sz="0" w:space="0" w:color="auto"/>
        <w:left w:val="none" w:sz="0" w:space="0" w:color="auto"/>
        <w:bottom w:val="none" w:sz="0" w:space="0" w:color="auto"/>
        <w:right w:val="none" w:sz="0" w:space="0" w:color="auto"/>
      </w:divBdr>
      <w:divsChild>
        <w:div w:id="794910435">
          <w:marLeft w:val="0"/>
          <w:marRight w:val="0"/>
          <w:marTop w:val="0"/>
          <w:marBottom w:val="0"/>
          <w:divBdr>
            <w:top w:val="single" w:sz="2" w:space="0" w:color="D9D9E3"/>
            <w:left w:val="single" w:sz="2" w:space="0" w:color="D9D9E3"/>
            <w:bottom w:val="single" w:sz="2" w:space="0" w:color="D9D9E3"/>
            <w:right w:val="single" w:sz="2" w:space="0" w:color="D9D9E3"/>
          </w:divBdr>
          <w:divsChild>
            <w:div w:id="1487865794">
              <w:marLeft w:val="0"/>
              <w:marRight w:val="0"/>
              <w:marTop w:val="0"/>
              <w:marBottom w:val="0"/>
              <w:divBdr>
                <w:top w:val="single" w:sz="2" w:space="0" w:color="D9D9E3"/>
                <w:left w:val="single" w:sz="2" w:space="0" w:color="D9D9E3"/>
                <w:bottom w:val="single" w:sz="2" w:space="0" w:color="D9D9E3"/>
                <w:right w:val="single" w:sz="2" w:space="0" w:color="D9D9E3"/>
              </w:divBdr>
              <w:divsChild>
                <w:div w:id="2101874578">
                  <w:marLeft w:val="0"/>
                  <w:marRight w:val="0"/>
                  <w:marTop w:val="0"/>
                  <w:marBottom w:val="0"/>
                  <w:divBdr>
                    <w:top w:val="single" w:sz="2" w:space="0" w:color="D9D9E3"/>
                    <w:left w:val="single" w:sz="2" w:space="0" w:color="D9D9E3"/>
                    <w:bottom w:val="single" w:sz="2" w:space="0" w:color="D9D9E3"/>
                    <w:right w:val="single" w:sz="2" w:space="0" w:color="D9D9E3"/>
                  </w:divBdr>
                  <w:divsChild>
                    <w:div w:id="263734957">
                      <w:marLeft w:val="0"/>
                      <w:marRight w:val="0"/>
                      <w:marTop w:val="0"/>
                      <w:marBottom w:val="0"/>
                      <w:divBdr>
                        <w:top w:val="single" w:sz="2" w:space="0" w:color="D9D9E3"/>
                        <w:left w:val="single" w:sz="2" w:space="0" w:color="D9D9E3"/>
                        <w:bottom w:val="single" w:sz="2" w:space="0" w:color="D9D9E3"/>
                        <w:right w:val="single" w:sz="2" w:space="0" w:color="D9D9E3"/>
                      </w:divBdr>
                      <w:divsChild>
                        <w:div w:id="327565831">
                          <w:marLeft w:val="0"/>
                          <w:marRight w:val="0"/>
                          <w:marTop w:val="0"/>
                          <w:marBottom w:val="0"/>
                          <w:divBdr>
                            <w:top w:val="single" w:sz="2" w:space="0" w:color="D9D9E3"/>
                            <w:left w:val="single" w:sz="2" w:space="0" w:color="D9D9E3"/>
                            <w:bottom w:val="single" w:sz="2" w:space="0" w:color="D9D9E3"/>
                            <w:right w:val="single" w:sz="2" w:space="0" w:color="D9D9E3"/>
                          </w:divBdr>
                          <w:divsChild>
                            <w:div w:id="843521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663496">
                                  <w:marLeft w:val="0"/>
                                  <w:marRight w:val="0"/>
                                  <w:marTop w:val="0"/>
                                  <w:marBottom w:val="0"/>
                                  <w:divBdr>
                                    <w:top w:val="single" w:sz="2" w:space="0" w:color="D9D9E3"/>
                                    <w:left w:val="single" w:sz="2" w:space="0" w:color="D9D9E3"/>
                                    <w:bottom w:val="single" w:sz="2" w:space="0" w:color="D9D9E3"/>
                                    <w:right w:val="single" w:sz="2" w:space="0" w:color="D9D9E3"/>
                                  </w:divBdr>
                                  <w:divsChild>
                                    <w:div w:id="1206062389">
                                      <w:marLeft w:val="0"/>
                                      <w:marRight w:val="0"/>
                                      <w:marTop w:val="0"/>
                                      <w:marBottom w:val="0"/>
                                      <w:divBdr>
                                        <w:top w:val="single" w:sz="2" w:space="0" w:color="D9D9E3"/>
                                        <w:left w:val="single" w:sz="2" w:space="0" w:color="D9D9E3"/>
                                        <w:bottom w:val="single" w:sz="2" w:space="0" w:color="D9D9E3"/>
                                        <w:right w:val="single" w:sz="2" w:space="0" w:color="D9D9E3"/>
                                      </w:divBdr>
                                      <w:divsChild>
                                        <w:div w:id="1970284125">
                                          <w:marLeft w:val="0"/>
                                          <w:marRight w:val="0"/>
                                          <w:marTop w:val="0"/>
                                          <w:marBottom w:val="0"/>
                                          <w:divBdr>
                                            <w:top w:val="single" w:sz="2" w:space="0" w:color="D9D9E3"/>
                                            <w:left w:val="single" w:sz="2" w:space="0" w:color="D9D9E3"/>
                                            <w:bottom w:val="single" w:sz="2" w:space="0" w:color="D9D9E3"/>
                                            <w:right w:val="single" w:sz="2" w:space="0" w:color="D9D9E3"/>
                                          </w:divBdr>
                                          <w:divsChild>
                                            <w:div w:id="48919176">
                                              <w:marLeft w:val="0"/>
                                              <w:marRight w:val="0"/>
                                              <w:marTop w:val="0"/>
                                              <w:marBottom w:val="0"/>
                                              <w:divBdr>
                                                <w:top w:val="single" w:sz="2" w:space="0" w:color="D9D9E3"/>
                                                <w:left w:val="single" w:sz="2" w:space="0" w:color="D9D9E3"/>
                                                <w:bottom w:val="single" w:sz="2" w:space="0" w:color="D9D9E3"/>
                                                <w:right w:val="single" w:sz="2" w:space="0" w:color="D9D9E3"/>
                                              </w:divBdr>
                                              <w:divsChild>
                                                <w:div w:id="904682252">
                                                  <w:marLeft w:val="0"/>
                                                  <w:marRight w:val="0"/>
                                                  <w:marTop w:val="0"/>
                                                  <w:marBottom w:val="0"/>
                                                  <w:divBdr>
                                                    <w:top w:val="single" w:sz="2" w:space="0" w:color="D9D9E3"/>
                                                    <w:left w:val="single" w:sz="2" w:space="0" w:color="D9D9E3"/>
                                                    <w:bottom w:val="single" w:sz="2" w:space="0" w:color="D9D9E3"/>
                                                    <w:right w:val="single" w:sz="2" w:space="0" w:color="D9D9E3"/>
                                                  </w:divBdr>
                                                  <w:divsChild>
                                                    <w:div w:id="1221286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02916949">
          <w:marLeft w:val="0"/>
          <w:marRight w:val="0"/>
          <w:marTop w:val="0"/>
          <w:marBottom w:val="0"/>
          <w:divBdr>
            <w:top w:val="none" w:sz="0" w:space="0" w:color="auto"/>
            <w:left w:val="none" w:sz="0" w:space="0" w:color="auto"/>
            <w:bottom w:val="none" w:sz="0" w:space="0" w:color="auto"/>
            <w:right w:val="none" w:sz="0" w:space="0" w:color="auto"/>
          </w:divBdr>
        </w:div>
      </w:divsChild>
    </w:div>
    <w:div w:id="2067143356">
      <w:bodyDiv w:val="1"/>
      <w:marLeft w:val="0"/>
      <w:marRight w:val="0"/>
      <w:marTop w:val="0"/>
      <w:marBottom w:val="0"/>
      <w:divBdr>
        <w:top w:val="none" w:sz="0" w:space="0" w:color="auto"/>
        <w:left w:val="none" w:sz="0" w:space="0" w:color="auto"/>
        <w:bottom w:val="none" w:sz="0" w:space="0" w:color="auto"/>
        <w:right w:val="none" w:sz="0" w:space="0" w:color="auto"/>
      </w:divBdr>
      <w:divsChild>
        <w:div w:id="1957984323">
          <w:marLeft w:val="0"/>
          <w:marRight w:val="0"/>
          <w:marTop w:val="0"/>
          <w:marBottom w:val="0"/>
          <w:divBdr>
            <w:top w:val="single" w:sz="2" w:space="0" w:color="D9D9E3"/>
            <w:left w:val="single" w:sz="2" w:space="0" w:color="D9D9E3"/>
            <w:bottom w:val="single" w:sz="2" w:space="0" w:color="D9D9E3"/>
            <w:right w:val="single" w:sz="2" w:space="0" w:color="D9D9E3"/>
          </w:divBdr>
          <w:divsChild>
            <w:div w:id="1014301469">
              <w:marLeft w:val="0"/>
              <w:marRight w:val="0"/>
              <w:marTop w:val="0"/>
              <w:marBottom w:val="0"/>
              <w:divBdr>
                <w:top w:val="single" w:sz="2" w:space="0" w:color="D9D9E3"/>
                <w:left w:val="single" w:sz="2" w:space="0" w:color="D9D9E3"/>
                <w:bottom w:val="single" w:sz="2" w:space="0" w:color="D9D9E3"/>
                <w:right w:val="single" w:sz="2" w:space="0" w:color="D9D9E3"/>
              </w:divBdr>
              <w:divsChild>
                <w:div w:id="96561067">
                  <w:marLeft w:val="0"/>
                  <w:marRight w:val="0"/>
                  <w:marTop w:val="0"/>
                  <w:marBottom w:val="0"/>
                  <w:divBdr>
                    <w:top w:val="single" w:sz="2" w:space="0" w:color="D9D9E3"/>
                    <w:left w:val="single" w:sz="2" w:space="0" w:color="D9D9E3"/>
                    <w:bottom w:val="single" w:sz="2" w:space="0" w:color="D9D9E3"/>
                    <w:right w:val="single" w:sz="2" w:space="0" w:color="D9D9E3"/>
                  </w:divBdr>
                  <w:divsChild>
                    <w:div w:id="1302997692">
                      <w:marLeft w:val="0"/>
                      <w:marRight w:val="0"/>
                      <w:marTop w:val="0"/>
                      <w:marBottom w:val="0"/>
                      <w:divBdr>
                        <w:top w:val="single" w:sz="2" w:space="0" w:color="D9D9E3"/>
                        <w:left w:val="single" w:sz="2" w:space="0" w:color="D9D9E3"/>
                        <w:bottom w:val="single" w:sz="2" w:space="0" w:color="D9D9E3"/>
                        <w:right w:val="single" w:sz="2" w:space="0" w:color="D9D9E3"/>
                      </w:divBdr>
                      <w:divsChild>
                        <w:div w:id="933124338">
                          <w:marLeft w:val="0"/>
                          <w:marRight w:val="0"/>
                          <w:marTop w:val="0"/>
                          <w:marBottom w:val="0"/>
                          <w:divBdr>
                            <w:top w:val="single" w:sz="2" w:space="0" w:color="D9D9E3"/>
                            <w:left w:val="single" w:sz="2" w:space="0" w:color="D9D9E3"/>
                            <w:bottom w:val="single" w:sz="2" w:space="0" w:color="D9D9E3"/>
                            <w:right w:val="single" w:sz="2" w:space="0" w:color="D9D9E3"/>
                          </w:divBdr>
                          <w:divsChild>
                            <w:div w:id="1750615220">
                              <w:marLeft w:val="0"/>
                              <w:marRight w:val="0"/>
                              <w:marTop w:val="100"/>
                              <w:marBottom w:val="100"/>
                              <w:divBdr>
                                <w:top w:val="single" w:sz="2" w:space="0" w:color="D9D9E3"/>
                                <w:left w:val="single" w:sz="2" w:space="0" w:color="D9D9E3"/>
                                <w:bottom w:val="single" w:sz="2" w:space="0" w:color="D9D9E3"/>
                                <w:right w:val="single" w:sz="2" w:space="0" w:color="D9D9E3"/>
                              </w:divBdr>
                              <w:divsChild>
                                <w:div w:id="829566144">
                                  <w:marLeft w:val="0"/>
                                  <w:marRight w:val="0"/>
                                  <w:marTop w:val="0"/>
                                  <w:marBottom w:val="0"/>
                                  <w:divBdr>
                                    <w:top w:val="single" w:sz="2" w:space="0" w:color="D9D9E3"/>
                                    <w:left w:val="single" w:sz="2" w:space="0" w:color="D9D9E3"/>
                                    <w:bottom w:val="single" w:sz="2" w:space="0" w:color="D9D9E3"/>
                                    <w:right w:val="single" w:sz="2" w:space="0" w:color="D9D9E3"/>
                                  </w:divBdr>
                                  <w:divsChild>
                                    <w:div w:id="895550912">
                                      <w:marLeft w:val="0"/>
                                      <w:marRight w:val="0"/>
                                      <w:marTop w:val="0"/>
                                      <w:marBottom w:val="0"/>
                                      <w:divBdr>
                                        <w:top w:val="single" w:sz="2" w:space="0" w:color="D9D9E3"/>
                                        <w:left w:val="single" w:sz="2" w:space="0" w:color="D9D9E3"/>
                                        <w:bottom w:val="single" w:sz="2" w:space="0" w:color="D9D9E3"/>
                                        <w:right w:val="single" w:sz="2" w:space="0" w:color="D9D9E3"/>
                                      </w:divBdr>
                                      <w:divsChild>
                                        <w:div w:id="1876499356">
                                          <w:marLeft w:val="0"/>
                                          <w:marRight w:val="0"/>
                                          <w:marTop w:val="0"/>
                                          <w:marBottom w:val="0"/>
                                          <w:divBdr>
                                            <w:top w:val="single" w:sz="2" w:space="0" w:color="D9D9E3"/>
                                            <w:left w:val="single" w:sz="2" w:space="0" w:color="D9D9E3"/>
                                            <w:bottom w:val="single" w:sz="2" w:space="0" w:color="D9D9E3"/>
                                            <w:right w:val="single" w:sz="2" w:space="0" w:color="D9D9E3"/>
                                          </w:divBdr>
                                          <w:divsChild>
                                            <w:div w:id="1566531920">
                                              <w:marLeft w:val="0"/>
                                              <w:marRight w:val="0"/>
                                              <w:marTop w:val="0"/>
                                              <w:marBottom w:val="0"/>
                                              <w:divBdr>
                                                <w:top w:val="single" w:sz="2" w:space="0" w:color="D9D9E3"/>
                                                <w:left w:val="single" w:sz="2" w:space="0" w:color="D9D9E3"/>
                                                <w:bottom w:val="single" w:sz="2" w:space="0" w:color="D9D9E3"/>
                                                <w:right w:val="single" w:sz="2" w:space="0" w:color="D9D9E3"/>
                                              </w:divBdr>
                                              <w:divsChild>
                                                <w:div w:id="808788436">
                                                  <w:marLeft w:val="0"/>
                                                  <w:marRight w:val="0"/>
                                                  <w:marTop w:val="0"/>
                                                  <w:marBottom w:val="0"/>
                                                  <w:divBdr>
                                                    <w:top w:val="single" w:sz="2" w:space="0" w:color="D9D9E3"/>
                                                    <w:left w:val="single" w:sz="2" w:space="0" w:color="D9D9E3"/>
                                                    <w:bottom w:val="single" w:sz="2" w:space="0" w:color="D9D9E3"/>
                                                    <w:right w:val="single" w:sz="2" w:space="0" w:color="D9D9E3"/>
                                                  </w:divBdr>
                                                  <w:divsChild>
                                                    <w:div w:id="1532453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9010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9</Pages>
  <Words>2849</Words>
  <Characters>15387</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Wan</dc:creator>
  <cp:keywords/>
  <dc:description/>
  <cp:lastModifiedBy>Pedro Wan</cp:lastModifiedBy>
  <cp:revision>1</cp:revision>
  <dcterms:created xsi:type="dcterms:W3CDTF">2023-11-28T13:19:00Z</dcterms:created>
  <dcterms:modified xsi:type="dcterms:W3CDTF">2023-11-28T14:23:00Z</dcterms:modified>
</cp:coreProperties>
</file>