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075AB" w14:textId="40C16429" w:rsidR="00CD4C27" w:rsidRPr="006835CC" w:rsidRDefault="00DE112E" w:rsidP="00E406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835CC">
        <w:rPr>
          <w:rFonts w:ascii="Times New Roman" w:hAnsi="Times New Roman" w:cs="Times New Roman"/>
          <w:b/>
          <w:bCs/>
          <w:sz w:val="32"/>
          <w:szCs w:val="32"/>
        </w:rPr>
        <w:t>LISTA DE EXERCÍCIOS</w:t>
      </w:r>
    </w:p>
    <w:p w14:paraId="631DFD01" w14:textId="77777777" w:rsidR="006835CC" w:rsidRDefault="009B0984" w:rsidP="00E406B3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835CC">
        <w:rPr>
          <w:rFonts w:ascii="Times New Roman" w:hAnsi="Times New Roman" w:cs="Times New Roman"/>
        </w:rPr>
        <w:t>Os novos direitos emergem da necessidade humana e de contextos históricos, não seguindo</w:t>
      </w:r>
      <w:r w:rsidR="006835CC" w:rsidRPr="006835CC">
        <w:rPr>
          <w:rFonts w:ascii="Times New Roman" w:hAnsi="Times New Roman" w:cs="Times New Roman"/>
        </w:rPr>
        <w:t xml:space="preserve"> </w:t>
      </w:r>
      <w:r w:rsidRPr="006835CC">
        <w:rPr>
          <w:rFonts w:ascii="Times New Roman" w:hAnsi="Times New Roman" w:cs="Times New Roman"/>
        </w:rPr>
        <w:t>uma lógica de substituição entre gerações, mas sim de acréscimo e complementaridade?</w:t>
      </w:r>
    </w:p>
    <w:p w14:paraId="71891206" w14:textId="7EB75BDF" w:rsidR="00321277" w:rsidRPr="00395E1A" w:rsidRDefault="00550A40" w:rsidP="00595F41">
      <w:pPr>
        <w:spacing w:line="240" w:lineRule="auto"/>
        <w:ind w:left="720"/>
        <w:jc w:val="both"/>
        <w:rPr>
          <w:rFonts w:cs="Times New Roman"/>
          <w:b/>
          <w:bCs/>
          <w:i/>
          <w:iCs/>
          <w:color w:val="000000" w:themeColor="text1"/>
          <w:u w:val="single"/>
        </w:rPr>
      </w:pPr>
      <w:r w:rsidRPr="00395E1A">
        <w:rPr>
          <w:rFonts w:cs="Times New Roman"/>
          <w:b/>
          <w:bCs/>
          <w:i/>
          <w:iCs/>
          <w:color w:val="000000" w:themeColor="text1"/>
          <w:u w:val="single"/>
        </w:rPr>
        <w:t xml:space="preserve">R: </w:t>
      </w:r>
      <w:r w:rsidR="00CB4B4B" w:rsidRPr="00395E1A">
        <w:rPr>
          <w:rFonts w:cs="Times New Roman"/>
          <w:b/>
          <w:bCs/>
          <w:i/>
          <w:iCs/>
          <w:color w:val="000000" w:themeColor="text1"/>
          <w:u w:val="single"/>
        </w:rPr>
        <w:t>Sim</w:t>
      </w:r>
      <w:r w:rsidR="008C418B">
        <w:rPr>
          <w:rFonts w:cs="Times New Roman"/>
          <w:b/>
          <w:bCs/>
          <w:i/>
          <w:iCs/>
          <w:color w:val="000000" w:themeColor="text1"/>
          <w:u w:val="single"/>
        </w:rPr>
        <w:t>. O</w:t>
      </w:r>
      <w:r w:rsidR="00CB4B4B" w:rsidRPr="00395E1A">
        <w:rPr>
          <w:rFonts w:cs="Times New Roman"/>
          <w:b/>
          <w:bCs/>
          <w:i/>
          <w:iCs/>
          <w:color w:val="000000" w:themeColor="text1"/>
          <w:u w:val="single"/>
        </w:rPr>
        <w:t xml:space="preserve">s </w:t>
      </w:r>
      <w:r w:rsidR="00581B7C" w:rsidRPr="00395E1A">
        <w:rPr>
          <w:rFonts w:cs="Times New Roman"/>
          <w:b/>
          <w:bCs/>
          <w:i/>
          <w:iCs/>
          <w:color w:val="000000" w:themeColor="text1"/>
          <w:u w:val="single"/>
        </w:rPr>
        <w:t>novos direitos</w:t>
      </w:r>
      <w:r w:rsidR="008C418B">
        <w:rPr>
          <w:rFonts w:cs="Times New Roman"/>
          <w:b/>
          <w:bCs/>
          <w:i/>
          <w:iCs/>
          <w:color w:val="000000" w:themeColor="text1"/>
          <w:u w:val="single"/>
        </w:rPr>
        <w:t xml:space="preserve"> não surgem para substituir os anteriores, mas sim</w:t>
      </w:r>
      <w:r w:rsidR="00E4465E">
        <w:rPr>
          <w:rFonts w:cs="Times New Roman"/>
          <w:b/>
          <w:bCs/>
          <w:i/>
          <w:iCs/>
          <w:color w:val="000000" w:themeColor="text1"/>
          <w:u w:val="single"/>
        </w:rPr>
        <w:t xml:space="preserve"> para expandi-los e adaptá-los às novas realidades. Eles surgem das necessidades humanas e dos conte</w:t>
      </w:r>
      <w:r w:rsidR="00702A47">
        <w:rPr>
          <w:rFonts w:cs="Times New Roman"/>
          <w:b/>
          <w:bCs/>
          <w:i/>
          <w:iCs/>
          <w:color w:val="000000" w:themeColor="text1"/>
          <w:u w:val="single"/>
        </w:rPr>
        <w:t>xtos históricos que exigem novas formas de proteção e garantia da dignidade</w:t>
      </w:r>
      <w:r w:rsidR="00E301CF" w:rsidRPr="00395E1A">
        <w:rPr>
          <w:rFonts w:cs="Times New Roman"/>
          <w:b/>
          <w:bCs/>
          <w:i/>
          <w:iCs/>
          <w:color w:val="000000" w:themeColor="text1"/>
          <w:u w:val="single"/>
        </w:rPr>
        <w:t>.</w:t>
      </w:r>
      <w:r w:rsidR="00CF57F8" w:rsidRPr="00395E1A">
        <w:rPr>
          <w:rFonts w:cs="Times New Roman"/>
          <w:b/>
          <w:bCs/>
          <w:i/>
          <w:iCs/>
          <w:color w:val="000000" w:themeColor="text1"/>
          <w:u w:val="single"/>
        </w:rPr>
        <w:t xml:space="preserve"> </w:t>
      </w:r>
    </w:p>
    <w:p w14:paraId="2277C20F" w14:textId="77777777" w:rsidR="00354066" w:rsidRDefault="009B0984" w:rsidP="00354066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835CC">
        <w:rPr>
          <w:rFonts w:ascii="Times New Roman" w:hAnsi="Times New Roman" w:cs="Times New Roman"/>
        </w:rPr>
        <w:t>Os direitos civis e políticos, associados à primeira dimensão dos direitos, surgiram nos séculos</w:t>
      </w:r>
      <w:r w:rsidR="006835CC" w:rsidRPr="006835CC">
        <w:rPr>
          <w:rFonts w:ascii="Times New Roman" w:hAnsi="Times New Roman" w:cs="Times New Roman"/>
        </w:rPr>
        <w:t xml:space="preserve"> </w:t>
      </w:r>
      <w:r w:rsidRPr="006835CC">
        <w:rPr>
          <w:rFonts w:ascii="Times New Roman" w:hAnsi="Times New Roman" w:cs="Times New Roman"/>
        </w:rPr>
        <w:t>XVIII e XIX com as revoluções americana e francesa, baseando-se em uma fundamentação</w:t>
      </w:r>
      <w:r w:rsidR="006835CC" w:rsidRPr="006835CC">
        <w:rPr>
          <w:rFonts w:ascii="Times New Roman" w:hAnsi="Times New Roman" w:cs="Times New Roman"/>
        </w:rPr>
        <w:t xml:space="preserve"> </w:t>
      </w:r>
      <w:r w:rsidRPr="006835CC">
        <w:rPr>
          <w:rFonts w:ascii="Times New Roman" w:hAnsi="Times New Roman" w:cs="Times New Roman"/>
        </w:rPr>
        <w:t>liberal-individualista e priorizando valores como liberdade, igualdade, propriedade e</w:t>
      </w:r>
      <w:r w:rsidR="006835CC" w:rsidRPr="006835CC">
        <w:rPr>
          <w:rFonts w:ascii="Times New Roman" w:hAnsi="Times New Roman" w:cs="Times New Roman"/>
        </w:rPr>
        <w:t xml:space="preserve"> </w:t>
      </w:r>
      <w:r w:rsidRPr="006835CC">
        <w:rPr>
          <w:rFonts w:ascii="Times New Roman" w:hAnsi="Times New Roman" w:cs="Times New Roman"/>
        </w:rPr>
        <w:t>segurança? Justifique sua resposta.</w:t>
      </w:r>
    </w:p>
    <w:p w14:paraId="675C86D9" w14:textId="54F02294" w:rsidR="00354066" w:rsidRPr="00395E1A" w:rsidRDefault="00354066" w:rsidP="003F7CFC">
      <w:pPr>
        <w:spacing w:line="240" w:lineRule="auto"/>
        <w:ind w:left="720"/>
        <w:jc w:val="both"/>
        <w:rPr>
          <w:rFonts w:cs="Times New Roman"/>
          <w:b/>
          <w:bCs/>
          <w:i/>
          <w:iCs/>
          <w:color w:val="000000" w:themeColor="text1"/>
          <w:u w:val="single"/>
        </w:rPr>
      </w:pPr>
      <w:r w:rsidRPr="00395E1A">
        <w:rPr>
          <w:rFonts w:cs="Times New Roman"/>
          <w:b/>
          <w:bCs/>
          <w:i/>
          <w:iCs/>
          <w:color w:val="000000" w:themeColor="text1"/>
          <w:u w:val="single"/>
        </w:rPr>
        <w:t xml:space="preserve">R: Sim, pois sua principal preocupação era garantir </w:t>
      </w:r>
      <w:r w:rsidR="002768AD" w:rsidRPr="00395E1A">
        <w:rPr>
          <w:rFonts w:cs="Times New Roman"/>
          <w:b/>
          <w:bCs/>
          <w:i/>
          <w:iCs/>
          <w:color w:val="000000" w:themeColor="text1"/>
          <w:u w:val="single"/>
        </w:rPr>
        <w:t xml:space="preserve">liberdades </w:t>
      </w:r>
      <w:r w:rsidRPr="00395E1A">
        <w:rPr>
          <w:rFonts w:cs="Times New Roman"/>
          <w:b/>
          <w:bCs/>
          <w:i/>
          <w:iCs/>
          <w:color w:val="000000" w:themeColor="text1"/>
          <w:u w:val="single"/>
        </w:rPr>
        <w:t xml:space="preserve">individuais contra </w:t>
      </w:r>
      <w:r w:rsidR="002768AD" w:rsidRPr="00395E1A">
        <w:rPr>
          <w:rFonts w:cs="Times New Roman"/>
          <w:b/>
          <w:bCs/>
          <w:i/>
          <w:iCs/>
          <w:color w:val="000000" w:themeColor="text1"/>
          <w:u w:val="single"/>
        </w:rPr>
        <w:t xml:space="preserve">a </w:t>
      </w:r>
      <w:r w:rsidRPr="00395E1A">
        <w:rPr>
          <w:rFonts w:cs="Times New Roman"/>
          <w:b/>
          <w:bCs/>
          <w:i/>
          <w:iCs/>
          <w:color w:val="000000" w:themeColor="text1"/>
          <w:u w:val="single"/>
        </w:rPr>
        <w:t xml:space="preserve">interferência do </w:t>
      </w:r>
      <w:r w:rsidR="00E8436E" w:rsidRPr="00395E1A">
        <w:rPr>
          <w:rFonts w:cs="Times New Roman"/>
          <w:b/>
          <w:bCs/>
          <w:i/>
          <w:iCs/>
          <w:color w:val="000000" w:themeColor="text1"/>
          <w:u w:val="single"/>
        </w:rPr>
        <w:t>E</w:t>
      </w:r>
      <w:r w:rsidRPr="00395E1A">
        <w:rPr>
          <w:rFonts w:cs="Times New Roman"/>
          <w:b/>
          <w:bCs/>
          <w:i/>
          <w:iCs/>
          <w:color w:val="000000" w:themeColor="text1"/>
          <w:u w:val="single"/>
        </w:rPr>
        <w:t>stado e assegurar</w:t>
      </w:r>
      <w:r w:rsidR="002768AD" w:rsidRPr="00395E1A">
        <w:rPr>
          <w:rFonts w:cs="Times New Roman"/>
          <w:b/>
          <w:bCs/>
          <w:i/>
          <w:iCs/>
          <w:color w:val="000000" w:themeColor="text1"/>
          <w:u w:val="single"/>
        </w:rPr>
        <w:t xml:space="preserve"> a igualdade jurídica entre os cidadãos</w:t>
      </w:r>
      <w:r w:rsidRPr="00395E1A">
        <w:rPr>
          <w:rFonts w:cs="Times New Roman"/>
          <w:b/>
          <w:bCs/>
          <w:i/>
          <w:iCs/>
          <w:color w:val="000000" w:themeColor="text1"/>
          <w:u w:val="single"/>
        </w:rPr>
        <w:t xml:space="preserve">. </w:t>
      </w:r>
    </w:p>
    <w:p w14:paraId="0A6D00E2" w14:textId="77777777" w:rsidR="00E8436E" w:rsidRDefault="009B0984" w:rsidP="00E8436E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835CC">
        <w:rPr>
          <w:rFonts w:ascii="Times New Roman" w:hAnsi="Times New Roman" w:cs="Times New Roman"/>
        </w:rPr>
        <w:t>Os direitos sociais, econômicos e culturais, relacionados à segunda dimensão dos direitos, estão</w:t>
      </w:r>
      <w:r w:rsidR="006835CC" w:rsidRPr="006835CC">
        <w:rPr>
          <w:rFonts w:ascii="Times New Roman" w:hAnsi="Times New Roman" w:cs="Times New Roman"/>
        </w:rPr>
        <w:t xml:space="preserve"> </w:t>
      </w:r>
      <w:r w:rsidRPr="006835CC">
        <w:rPr>
          <w:rFonts w:ascii="Times New Roman" w:hAnsi="Times New Roman" w:cs="Times New Roman"/>
        </w:rPr>
        <w:t>associados ao Estado do Bem-Estar Social e foram reforçados por constituições do início do</w:t>
      </w:r>
      <w:r w:rsidR="006835CC" w:rsidRPr="006835CC">
        <w:rPr>
          <w:rFonts w:ascii="Times New Roman" w:hAnsi="Times New Roman" w:cs="Times New Roman"/>
        </w:rPr>
        <w:t xml:space="preserve"> </w:t>
      </w:r>
      <w:r w:rsidRPr="006835CC">
        <w:rPr>
          <w:rFonts w:ascii="Times New Roman" w:hAnsi="Times New Roman" w:cs="Times New Roman"/>
        </w:rPr>
        <w:t>século XX, abrangendo áreas como saúde, educação e trabalho? Justifique sua resposta.</w:t>
      </w:r>
    </w:p>
    <w:p w14:paraId="03891218" w14:textId="1E5709DD" w:rsidR="00E8436E" w:rsidRPr="00395E1A" w:rsidRDefault="00E8436E" w:rsidP="00C24CE4">
      <w:pPr>
        <w:ind w:left="720"/>
        <w:jc w:val="both"/>
        <w:rPr>
          <w:rFonts w:cs="Times New Roman"/>
          <w:b/>
          <w:bCs/>
          <w:i/>
          <w:iCs/>
        </w:rPr>
      </w:pPr>
      <w:r w:rsidRPr="00395E1A">
        <w:rPr>
          <w:rFonts w:cs="Times New Roman"/>
          <w:b/>
          <w:bCs/>
          <w:i/>
          <w:iCs/>
          <w:u w:val="single"/>
        </w:rPr>
        <w:t>R:</w:t>
      </w:r>
      <w:r w:rsidR="00DD35C7">
        <w:rPr>
          <w:rFonts w:cs="Times New Roman"/>
          <w:b/>
          <w:bCs/>
          <w:i/>
          <w:iCs/>
          <w:u w:val="single"/>
        </w:rPr>
        <w:t xml:space="preserve"> </w:t>
      </w:r>
      <w:r w:rsidR="008C363B">
        <w:rPr>
          <w:rFonts w:cs="Times New Roman"/>
          <w:b/>
          <w:bCs/>
          <w:i/>
          <w:iCs/>
          <w:u w:val="single"/>
        </w:rPr>
        <w:t>Sim. Esta dimensão surgiu como uma</w:t>
      </w:r>
      <w:r w:rsidR="007E43D7">
        <w:rPr>
          <w:rFonts w:cs="Times New Roman"/>
          <w:b/>
          <w:bCs/>
          <w:i/>
          <w:iCs/>
          <w:u w:val="single"/>
        </w:rPr>
        <w:t xml:space="preserve"> resposta às desigualdades geradas na primeira dimensão</w:t>
      </w:r>
      <w:r w:rsidR="0015391C">
        <w:rPr>
          <w:rFonts w:cs="Times New Roman"/>
          <w:b/>
          <w:bCs/>
          <w:i/>
          <w:iCs/>
          <w:u w:val="single"/>
        </w:rPr>
        <w:t>, reconhecendo a necessidade de garantir condições mínimas de dignidade e bem-estar para toda a população</w:t>
      </w:r>
      <w:r w:rsidRPr="00395E1A">
        <w:rPr>
          <w:rFonts w:cs="Times New Roman"/>
          <w:b/>
          <w:bCs/>
          <w:i/>
          <w:iCs/>
          <w:u w:val="single"/>
        </w:rPr>
        <w:t xml:space="preserve">. </w:t>
      </w:r>
    </w:p>
    <w:p w14:paraId="278EFB60" w14:textId="77777777" w:rsidR="00C24CE4" w:rsidRDefault="009B0984" w:rsidP="00C24CE4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6835CC">
        <w:rPr>
          <w:rFonts w:ascii="Times New Roman" w:hAnsi="Times New Roman" w:cs="Times New Roman"/>
        </w:rPr>
        <w:t>Cite exemplos de direitos de terceira dimensão.</w:t>
      </w:r>
    </w:p>
    <w:p w14:paraId="0201FB43" w14:textId="1A39A503" w:rsidR="006835CC" w:rsidRPr="00395E1A" w:rsidRDefault="00C24CE4" w:rsidP="00C24CE4">
      <w:pPr>
        <w:ind w:left="720"/>
        <w:jc w:val="both"/>
        <w:rPr>
          <w:rFonts w:cs="Times New Roman"/>
          <w:b/>
          <w:bCs/>
          <w:i/>
          <w:iCs/>
        </w:rPr>
      </w:pPr>
      <w:r w:rsidRPr="00395E1A">
        <w:rPr>
          <w:rFonts w:cs="Times New Roman"/>
          <w:b/>
          <w:bCs/>
          <w:i/>
          <w:iCs/>
          <w:u w:val="single"/>
        </w:rPr>
        <w:t>R:</w:t>
      </w:r>
      <w:r w:rsidR="00E452E5">
        <w:rPr>
          <w:rFonts w:cs="Times New Roman"/>
          <w:b/>
          <w:bCs/>
          <w:i/>
          <w:iCs/>
          <w:u w:val="single"/>
        </w:rPr>
        <w:t xml:space="preserve"> </w:t>
      </w:r>
      <w:r w:rsidR="00BA7867">
        <w:rPr>
          <w:rFonts w:cs="Times New Roman"/>
          <w:b/>
          <w:bCs/>
          <w:i/>
          <w:iCs/>
          <w:u w:val="single"/>
        </w:rPr>
        <w:t>Direito ao meio ambiente equilibrado; Direito ao desenvolvimento</w:t>
      </w:r>
      <w:r w:rsidR="00AA533E">
        <w:rPr>
          <w:rFonts w:cs="Times New Roman"/>
          <w:b/>
          <w:bCs/>
          <w:i/>
          <w:iCs/>
          <w:u w:val="single"/>
        </w:rPr>
        <w:t>; Direito à paz; Direito à proteção do patrimônio comum da humanidade.</w:t>
      </w:r>
      <w:r w:rsidRPr="00395E1A">
        <w:rPr>
          <w:rFonts w:cs="Times New Roman"/>
          <w:b/>
          <w:bCs/>
          <w:i/>
          <w:iCs/>
          <w:u w:val="single"/>
        </w:rPr>
        <w:t xml:space="preserve"> </w:t>
      </w:r>
    </w:p>
    <w:p w14:paraId="2FB81634" w14:textId="77777777" w:rsidR="00AB484F" w:rsidRDefault="009B0984" w:rsidP="00AB484F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C24CE4">
        <w:rPr>
          <w:rFonts w:ascii="Times New Roman" w:hAnsi="Times New Roman" w:cs="Times New Roman"/>
        </w:rPr>
        <w:t>Os direitos de quarta dimensão, ligados à bioética e à biotecnologia — como eutanásia,</w:t>
      </w:r>
      <w:r w:rsidR="006835CC" w:rsidRPr="00C24CE4">
        <w:rPr>
          <w:rFonts w:ascii="Times New Roman" w:hAnsi="Times New Roman" w:cs="Times New Roman"/>
        </w:rPr>
        <w:t xml:space="preserve"> </w:t>
      </w:r>
      <w:r w:rsidRPr="00C24CE4">
        <w:rPr>
          <w:rFonts w:ascii="Times New Roman" w:hAnsi="Times New Roman" w:cs="Times New Roman"/>
        </w:rPr>
        <w:t>engenharia genética e clonagem — envolvem questões complexas e polêmicas que exigem</w:t>
      </w:r>
      <w:r w:rsidR="006835CC" w:rsidRPr="00C24CE4">
        <w:rPr>
          <w:rFonts w:ascii="Times New Roman" w:hAnsi="Times New Roman" w:cs="Times New Roman"/>
        </w:rPr>
        <w:t xml:space="preserve"> </w:t>
      </w:r>
      <w:r w:rsidRPr="00C24CE4">
        <w:rPr>
          <w:rFonts w:ascii="Times New Roman" w:hAnsi="Times New Roman" w:cs="Times New Roman"/>
        </w:rPr>
        <w:t>regulamentação ética e jurídica em nível global? Justifique sua resposta.</w:t>
      </w:r>
      <w:r w:rsidR="006835CC" w:rsidRPr="00C24CE4">
        <w:rPr>
          <w:rFonts w:ascii="Times New Roman" w:hAnsi="Times New Roman" w:cs="Times New Roman"/>
        </w:rPr>
        <w:t xml:space="preserve"> </w:t>
      </w:r>
    </w:p>
    <w:p w14:paraId="479F5D2D" w14:textId="3026F828" w:rsidR="00C24CE4" w:rsidRPr="00395E1A" w:rsidRDefault="00AB484F" w:rsidP="00AB484F">
      <w:pPr>
        <w:ind w:left="720"/>
        <w:jc w:val="both"/>
        <w:rPr>
          <w:rFonts w:cs="Times New Roman"/>
          <w:b/>
          <w:bCs/>
          <w:i/>
          <w:iCs/>
        </w:rPr>
      </w:pPr>
      <w:r w:rsidRPr="00395E1A">
        <w:rPr>
          <w:rFonts w:cs="Times New Roman"/>
          <w:b/>
          <w:bCs/>
          <w:i/>
          <w:iCs/>
          <w:u w:val="single"/>
        </w:rPr>
        <w:t>R:</w:t>
      </w:r>
      <w:r w:rsidR="00E452E5">
        <w:rPr>
          <w:rFonts w:cs="Times New Roman"/>
          <w:b/>
          <w:bCs/>
          <w:i/>
          <w:iCs/>
          <w:u w:val="single"/>
        </w:rPr>
        <w:t xml:space="preserve"> Sim, </w:t>
      </w:r>
      <w:r w:rsidR="00B039C6">
        <w:rPr>
          <w:rFonts w:cs="Times New Roman"/>
          <w:b/>
          <w:bCs/>
          <w:i/>
          <w:iCs/>
          <w:u w:val="single"/>
        </w:rPr>
        <w:t>pois refletem preocupações</w:t>
      </w:r>
      <w:r w:rsidR="00BA6738">
        <w:rPr>
          <w:rFonts w:cs="Times New Roman"/>
          <w:b/>
          <w:bCs/>
          <w:i/>
          <w:iCs/>
          <w:u w:val="single"/>
        </w:rPr>
        <w:t xml:space="preserve"> que vão além das fronteiras nacionais e exigem regulamentação para equilibrar avanços científicos</w:t>
      </w:r>
      <w:r w:rsidR="005967FB">
        <w:rPr>
          <w:rFonts w:cs="Times New Roman"/>
          <w:b/>
          <w:bCs/>
          <w:i/>
          <w:iCs/>
          <w:u w:val="single"/>
        </w:rPr>
        <w:t xml:space="preserve"> e respeito à dignidade humana</w:t>
      </w:r>
      <w:r w:rsidRPr="00395E1A">
        <w:rPr>
          <w:rFonts w:cs="Times New Roman"/>
          <w:b/>
          <w:bCs/>
          <w:i/>
          <w:iCs/>
          <w:u w:val="single"/>
        </w:rPr>
        <w:t>.</w:t>
      </w:r>
    </w:p>
    <w:p w14:paraId="4CE76777" w14:textId="77777777" w:rsidR="00EC22EB" w:rsidRDefault="009B0984" w:rsidP="00E406B3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C22EB">
        <w:rPr>
          <w:rFonts w:ascii="Times New Roman" w:hAnsi="Times New Roman" w:cs="Times New Roman"/>
        </w:rPr>
        <w:t>Qual das alternativas caracteriza corretamente os direitos de quinta dimensão?</w:t>
      </w:r>
    </w:p>
    <w:p w14:paraId="36E54916" w14:textId="77777777" w:rsidR="00EC22EB" w:rsidRDefault="009B0984" w:rsidP="00E406B3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C22EB">
        <w:rPr>
          <w:rFonts w:ascii="Times New Roman" w:hAnsi="Times New Roman" w:cs="Times New Roman"/>
        </w:rPr>
        <w:t>Referem-se aos direitos trabalhistas e sociais, como saúde, educação e moradia.</w:t>
      </w:r>
    </w:p>
    <w:p w14:paraId="469B5BFA" w14:textId="77777777" w:rsidR="00EC22EB" w:rsidRDefault="009B0984" w:rsidP="00E406B3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C22EB">
        <w:rPr>
          <w:rFonts w:ascii="Times New Roman" w:hAnsi="Times New Roman" w:cs="Times New Roman"/>
        </w:rPr>
        <w:t>Estão ligados à bioética e tratam de temas como clonagem e engenharia genética.</w:t>
      </w:r>
    </w:p>
    <w:p w14:paraId="1653AF3D" w14:textId="77777777" w:rsidR="00EC22EB" w:rsidRPr="005967FB" w:rsidRDefault="009B0984" w:rsidP="00E406B3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5967FB">
        <w:rPr>
          <w:rFonts w:ascii="Times New Roman" w:hAnsi="Times New Roman" w:cs="Times New Roman"/>
          <w:b/>
          <w:bCs/>
          <w:i/>
          <w:iCs/>
          <w:u w:val="single"/>
        </w:rPr>
        <w:t>Envolvem o ciberespaço, como privacidade digital, crimes virtuais e uso da internet,</w:t>
      </w:r>
      <w:r w:rsidR="00EC22EB" w:rsidRPr="005967FB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r w:rsidRPr="005967FB">
        <w:rPr>
          <w:rFonts w:ascii="Times New Roman" w:hAnsi="Times New Roman" w:cs="Times New Roman"/>
          <w:b/>
          <w:bCs/>
          <w:i/>
          <w:iCs/>
          <w:u w:val="single"/>
        </w:rPr>
        <w:t>exigindo novas regulações civis e penais.</w:t>
      </w:r>
    </w:p>
    <w:p w14:paraId="6CA3DEA6" w14:textId="77777777" w:rsidR="00EC22EB" w:rsidRDefault="009B0984" w:rsidP="00E406B3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C22EB">
        <w:rPr>
          <w:rFonts w:ascii="Times New Roman" w:hAnsi="Times New Roman" w:cs="Times New Roman"/>
        </w:rPr>
        <w:lastRenderedPageBreak/>
        <w:t>Correspondem aos direitos civis e políticos surgidos nas revoluções do século XVIII.</w:t>
      </w:r>
    </w:p>
    <w:p w14:paraId="1607AF51" w14:textId="77777777" w:rsidR="00EC22EB" w:rsidRDefault="009B0984" w:rsidP="00E406B3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EC22EB">
        <w:rPr>
          <w:rFonts w:ascii="Times New Roman" w:hAnsi="Times New Roman" w:cs="Times New Roman"/>
        </w:rPr>
        <w:t>Qual das alternativas está de acordo com a atuação da ONU frente aos direitos humanos no</w:t>
      </w:r>
      <w:r w:rsidR="00EC22EB" w:rsidRPr="00EC22EB">
        <w:rPr>
          <w:rFonts w:ascii="Times New Roman" w:hAnsi="Times New Roman" w:cs="Times New Roman"/>
        </w:rPr>
        <w:t xml:space="preserve"> </w:t>
      </w:r>
      <w:r w:rsidRPr="00EC22EB">
        <w:rPr>
          <w:rFonts w:ascii="Times New Roman" w:hAnsi="Times New Roman" w:cs="Times New Roman"/>
        </w:rPr>
        <w:t>ambiente digital?</w:t>
      </w:r>
    </w:p>
    <w:p w14:paraId="68C2AFE1" w14:textId="77777777" w:rsidR="00EC22EB" w:rsidRDefault="009B0984" w:rsidP="00E406B3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C22EB">
        <w:rPr>
          <w:rFonts w:ascii="Times New Roman" w:hAnsi="Times New Roman" w:cs="Times New Roman"/>
        </w:rPr>
        <w:t>A ONU considera que a Declaração Universal dos Direitos Humanos (DUDH) não se</w:t>
      </w:r>
      <w:r w:rsidR="00EC22EB" w:rsidRPr="00EC22EB">
        <w:rPr>
          <w:rFonts w:ascii="Times New Roman" w:hAnsi="Times New Roman" w:cs="Times New Roman"/>
        </w:rPr>
        <w:t xml:space="preserve"> </w:t>
      </w:r>
      <w:r w:rsidRPr="00EC22EB">
        <w:rPr>
          <w:rFonts w:ascii="Times New Roman" w:hAnsi="Times New Roman" w:cs="Times New Roman"/>
        </w:rPr>
        <w:t xml:space="preserve">aplica ao ambiente online, sendo necessário </w:t>
      </w:r>
      <w:proofErr w:type="gramStart"/>
      <w:r w:rsidRPr="00EC22EB">
        <w:rPr>
          <w:rFonts w:ascii="Times New Roman" w:hAnsi="Times New Roman" w:cs="Times New Roman"/>
        </w:rPr>
        <w:t>criar uma nova</w:t>
      </w:r>
      <w:proofErr w:type="gramEnd"/>
      <w:r w:rsidRPr="00EC22EB">
        <w:rPr>
          <w:rFonts w:ascii="Times New Roman" w:hAnsi="Times New Roman" w:cs="Times New Roman"/>
        </w:rPr>
        <w:t xml:space="preserve"> declaração específica.</w:t>
      </w:r>
      <w:r w:rsidR="00EC22EB" w:rsidRPr="00EC22EB">
        <w:rPr>
          <w:rFonts w:ascii="Times New Roman" w:hAnsi="Times New Roman" w:cs="Times New Roman"/>
        </w:rPr>
        <w:t xml:space="preserve"> </w:t>
      </w:r>
    </w:p>
    <w:p w14:paraId="41EC09C1" w14:textId="77777777" w:rsidR="00EC22EB" w:rsidRDefault="009B0984" w:rsidP="00E406B3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C22EB">
        <w:rPr>
          <w:rFonts w:ascii="Times New Roman" w:hAnsi="Times New Roman" w:cs="Times New Roman"/>
        </w:rPr>
        <w:t>As normas tradicionais têm sido totalmente suficientes para lidar com os desafios digitais,</w:t>
      </w:r>
      <w:r w:rsidR="00EC22EB" w:rsidRPr="00EC22EB">
        <w:rPr>
          <w:rFonts w:ascii="Times New Roman" w:hAnsi="Times New Roman" w:cs="Times New Roman"/>
        </w:rPr>
        <w:t xml:space="preserve"> </w:t>
      </w:r>
      <w:r w:rsidRPr="00EC22EB">
        <w:rPr>
          <w:rFonts w:ascii="Times New Roman" w:hAnsi="Times New Roman" w:cs="Times New Roman"/>
        </w:rPr>
        <w:t>dispensando novas diretrizes internacionais.</w:t>
      </w:r>
    </w:p>
    <w:p w14:paraId="0385F969" w14:textId="77777777" w:rsidR="00EC22EB" w:rsidRPr="003E081D" w:rsidRDefault="009B0984" w:rsidP="00E406B3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3E081D">
        <w:rPr>
          <w:rFonts w:ascii="Times New Roman" w:hAnsi="Times New Roman" w:cs="Times New Roman"/>
          <w:b/>
          <w:bCs/>
          <w:i/>
          <w:iCs/>
          <w:u w:val="single"/>
        </w:rPr>
        <w:t>A ONU reconhece a aplicabilidade da DUDH ao ambiente online e tem produzido</w:t>
      </w:r>
      <w:r w:rsidR="00EC22EB" w:rsidRPr="003E081D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r w:rsidRPr="003E081D">
        <w:rPr>
          <w:rFonts w:ascii="Times New Roman" w:hAnsi="Times New Roman" w:cs="Times New Roman"/>
          <w:b/>
          <w:bCs/>
          <w:i/>
          <w:iCs/>
          <w:u w:val="single"/>
        </w:rPr>
        <w:t>documentos como os Princípios Orientadores sobre Empresas e Direitos Humanos (2011),</w:t>
      </w:r>
      <w:r w:rsidR="00EC22EB" w:rsidRPr="003E081D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r w:rsidRPr="003E081D">
        <w:rPr>
          <w:rFonts w:ascii="Times New Roman" w:hAnsi="Times New Roman" w:cs="Times New Roman"/>
          <w:b/>
          <w:bCs/>
          <w:i/>
          <w:iCs/>
          <w:u w:val="single"/>
        </w:rPr>
        <w:t>além de resoluções recentes sobre IA e integridade da informação.</w:t>
      </w:r>
    </w:p>
    <w:p w14:paraId="402DC73C" w14:textId="77777777" w:rsidR="00EC22EB" w:rsidRDefault="009B0984" w:rsidP="001367B9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EC22EB">
        <w:rPr>
          <w:rFonts w:ascii="Times New Roman" w:hAnsi="Times New Roman" w:cs="Times New Roman"/>
        </w:rPr>
        <w:t>Existe consenso internacional pleno sobre como aplicar os direitos humanos ao ambiente</w:t>
      </w:r>
      <w:r w:rsidR="00EC22EB" w:rsidRPr="00EC22EB">
        <w:rPr>
          <w:rFonts w:ascii="Times New Roman" w:hAnsi="Times New Roman" w:cs="Times New Roman"/>
        </w:rPr>
        <w:t xml:space="preserve"> </w:t>
      </w:r>
      <w:r w:rsidRPr="00EC22EB">
        <w:rPr>
          <w:rFonts w:ascii="Times New Roman" w:hAnsi="Times New Roman" w:cs="Times New Roman"/>
        </w:rPr>
        <w:t>digital, o que torna desnecessária a criação de novos documentos.</w:t>
      </w:r>
    </w:p>
    <w:p w14:paraId="12FFD3B0" w14:textId="77777777" w:rsidR="00AB484F" w:rsidRDefault="009B0984" w:rsidP="00AB484F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C22EB">
        <w:rPr>
          <w:rFonts w:ascii="Times New Roman" w:hAnsi="Times New Roman" w:cs="Times New Roman"/>
        </w:rPr>
        <w:t>Cite exemplos de Cartas Internacionais de Direitos Humanos digitais.</w:t>
      </w:r>
    </w:p>
    <w:p w14:paraId="204CF8DE" w14:textId="480D5606" w:rsidR="00EC22EB" w:rsidRPr="00395E1A" w:rsidRDefault="00AB484F" w:rsidP="00AB484F">
      <w:pPr>
        <w:ind w:left="720"/>
        <w:jc w:val="both"/>
        <w:rPr>
          <w:rFonts w:cs="Times New Roman"/>
          <w:b/>
          <w:bCs/>
          <w:i/>
          <w:iCs/>
        </w:rPr>
      </w:pPr>
      <w:r w:rsidRPr="00395E1A">
        <w:rPr>
          <w:rFonts w:cs="Times New Roman"/>
          <w:b/>
          <w:bCs/>
          <w:i/>
          <w:iCs/>
          <w:u w:val="single"/>
        </w:rPr>
        <w:t>R:</w:t>
      </w:r>
      <w:r w:rsidR="00C1344D">
        <w:rPr>
          <w:rFonts w:cs="Times New Roman"/>
          <w:b/>
          <w:bCs/>
          <w:i/>
          <w:iCs/>
          <w:u w:val="single"/>
        </w:rPr>
        <w:t xml:space="preserve"> Carta Portuguesa de Direitos Humanos</w:t>
      </w:r>
      <w:r w:rsidR="00F55242">
        <w:rPr>
          <w:rFonts w:cs="Times New Roman"/>
          <w:b/>
          <w:bCs/>
          <w:i/>
          <w:iCs/>
          <w:u w:val="single"/>
        </w:rPr>
        <w:t xml:space="preserve"> na Era Digital; Carta Espanhola de Direitos Digitais; Declaração Europeia para a Década Digital</w:t>
      </w:r>
      <w:r w:rsidRPr="00395E1A">
        <w:rPr>
          <w:rFonts w:cs="Times New Roman"/>
          <w:b/>
          <w:bCs/>
          <w:i/>
          <w:iCs/>
          <w:u w:val="single"/>
        </w:rPr>
        <w:t>.</w:t>
      </w:r>
    </w:p>
    <w:p w14:paraId="065DF117" w14:textId="77777777" w:rsidR="00BE00FF" w:rsidRDefault="009B0984" w:rsidP="00E406B3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E00FF">
        <w:rPr>
          <w:rFonts w:ascii="Times New Roman" w:hAnsi="Times New Roman" w:cs="Times New Roman"/>
        </w:rPr>
        <w:t>Sobre o direito à privacidade segundo a Constituição Federal e os princípios legais, assinale a</w:t>
      </w:r>
      <w:r w:rsidR="00BE00FF" w:rsidRPr="00BE00FF">
        <w:rPr>
          <w:rFonts w:ascii="Times New Roman" w:hAnsi="Times New Roman" w:cs="Times New Roman"/>
        </w:rPr>
        <w:t xml:space="preserve"> </w:t>
      </w:r>
      <w:r w:rsidRPr="00BE00FF">
        <w:rPr>
          <w:rFonts w:ascii="Times New Roman" w:hAnsi="Times New Roman" w:cs="Times New Roman"/>
        </w:rPr>
        <w:t>alternativa correta:</w:t>
      </w:r>
    </w:p>
    <w:p w14:paraId="3016EB80" w14:textId="77777777" w:rsidR="00BE00FF" w:rsidRDefault="009B0984" w:rsidP="00E406B3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00FF">
        <w:rPr>
          <w:rFonts w:ascii="Times New Roman" w:hAnsi="Times New Roman" w:cs="Times New Roman"/>
        </w:rPr>
        <w:t>A privacidade refere-se apenas à proteção de dados financeiros de um indivíduo e não</w:t>
      </w:r>
      <w:r w:rsidR="00BE00FF" w:rsidRPr="00BE00FF">
        <w:rPr>
          <w:rFonts w:ascii="Times New Roman" w:hAnsi="Times New Roman" w:cs="Times New Roman"/>
        </w:rPr>
        <w:t xml:space="preserve"> </w:t>
      </w:r>
      <w:r w:rsidRPr="00BE00FF">
        <w:rPr>
          <w:rFonts w:ascii="Times New Roman" w:hAnsi="Times New Roman" w:cs="Times New Roman"/>
        </w:rPr>
        <w:t>inclui aspectos como honra e imagem.</w:t>
      </w:r>
    </w:p>
    <w:p w14:paraId="4AD4B10A" w14:textId="77777777" w:rsidR="00BE00FF" w:rsidRPr="009A67C6" w:rsidRDefault="009B0984" w:rsidP="00E406B3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9A67C6">
        <w:rPr>
          <w:rFonts w:ascii="Times New Roman" w:hAnsi="Times New Roman" w:cs="Times New Roman"/>
          <w:b/>
          <w:bCs/>
          <w:i/>
          <w:iCs/>
          <w:u w:val="single"/>
        </w:rPr>
        <w:t>A Constituição Federal garante a inviolabilidade da intimidade, vida privada, honra e</w:t>
      </w:r>
      <w:r w:rsidR="00BE00FF" w:rsidRPr="009A67C6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r w:rsidRPr="009A67C6">
        <w:rPr>
          <w:rFonts w:ascii="Times New Roman" w:hAnsi="Times New Roman" w:cs="Times New Roman"/>
          <w:b/>
          <w:bCs/>
          <w:i/>
          <w:iCs/>
          <w:u w:val="single"/>
        </w:rPr>
        <w:t>imagem das pessoas, assegurando o direito à indenização por danos decorrentes de sua</w:t>
      </w:r>
      <w:r w:rsidR="00BE00FF" w:rsidRPr="009A67C6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r w:rsidRPr="009A67C6">
        <w:rPr>
          <w:rFonts w:ascii="Times New Roman" w:hAnsi="Times New Roman" w:cs="Times New Roman"/>
          <w:b/>
          <w:bCs/>
          <w:i/>
          <w:iCs/>
          <w:u w:val="single"/>
        </w:rPr>
        <w:t>violação.</w:t>
      </w:r>
      <w:r w:rsidR="00BE00FF" w:rsidRPr="009A67C6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</w:p>
    <w:p w14:paraId="75C72727" w14:textId="77777777" w:rsidR="00BE00FF" w:rsidRDefault="009B0984" w:rsidP="00E406B3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00FF">
        <w:rPr>
          <w:rFonts w:ascii="Times New Roman" w:hAnsi="Times New Roman" w:cs="Times New Roman"/>
        </w:rPr>
        <w:t>A violação da privacidade só gera reparação se houver prejuízo exclusivamente</w:t>
      </w:r>
      <w:r w:rsidR="00BE00FF" w:rsidRPr="00BE00FF">
        <w:rPr>
          <w:rFonts w:ascii="Times New Roman" w:hAnsi="Times New Roman" w:cs="Times New Roman"/>
        </w:rPr>
        <w:t xml:space="preserve"> </w:t>
      </w:r>
      <w:r w:rsidRPr="00BE00FF">
        <w:rPr>
          <w:rFonts w:ascii="Times New Roman" w:hAnsi="Times New Roman" w:cs="Times New Roman"/>
        </w:rPr>
        <w:t>patrimonial.</w:t>
      </w:r>
    </w:p>
    <w:p w14:paraId="66A61609" w14:textId="77777777" w:rsidR="00BE00FF" w:rsidRDefault="009B0984" w:rsidP="00E406B3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00FF">
        <w:rPr>
          <w:rFonts w:ascii="Times New Roman" w:hAnsi="Times New Roman" w:cs="Times New Roman"/>
        </w:rPr>
        <w:t>A privacidade está relacionada apenas a informações públicas que podem ser divulgadas</w:t>
      </w:r>
      <w:r w:rsidR="00BE00FF" w:rsidRPr="00BE00FF">
        <w:rPr>
          <w:rFonts w:ascii="Times New Roman" w:hAnsi="Times New Roman" w:cs="Times New Roman"/>
        </w:rPr>
        <w:t xml:space="preserve"> </w:t>
      </w:r>
      <w:r w:rsidRPr="00BE00FF">
        <w:rPr>
          <w:rFonts w:ascii="Times New Roman" w:hAnsi="Times New Roman" w:cs="Times New Roman"/>
        </w:rPr>
        <w:t>livremente pelo Estado.</w:t>
      </w:r>
      <w:r w:rsidR="00BE00FF" w:rsidRPr="00BE00FF">
        <w:rPr>
          <w:rFonts w:ascii="Times New Roman" w:hAnsi="Times New Roman" w:cs="Times New Roman"/>
        </w:rPr>
        <w:t xml:space="preserve"> </w:t>
      </w:r>
    </w:p>
    <w:p w14:paraId="56CF6BD1" w14:textId="77777777" w:rsidR="00AB484F" w:rsidRDefault="009B0984" w:rsidP="00AB484F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BE00FF">
        <w:rPr>
          <w:rFonts w:ascii="Times New Roman" w:hAnsi="Times New Roman" w:cs="Times New Roman"/>
        </w:rPr>
        <w:t>A correspondência, a comunicação e os dados das pessoas são invioláveis. Isso quer dizer que</w:t>
      </w:r>
      <w:r w:rsidR="00BE00FF" w:rsidRPr="00BE00FF">
        <w:rPr>
          <w:rFonts w:ascii="Times New Roman" w:hAnsi="Times New Roman" w:cs="Times New Roman"/>
        </w:rPr>
        <w:t xml:space="preserve"> </w:t>
      </w:r>
      <w:r w:rsidRPr="00BE00FF">
        <w:rPr>
          <w:rFonts w:ascii="Times New Roman" w:hAnsi="Times New Roman" w:cs="Times New Roman"/>
        </w:rPr>
        <w:t>ninguém pode ter acesso ao seu conteúdo, romper seu sigilo? Justifique sua resposta.</w:t>
      </w:r>
      <w:r w:rsidR="00BE00FF" w:rsidRPr="00BE00FF">
        <w:rPr>
          <w:rFonts w:ascii="Times New Roman" w:hAnsi="Times New Roman" w:cs="Times New Roman"/>
        </w:rPr>
        <w:t xml:space="preserve"> </w:t>
      </w:r>
    </w:p>
    <w:p w14:paraId="5BCD0CED" w14:textId="39AAB0B8" w:rsidR="00BE00FF" w:rsidRPr="00395E1A" w:rsidRDefault="00AB484F" w:rsidP="00AB484F">
      <w:pPr>
        <w:ind w:left="720"/>
        <w:jc w:val="both"/>
        <w:rPr>
          <w:rFonts w:cs="Times New Roman"/>
          <w:b/>
          <w:bCs/>
          <w:i/>
          <w:iCs/>
        </w:rPr>
      </w:pPr>
      <w:r w:rsidRPr="00395E1A">
        <w:rPr>
          <w:rFonts w:cs="Times New Roman"/>
          <w:b/>
          <w:bCs/>
          <w:i/>
          <w:iCs/>
          <w:u w:val="single"/>
        </w:rPr>
        <w:t>R:</w:t>
      </w:r>
      <w:r w:rsidR="00930084">
        <w:rPr>
          <w:rFonts w:cs="Times New Roman"/>
          <w:b/>
          <w:bCs/>
          <w:i/>
          <w:iCs/>
          <w:u w:val="single"/>
        </w:rPr>
        <w:t xml:space="preserve"> Os dados são invioláveis</w:t>
      </w:r>
      <w:r w:rsidR="00650E05">
        <w:rPr>
          <w:rFonts w:cs="Times New Roman"/>
          <w:b/>
          <w:bCs/>
          <w:i/>
          <w:iCs/>
          <w:u w:val="single"/>
        </w:rPr>
        <w:t>, salvo, em último caso, por ordem judicial, que estes sej</w:t>
      </w:r>
      <w:r w:rsidR="004B47D3">
        <w:rPr>
          <w:rFonts w:cs="Times New Roman"/>
          <w:b/>
          <w:bCs/>
          <w:i/>
          <w:iCs/>
          <w:u w:val="single"/>
        </w:rPr>
        <w:t>a</w:t>
      </w:r>
      <w:r w:rsidR="00650E05">
        <w:rPr>
          <w:rFonts w:cs="Times New Roman"/>
          <w:b/>
          <w:bCs/>
          <w:i/>
          <w:iCs/>
          <w:u w:val="single"/>
        </w:rPr>
        <w:t xml:space="preserve">m disponibilizados para </w:t>
      </w:r>
      <w:r w:rsidR="004B47D3">
        <w:rPr>
          <w:rFonts w:cs="Times New Roman"/>
          <w:b/>
          <w:bCs/>
          <w:i/>
          <w:iCs/>
          <w:u w:val="single"/>
        </w:rPr>
        <w:t>investigações criminais ou instruções processuais penais</w:t>
      </w:r>
      <w:r w:rsidRPr="00395E1A">
        <w:rPr>
          <w:rFonts w:cs="Times New Roman"/>
          <w:b/>
          <w:bCs/>
          <w:i/>
          <w:iCs/>
          <w:u w:val="single"/>
        </w:rPr>
        <w:t>.</w:t>
      </w:r>
    </w:p>
    <w:p w14:paraId="1D06527B" w14:textId="77777777" w:rsidR="00AB484F" w:rsidRDefault="009B0984" w:rsidP="00AB484F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BE00FF">
        <w:rPr>
          <w:rFonts w:ascii="Times New Roman" w:hAnsi="Times New Roman" w:cs="Times New Roman"/>
        </w:rPr>
        <w:t>Segundo a Constituição Federal de 1988, é livre a expressão da atividade intelectual, artística,</w:t>
      </w:r>
      <w:r w:rsidR="00BE00FF" w:rsidRPr="00BE00FF">
        <w:rPr>
          <w:rFonts w:ascii="Times New Roman" w:hAnsi="Times New Roman" w:cs="Times New Roman"/>
        </w:rPr>
        <w:t xml:space="preserve"> </w:t>
      </w:r>
      <w:r w:rsidRPr="00BE00FF">
        <w:rPr>
          <w:rFonts w:ascii="Times New Roman" w:hAnsi="Times New Roman" w:cs="Times New Roman"/>
        </w:rPr>
        <w:t>científica e de comunicação, independentemente de censura ou licença? Justifique sua resposta.</w:t>
      </w:r>
    </w:p>
    <w:p w14:paraId="7B88F189" w14:textId="1ED00A4D" w:rsidR="00BE00FF" w:rsidRPr="00395E1A" w:rsidRDefault="00AB484F" w:rsidP="00AB484F">
      <w:pPr>
        <w:ind w:left="720"/>
        <w:jc w:val="both"/>
        <w:rPr>
          <w:rFonts w:cs="Times New Roman"/>
          <w:b/>
          <w:bCs/>
          <w:i/>
          <w:iCs/>
        </w:rPr>
      </w:pPr>
      <w:r w:rsidRPr="00395E1A">
        <w:rPr>
          <w:rFonts w:cs="Times New Roman"/>
          <w:b/>
          <w:bCs/>
          <w:i/>
          <w:iCs/>
          <w:u w:val="single"/>
        </w:rPr>
        <w:t>R:</w:t>
      </w:r>
      <w:r w:rsidR="00435510">
        <w:rPr>
          <w:rFonts w:cs="Times New Roman"/>
          <w:b/>
          <w:bCs/>
          <w:i/>
          <w:iCs/>
          <w:u w:val="single"/>
        </w:rPr>
        <w:t xml:space="preserve"> Sim. Esse princípio reforça a proteção à manifestação de ideias e à produção cultural e científica</w:t>
      </w:r>
      <w:r w:rsidR="00995352">
        <w:rPr>
          <w:rFonts w:cs="Times New Roman"/>
          <w:b/>
          <w:bCs/>
          <w:i/>
          <w:iCs/>
          <w:u w:val="single"/>
        </w:rPr>
        <w:t xml:space="preserve">, assegurando que qualquer cidadão possa </w:t>
      </w:r>
      <w:r w:rsidR="00995352">
        <w:rPr>
          <w:rFonts w:cs="Times New Roman"/>
          <w:b/>
          <w:bCs/>
          <w:i/>
          <w:iCs/>
          <w:u w:val="single"/>
        </w:rPr>
        <w:lastRenderedPageBreak/>
        <w:t>se expressar sem a necessidade de autorização prévia ou restrições</w:t>
      </w:r>
      <w:r w:rsidR="00C678BC">
        <w:rPr>
          <w:rFonts w:cs="Times New Roman"/>
          <w:b/>
          <w:bCs/>
          <w:i/>
          <w:iCs/>
          <w:u w:val="single"/>
        </w:rPr>
        <w:t xml:space="preserve"> arbitrárias</w:t>
      </w:r>
      <w:r w:rsidRPr="00395E1A">
        <w:rPr>
          <w:rFonts w:cs="Times New Roman"/>
          <w:b/>
          <w:bCs/>
          <w:i/>
          <w:iCs/>
          <w:u w:val="single"/>
        </w:rPr>
        <w:t>.</w:t>
      </w:r>
    </w:p>
    <w:p w14:paraId="7D680A3F" w14:textId="77777777" w:rsidR="00AB484F" w:rsidRDefault="009B0984" w:rsidP="00AB484F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BE00FF">
        <w:rPr>
          <w:rFonts w:ascii="Times New Roman" w:hAnsi="Times New Roman" w:cs="Times New Roman"/>
        </w:rPr>
        <w:t>Considerando-se que o e-mail é uma espécie de correspondência, apesar da forma eletrônica,</w:t>
      </w:r>
      <w:r w:rsidR="00BE00FF" w:rsidRPr="00BE00FF">
        <w:rPr>
          <w:rFonts w:ascii="Times New Roman" w:hAnsi="Times New Roman" w:cs="Times New Roman"/>
        </w:rPr>
        <w:t xml:space="preserve"> </w:t>
      </w:r>
      <w:r w:rsidRPr="00BE00FF">
        <w:rPr>
          <w:rFonts w:ascii="Times New Roman" w:hAnsi="Times New Roman" w:cs="Times New Roman"/>
        </w:rPr>
        <w:t>ele teria, antes de tudo, a mesma natureza jurídica da correspondência convencional e, portanto,</w:t>
      </w:r>
      <w:r w:rsidR="00BE00FF" w:rsidRPr="00BE00FF">
        <w:rPr>
          <w:rFonts w:ascii="Times New Roman" w:hAnsi="Times New Roman" w:cs="Times New Roman"/>
        </w:rPr>
        <w:t xml:space="preserve"> </w:t>
      </w:r>
      <w:r w:rsidRPr="00BE00FF">
        <w:rPr>
          <w:rFonts w:ascii="Times New Roman" w:hAnsi="Times New Roman" w:cs="Times New Roman"/>
        </w:rPr>
        <w:t>sua violação é violação da privacidade?</w:t>
      </w:r>
    </w:p>
    <w:p w14:paraId="1D665F75" w14:textId="68E62BE7" w:rsidR="00BE00FF" w:rsidRPr="00395E1A" w:rsidRDefault="00AB484F" w:rsidP="00AB484F">
      <w:pPr>
        <w:ind w:left="720"/>
        <w:jc w:val="both"/>
        <w:rPr>
          <w:rFonts w:cs="Times New Roman"/>
          <w:b/>
          <w:bCs/>
          <w:i/>
          <w:iCs/>
        </w:rPr>
      </w:pPr>
      <w:r w:rsidRPr="00395E1A">
        <w:rPr>
          <w:rFonts w:cs="Times New Roman"/>
          <w:b/>
          <w:bCs/>
          <w:i/>
          <w:iCs/>
          <w:u w:val="single"/>
        </w:rPr>
        <w:t>R:</w:t>
      </w:r>
      <w:r w:rsidR="00662028">
        <w:rPr>
          <w:rFonts w:cs="Times New Roman"/>
          <w:b/>
          <w:bCs/>
          <w:i/>
          <w:iCs/>
          <w:u w:val="single"/>
        </w:rPr>
        <w:t xml:space="preserve"> Sim</w:t>
      </w:r>
      <w:r w:rsidR="00600604">
        <w:rPr>
          <w:rFonts w:cs="Times New Roman"/>
          <w:b/>
          <w:bCs/>
          <w:i/>
          <w:iCs/>
          <w:u w:val="single"/>
        </w:rPr>
        <w:t>, pois independentemente do meio pelo qual a correspondência ocorre, o princípio da privacidade e do sigilo deve ser respeitado</w:t>
      </w:r>
      <w:r w:rsidRPr="00395E1A">
        <w:rPr>
          <w:rFonts w:cs="Times New Roman"/>
          <w:b/>
          <w:bCs/>
          <w:i/>
          <w:iCs/>
          <w:u w:val="single"/>
        </w:rPr>
        <w:t>.</w:t>
      </w:r>
    </w:p>
    <w:p w14:paraId="53CAAA87" w14:textId="77777777" w:rsidR="00AB484F" w:rsidRDefault="009B0984" w:rsidP="00AB484F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BE00FF">
        <w:rPr>
          <w:rFonts w:ascii="Times New Roman" w:hAnsi="Times New Roman" w:cs="Times New Roman"/>
        </w:rPr>
        <w:t>Com a promulgação da Emenda Constitucional no 115/2022, qual direito foi elevado ao status</w:t>
      </w:r>
      <w:r w:rsidR="00BE00FF" w:rsidRPr="00BE00FF">
        <w:rPr>
          <w:rFonts w:ascii="Times New Roman" w:hAnsi="Times New Roman" w:cs="Times New Roman"/>
        </w:rPr>
        <w:t xml:space="preserve"> </w:t>
      </w:r>
      <w:r w:rsidRPr="00BE00FF">
        <w:rPr>
          <w:rFonts w:ascii="Times New Roman" w:hAnsi="Times New Roman" w:cs="Times New Roman"/>
        </w:rPr>
        <w:t>de direito fundamental e incluído expressamente no art. 5o da Constituição Federal por meio</w:t>
      </w:r>
      <w:r w:rsidR="00BE00FF" w:rsidRPr="00BE00FF">
        <w:rPr>
          <w:rFonts w:ascii="Times New Roman" w:hAnsi="Times New Roman" w:cs="Times New Roman"/>
        </w:rPr>
        <w:t xml:space="preserve"> </w:t>
      </w:r>
      <w:r w:rsidRPr="00BE00FF">
        <w:rPr>
          <w:rFonts w:ascii="Times New Roman" w:hAnsi="Times New Roman" w:cs="Times New Roman"/>
        </w:rPr>
        <w:t>do inciso LXXIX?</w:t>
      </w:r>
    </w:p>
    <w:p w14:paraId="333D56D0" w14:textId="6EF8CFC4" w:rsidR="00BE00FF" w:rsidRPr="00395E1A" w:rsidRDefault="00AB484F" w:rsidP="00AB484F">
      <w:pPr>
        <w:ind w:left="720"/>
        <w:jc w:val="both"/>
        <w:rPr>
          <w:rFonts w:cs="Times New Roman"/>
          <w:b/>
          <w:bCs/>
          <w:i/>
          <w:iCs/>
        </w:rPr>
      </w:pPr>
      <w:r w:rsidRPr="00395E1A">
        <w:rPr>
          <w:rFonts w:cs="Times New Roman"/>
          <w:b/>
          <w:bCs/>
          <w:i/>
          <w:iCs/>
          <w:u w:val="single"/>
        </w:rPr>
        <w:t>R</w:t>
      </w:r>
      <w:r w:rsidR="00DD35C7">
        <w:rPr>
          <w:rFonts w:cs="Times New Roman"/>
          <w:b/>
          <w:bCs/>
          <w:i/>
          <w:iCs/>
          <w:u w:val="single"/>
        </w:rPr>
        <w:t>:</w:t>
      </w:r>
      <w:r w:rsidR="00E05D8E">
        <w:rPr>
          <w:rFonts w:cs="Times New Roman"/>
          <w:b/>
          <w:bCs/>
          <w:i/>
          <w:iCs/>
          <w:u w:val="single"/>
        </w:rPr>
        <w:t xml:space="preserve"> O inciso LXXIX </w:t>
      </w:r>
      <w:r w:rsidR="00AE0BD1">
        <w:rPr>
          <w:rFonts w:cs="Times New Roman"/>
          <w:b/>
          <w:bCs/>
          <w:i/>
          <w:iCs/>
          <w:u w:val="single"/>
        </w:rPr>
        <w:t xml:space="preserve">no art. 5º </w:t>
      </w:r>
      <w:r w:rsidR="00E05D8E">
        <w:rPr>
          <w:rFonts w:cs="Times New Roman"/>
          <w:b/>
          <w:bCs/>
          <w:i/>
          <w:iCs/>
          <w:u w:val="single"/>
        </w:rPr>
        <w:t>assegura</w:t>
      </w:r>
      <w:r w:rsidR="00AE0BD1">
        <w:rPr>
          <w:rFonts w:cs="Times New Roman"/>
          <w:b/>
          <w:bCs/>
          <w:i/>
          <w:iCs/>
          <w:u w:val="single"/>
        </w:rPr>
        <w:t xml:space="preserve"> expressamente o direito à proteção de dados, inclusive nos meios digitais</w:t>
      </w:r>
      <w:r w:rsidRPr="00395E1A">
        <w:rPr>
          <w:rFonts w:cs="Times New Roman"/>
          <w:b/>
          <w:bCs/>
          <w:i/>
          <w:iCs/>
          <w:u w:val="single"/>
        </w:rPr>
        <w:t>.</w:t>
      </w:r>
    </w:p>
    <w:p w14:paraId="2AF7D77A" w14:textId="77777777" w:rsidR="00AB484F" w:rsidRDefault="009B0984" w:rsidP="00AB484F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BE00FF">
        <w:rPr>
          <w:rFonts w:ascii="Times New Roman" w:hAnsi="Times New Roman" w:cs="Times New Roman"/>
        </w:rPr>
        <w:t>O STF decidiu que o direito ao esquecimento é compatível com a Constituição, quando se trata</w:t>
      </w:r>
      <w:r w:rsidR="00BE00FF" w:rsidRPr="00BE00FF">
        <w:rPr>
          <w:rFonts w:ascii="Times New Roman" w:hAnsi="Times New Roman" w:cs="Times New Roman"/>
        </w:rPr>
        <w:t xml:space="preserve"> </w:t>
      </w:r>
      <w:r w:rsidRPr="00BE00FF">
        <w:rPr>
          <w:rFonts w:ascii="Times New Roman" w:hAnsi="Times New Roman" w:cs="Times New Roman"/>
        </w:rPr>
        <w:t>da divulgação de fatos verídicos e lícitos.</w:t>
      </w:r>
    </w:p>
    <w:p w14:paraId="3FF4D504" w14:textId="02C3D739" w:rsidR="00BE00FF" w:rsidRPr="00395E1A" w:rsidRDefault="00AB484F" w:rsidP="00AB484F">
      <w:pPr>
        <w:ind w:left="720"/>
        <w:jc w:val="both"/>
        <w:rPr>
          <w:rFonts w:cs="Times New Roman"/>
          <w:b/>
          <w:bCs/>
          <w:i/>
          <w:iCs/>
        </w:rPr>
      </w:pPr>
      <w:r w:rsidRPr="00395E1A">
        <w:rPr>
          <w:rFonts w:cs="Times New Roman"/>
          <w:b/>
          <w:bCs/>
          <w:i/>
          <w:iCs/>
          <w:u w:val="single"/>
        </w:rPr>
        <w:t>R:</w:t>
      </w:r>
      <w:r w:rsidR="006A30E8">
        <w:rPr>
          <w:rFonts w:cs="Times New Roman"/>
          <w:b/>
          <w:bCs/>
          <w:i/>
          <w:iCs/>
          <w:u w:val="single"/>
        </w:rPr>
        <w:t xml:space="preserve"> Não. O STF </w:t>
      </w:r>
      <w:r w:rsidR="0012507A">
        <w:rPr>
          <w:rFonts w:cs="Times New Roman"/>
          <w:b/>
          <w:bCs/>
          <w:i/>
          <w:iCs/>
          <w:u w:val="single"/>
        </w:rPr>
        <w:t>decidiu que o direito ao esquecimento é incompatível com</w:t>
      </w:r>
      <w:r w:rsidR="004F3D8A">
        <w:rPr>
          <w:rFonts w:cs="Times New Roman"/>
          <w:b/>
          <w:bCs/>
          <w:i/>
          <w:iCs/>
          <w:u w:val="single"/>
        </w:rPr>
        <w:t xml:space="preserve"> </w:t>
      </w:r>
      <w:r w:rsidR="0012507A">
        <w:rPr>
          <w:rFonts w:cs="Times New Roman"/>
          <w:b/>
          <w:bCs/>
          <w:i/>
          <w:iCs/>
          <w:u w:val="single"/>
        </w:rPr>
        <w:t>a Constituição</w:t>
      </w:r>
      <w:r w:rsidR="00574A07">
        <w:rPr>
          <w:rFonts w:cs="Times New Roman"/>
          <w:b/>
          <w:bCs/>
          <w:i/>
          <w:iCs/>
          <w:u w:val="single"/>
        </w:rPr>
        <w:t>, quando se trata da divulgação de casos verídicos. Excessos devem ser analisados caso a caso</w:t>
      </w:r>
      <w:r w:rsidRPr="00395E1A">
        <w:rPr>
          <w:rFonts w:cs="Times New Roman"/>
          <w:b/>
          <w:bCs/>
          <w:i/>
          <w:iCs/>
          <w:u w:val="single"/>
        </w:rPr>
        <w:t>.</w:t>
      </w:r>
    </w:p>
    <w:p w14:paraId="5B716717" w14:textId="77777777" w:rsidR="00AB484F" w:rsidRDefault="009B0984" w:rsidP="00AB484F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BE00FF">
        <w:rPr>
          <w:rFonts w:ascii="Times New Roman" w:hAnsi="Times New Roman" w:cs="Times New Roman"/>
        </w:rPr>
        <w:t>Exemplifique conteúdos que podem ser considerados bens relacionados à herança digital.</w:t>
      </w:r>
    </w:p>
    <w:p w14:paraId="743AAB96" w14:textId="54EFE7D8" w:rsidR="00BE00FF" w:rsidRPr="00395E1A" w:rsidRDefault="00AB484F" w:rsidP="00AB484F">
      <w:pPr>
        <w:ind w:left="720"/>
        <w:jc w:val="both"/>
        <w:rPr>
          <w:rFonts w:cs="Times New Roman"/>
          <w:b/>
          <w:bCs/>
          <w:i/>
          <w:iCs/>
        </w:rPr>
      </w:pPr>
      <w:r w:rsidRPr="00395E1A">
        <w:rPr>
          <w:rFonts w:cs="Times New Roman"/>
          <w:b/>
          <w:bCs/>
          <w:i/>
          <w:iCs/>
          <w:u w:val="single"/>
        </w:rPr>
        <w:t>R:</w:t>
      </w:r>
      <w:r w:rsidR="004F69D1">
        <w:rPr>
          <w:rFonts w:cs="Times New Roman"/>
          <w:b/>
          <w:bCs/>
          <w:i/>
          <w:iCs/>
          <w:u w:val="single"/>
        </w:rPr>
        <w:t xml:space="preserve"> </w:t>
      </w:r>
      <w:r w:rsidR="00F063D9">
        <w:rPr>
          <w:rFonts w:cs="Times New Roman"/>
          <w:b/>
          <w:bCs/>
          <w:i/>
          <w:iCs/>
          <w:u w:val="single"/>
        </w:rPr>
        <w:t xml:space="preserve">Perfis em redes sociais, e-mails, mensagens, arquivos em nuvem, </w:t>
      </w:r>
      <w:r w:rsidR="00AE2EEA">
        <w:rPr>
          <w:rFonts w:cs="Times New Roman"/>
          <w:b/>
          <w:bCs/>
          <w:i/>
          <w:iCs/>
          <w:u w:val="single"/>
        </w:rPr>
        <w:t>domínios, sites, carteiras digitais, criptomoedas, assinaturas, licenças, entre outros</w:t>
      </w:r>
      <w:r w:rsidRPr="00395E1A">
        <w:rPr>
          <w:rFonts w:cs="Times New Roman"/>
          <w:b/>
          <w:bCs/>
          <w:i/>
          <w:iCs/>
          <w:u w:val="single"/>
        </w:rPr>
        <w:t>.</w:t>
      </w:r>
    </w:p>
    <w:p w14:paraId="28CC379A" w14:textId="77777777" w:rsidR="00AB484F" w:rsidRDefault="009B0984" w:rsidP="00AB484F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BE00FF">
        <w:rPr>
          <w:rFonts w:ascii="Times New Roman" w:hAnsi="Times New Roman" w:cs="Times New Roman"/>
        </w:rPr>
        <w:t>O exercício da liberdade de expressão impede que o prejudicado busque indenização do</w:t>
      </w:r>
      <w:r w:rsidR="00BE00FF" w:rsidRPr="00BE00FF">
        <w:rPr>
          <w:rFonts w:ascii="Times New Roman" w:hAnsi="Times New Roman" w:cs="Times New Roman"/>
        </w:rPr>
        <w:t xml:space="preserve"> </w:t>
      </w:r>
      <w:r w:rsidRPr="00BE00FF">
        <w:rPr>
          <w:rFonts w:ascii="Times New Roman" w:hAnsi="Times New Roman" w:cs="Times New Roman"/>
        </w:rPr>
        <w:t>internauta ofensor quando a manifestação causar dano moral e/ou patrimonial?</w:t>
      </w:r>
      <w:r w:rsidR="00BE00FF" w:rsidRPr="00BE00FF">
        <w:rPr>
          <w:rFonts w:ascii="Times New Roman" w:hAnsi="Times New Roman" w:cs="Times New Roman"/>
        </w:rPr>
        <w:t xml:space="preserve"> </w:t>
      </w:r>
    </w:p>
    <w:p w14:paraId="6BEF7175" w14:textId="057FC244" w:rsidR="00BE00FF" w:rsidRPr="00395E1A" w:rsidRDefault="00AB484F" w:rsidP="00AB484F">
      <w:pPr>
        <w:ind w:left="720"/>
        <w:jc w:val="both"/>
        <w:rPr>
          <w:rFonts w:cs="Times New Roman"/>
          <w:b/>
          <w:bCs/>
          <w:i/>
          <w:iCs/>
        </w:rPr>
      </w:pPr>
      <w:r w:rsidRPr="00395E1A">
        <w:rPr>
          <w:rFonts w:cs="Times New Roman"/>
          <w:b/>
          <w:bCs/>
          <w:i/>
          <w:iCs/>
          <w:u w:val="single"/>
        </w:rPr>
        <w:t>R</w:t>
      </w:r>
      <w:r w:rsidR="00DD35C7">
        <w:rPr>
          <w:rFonts w:cs="Times New Roman"/>
          <w:b/>
          <w:bCs/>
          <w:i/>
          <w:iCs/>
          <w:u w:val="single"/>
        </w:rPr>
        <w:t>:</w:t>
      </w:r>
      <w:r w:rsidR="008977A8">
        <w:rPr>
          <w:rFonts w:cs="Times New Roman"/>
          <w:b/>
          <w:bCs/>
          <w:i/>
          <w:iCs/>
          <w:u w:val="single"/>
        </w:rPr>
        <w:t xml:space="preserve"> Não</w:t>
      </w:r>
      <w:r w:rsidR="00C3375D">
        <w:rPr>
          <w:rFonts w:cs="Times New Roman"/>
          <w:b/>
          <w:bCs/>
          <w:i/>
          <w:iCs/>
          <w:u w:val="single"/>
        </w:rPr>
        <w:t>. A constituição federal de 1988 garante a liberdade de expressão, mas essa não é absoluta e deve ser exercida com res</w:t>
      </w:r>
      <w:r w:rsidR="00EA35A5">
        <w:rPr>
          <w:rFonts w:cs="Times New Roman"/>
          <w:b/>
          <w:bCs/>
          <w:i/>
          <w:iCs/>
          <w:u w:val="single"/>
        </w:rPr>
        <w:t>ponsabilidade</w:t>
      </w:r>
      <w:r w:rsidRPr="00395E1A">
        <w:rPr>
          <w:rFonts w:cs="Times New Roman"/>
          <w:b/>
          <w:bCs/>
          <w:i/>
          <w:iCs/>
          <w:u w:val="single"/>
        </w:rPr>
        <w:t xml:space="preserve">. </w:t>
      </w:r>
    </w:p>
    <w:p w14:paraId="4317D4F1" w14:textId="77777777" w:rsidR="00BE00FF" w:rsidRDefault="009B0984" w:rsidP="00E406B3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E00FF">
        <w:rPr>
          <w:rFonts w:ascii="Times New Roman" w:hAnsi="Times New Roman" w:cs="Times New Roman"/>
        </w:rPr>
        <w:t>Assinale a alternativa correta sobre a proteção da intimidade e dos dados pessoais na internet:</w:t>
      </w:r>
    </w:p>
    <w:p w14:paraId="2D4A2456" w14:textId="77777777" w:rsidR="00BE00FF" w:rsidRDefault="009B0984" w:rsidP="00E406B3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00FF">
        <w:rPr>
          <w:rFonts w:ascii="Times New Roman" w:hAnsi="Times New Roman" w:cs="Times New Roman"/>
        </w:rPr>
        <w:t>O provedor de conexão pode monitorar livremente os pacotes de dados transmitidos pelos</w:t>
      </w:r>
      <w:r w:rsidR="00BE00FF" w:rsidRPr="00BE00FF">
        <w:rPr>
          <w:rFonts w:ascii="Times New Roman" w:hAnsi="Times New Roman" w:cs="Times New Roman"/>
        </w:rPr>
        <w:t xml:space="preserve"> </w:t>
      </w:r>
      <w:r w:rsidRPr="00BE00FF">
        <w:rPr>
          <w:rFonts w:ascii="Times New Roman" w:hAnsi="Times New Roman" w:cs="Times New Roman"/>
        </w:rPr>
        <w:t>usuários, desde que com fins comerciais.</w:t>
      </w:r>
    </w:p>
    <w:p w14:paraId="00E463B8" w14:textId="77777777" w:rsidR="00BE00FF" w:rsidRDefault="009B0984" w:rsidP="00E406B3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00FF">
        <w:rPr>
          <w:rFonts w:ascii="Times New Roman" w:hAnsi="Times New Roman" w:cs="Times New Roman"/>
        </w:rPr>
        <w:t>A inviolabilidade da intimidade e da vida privada não se aplica ao ambiente virtual.</w:t>
      </w:r>
    </w:p>
    <w:p w14:paraId="1EF56944" w14:textId="77777777" w:rsidR="00BE00FF" w:rsidRPr="004253B0" w:rsidRDefault="009B0984" w:rsidP="00E406B3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4253B0">
        <w:rPr>
          <w:rFonts w:ascii="Times New Roman" w:hAnsi="Times New Roman" w:cs="Times New Roman"/>
          <w:b/>
          <w:bCs/>
          <w:i/>
          <w:iCs/>
          <w:u w:val="single"/>
        </w:rPr>
        <w:t>O acesso ao conteúdo das comunicações dos usuários na internet depende de ordem</w:t>
      </w:r>
      <w:r w:rsidR="00BE00FF" w:rsidRPr="004253B0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r w:rsidRPr="004253B0">
        <w:rPr>
          <w:rFonts w:ascii="Times New Roman" w:hAnsi="Times New Roman" w:cs="Times New Roman"/>
          <w:b/>
          <w:bCs/>
          <w:i/>
          <w:iCs/>
          <w:u w:val="single"/>
        </w:rPr>
        <w:t>judicial, sendo vedado o monitoramento sem autorização.</w:t>
      </w:r>
      <w:r w:rsidR="00BE00FF" w:rsidRPr="004253B0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</w:p>
    <w:p w14:paraId="46337697" w14:textId="77777777" w:rsidR="00BE00FF" w:rsidRDefault="009B0984" w:rsidP="00E406B3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00FF">
        <w:rPr>
          <w:rFonts w:ascii="Times New Roman" w:hAnsi="Times New Roman" w:cs="Times New Roman"/>
        </w:rPr>
        <w:t>A lei permite o compartilhamento dos dados de navegação dos usuários com terceiros sem</w:t>
      </w:r>
      <w:r w:rsidR="00BE00FF" w:rsidRPr="00BE00FF">
        <w:rPr>
          <w:rFonts w:ascii="Times New Roman" w:hAnsi="Times New Roman" w:cs="Times New Roman"/>
        </w:rPr>
        <w:t xml:space="preserve"> </w:t>
      </w:r>
      <w:r w:rsidRPr="00BE00FF">
        <w:rPr>
          <w:rFonts w:ascii="Times New Roman" w:hAnsi="Times New Roman" w:cs="Times New Roman"/>
        </w:rPr>
        <w:t>o consentimento do titular.</w:t>
      </w:r>
    </w:p>
    <w:p w14:paraId="2935D92B" w14:textId="77777777" w:rsidR="00AB484F" w:rsidRDefault="009B0984" w:rsidP="00AB484F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BE00FF">
        <w:rPr>
          <w:rFonts w:ascii="Times New Roman" w:hAnsi="Times New Roman" w:cs="Times New Roman"/>
        </w:rPr>
        <w:t>Explique o princípio da neutralidade de rede previsto no Marco Civil da Internet (Lei no</w:t>
      </w:r>
      <w:r w:rsidR="00BE00FF" w:rsidRPr="00BE00FF">
        <w:rPr>
          <w:rFonts w:ascii="Times New Roman" w:hAnsi="Times New Roman" w:cs="Times New Roman"/>
        </w:rPr>
        <w:t xml:space="preserve"> </w:t>
      </w:r>
      <w:r w:rsidRPr="00BE00FF">
        <w:rPr>
          <w:rFonts w:ascii="Times New Roman" w:hAnsi="Times New Roman" w:cs="Times New Roman"/>
        </w:rPr>
        <w:t>12.965/2014).</w:t>
      </w:r>
      <w:r w:rsidR="00BE00FF" w:rsidRPr="00BE00FF">
        <w:rPr>
          <w:rFonts w:ascii="Times New Roman" w:hAnsi="Times New Roman" w:cs="Times New Roman"/>
        </w:rPr>
        <w:t xml:space="preserve"> </w:t>
      </w:r>
    </w:p>
    <w:p w14:paraId="4BED6784" w14:textId="6BE57A07" w:rsidR="00BE00FF" w:rsidRPr="00395E1A" w:rsidRDefault="00AB484F" w:rsidP="00AB484F">
      <w:pPr>
        <w:ind w:left="720"/>
        <w:jc w:val="both"/>
        <w:rPr>
          <w:rFonts w:cs="Times New Roman"/>
          <w:b/>
          <w:bCs/>
          <w:i/>
          <w:iCs/>
        </w:rPr>
      </w:pPr>
      <w:r w:rsidRPr="00395E1A">
        <w:rPr>
          <w:rFonts w:cs="Times New Roman"/>
          <w:b/>
          <w:bCs/>
          <w:i/>
          <w:iCs/>
          <w:u w:val="single"/>
        </w:rPr>
        <w:lastRenderedPageBreak/>
        <w:t>R:</w:t>
      </w:r>
      <w:r w:rsidR="00664A47">
        <w:rPr>
          <w:rFonts w:cs="Times New Roman"/>
          <w:b/>
          <w:bCs/>
          <w:i/>
          <w:iCs/>
          <w:u w:val="single"/>
        </w:rPr>
        <w:t xml:space="preserve"> O </w:t>
      </w:r>
      <w:r w:rsidR="005866B1">
        <w:rPr>
          <w:rFonts w:cs="Times New Roman"/>
          <w:b/>
          <w:bCs/>
          <w:i/>
          <w:iCs/>
          <w:u w:val="single"/>
        </w:rPr>
        <w:t>princ</w:t>
      </w:r>
      <w:r w:rsidR="00B71074">
        <w:rPr>
          <w:rFonts w:cs="Times New Roman"/>
          <w:b/>
          <w:bCs/>
          <w:i/>
          <w:iCs/>
          <w:u w:val="single"/>
        </w:rPr>
        <w:t>í</w:t>
      </w:r>
      <w:r w:rsidR="005866B1">
        <w:rPr>
          <w:rFonts w:cs="Times New Roman"/>
          <w:b/>
          <w:bCs/>
          <w:i/>
          <w:iCs/>
          <w:u w:val="single"/>
        </w:rPr>
        <w:t>pio da neutralidade prevê que o acesso à internet pelo usuário pode dar-se de forma livre para quaisquer fins</w:t>
      </w:r>
      <w:r w:rsidR="00B71074">
        <w:rPr>
          <w:rFonts w:cs="Times New Roman"/>
          <w:b/>
          <w:bCs/>
          <w:i/>
          <w:iCs/>
          <w:u w:val="single"/>
        </w:rPr>
        <w:t>: pesquisas, compras, jogos. Não pode haver diferenciação em razão do uso realizado pelo internauta, sendo possível</w:t>
      </w:r>
      <w:r w:rsidR="00FC4C81">
        <w:rPr>
          <w:rFonts w:cs="Times New Roman"/>
          <w:b/>
          <w:bCs/>
          <w:i/>
          <w:iCs/>
          <w:u w:val="single"/>
        </w:rPr>
        <w:t xml:space="preserve"> apenas serem oferecidos pacotes com valores diversos para fins da velocidade na navegação</w:t>
      </w:r>
      <w:r w:rsidR="00664A47">
        <w:rPr>
          <w:rFonts w:cs="Times New Roman"/>
          <w:b/>
          <w:bCs/>
          <w:i/>
          <w:iCs/>
          <w:u w:val="single"/>
        </w:rPr>
        <w:t>.</w:t>
      </w:r>
      <w:r w:rsidRPr="00395E1A">
        <w:rPr>
          <w:rFonts w:cs="Times New Roman"/>
          <w:b/>
          <w:bCs/>
          <w:i/>
          <w:iCs/>
          <w:u w:val="single"/>
        </w:rPr>
        <w:t xml:space="preserve"> </w:t>
      </w:r>
    </w:p>
    <w:p w14:paraId="7CD153FC" w14:textId="77777777" w:rsidR="00BE00FF" w:rsidRDefault="009B0984" w:rsidP="00E406B3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E00FF">
        <w:rPr>
          <w:rFonts w:ascii="Times New Roman" w:hAnsi="Times New Roman" w:cs="Times New Roman"/>
        </w:rPr>
        <w:t>Assinale a alternativa correta sobre a responsabilidade dos provedores de internet quanto ao</w:t>
      </w:r>
      <w:r w:rsidR="00BE00FF" w:rsidRPr="00BE00FF">
        <w:rPr>
          <w:rFonts w:ascii="Times New Roman" w:hAnsi="Times New Roman" w:cs="Times New Roman"/>
        </w:rPr>
        <w:t xml:space="preserve"> </w:t>
      </w:r>
      <w:r w:rsidRPr="00BE00FF">
        <w:rPr>
          <w:rFonts w:ascii="Times New Roman" w:hAnsi="Times New Roman" w:cs="Times New Roman"/>
        </w:rPr>
        <w:t>conteúdo de terceiros, conforme o Marco Civil da Internet:</w:t>
      </w:r>
    </w:p>
    <w:p w14:paraId="5D46DDCA" w14:textId="77777777" w:rsidR="00BE00FF" w:rsidRDefault="009B0984" w:rsidP="00E406B3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00FF">
        <w:rPr>
          <w:rFonts w:ascii="Times New Roman" w:hAnsi="Times New Roman" w:cs="Times New Roman"/>
        </w:rPr>
        <w:t>Os provedores de conexão são sempre responsáveis por danos causados por conteúdos</w:t>
      </w:r>
      <w:r w:rsidR="00BE00FF" w:rsidRPr="00BE00FF">
        <w:rPr>
          <w:rFonts w:ascii="Times New Roman" w:hAnsi="Times New Roman" w:cs="Times New Roman"/>
        </w:rPr>
        <w:t xml:space="preserve"> </w:t>
      </w:r>
      <w:r w:rsidRPr="00BE00FF">
        <w:rPr>
          <w:rFonts w:ascii="Times New Roman" w:hAnsi="Times New Roman" w:cs="Times New Roman"/>
        </w:rPr>
        <w:t>publicados por terceiros.</w:t>
      </w:r>
    </w:p>
    <w:p w14:paraId="66574052" w14:textId="77777777" w:rsidR="00BE00FF" w:rsidRDefault="009B0984" w:rsidP="00E406B3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00FF">
        <w:rPr>
          <w:rFonts w:ascii="Times New Roman" w:hAnsi="Times New Roman" w:cs="Times New Roman"/>
        </w:rPr>
        <w:t>Os provedores de aplicações de internet podem ser responsabilizados civilmente mesmo</w:t>
      </w:r>
      <w:r w:rsidR="00BE00FF" w:rsidRPr="00BE00FF">
        <w:rPr>
          <w:rFonts w:ascii="Times New Roman" w:hAnsi="Times New Roman" w:cs="Times New Roman"/>
        </w:rPr>
        <w:t xml:space="preserve"> </w:t>
      </w:r>
      <w:r w:rsidRPr="00BE00FF">
        <w:rPr>
          <w:rFonts w:ascii="Times New Roman" w:hAnsi="Times New Roman" w:cs="Times New Roman"/>
        </w:rPr>
        <w:t>sem ordem judicial para retirada de conteúdo.</w:t>
      </w:r>
    </w:p>
    <w:p w14:paraId="6B1E828C" w14:textId="77777777" w:rsidR="00BE00FF" w:rsidRPr="00B22F77" w:rsidRDefault="009B0984" w:rsidP="00E406B3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u w:val="single"/>
        </w:rPr>
      </w:pPr>
      <w:r w:rsidRPr="00B22F77">
        <w:rPr>
          <w:rFonts w:ascii="Times New Roman" w:hAnsi="Times New Roman" w:cs="Times New Roman"/>
          <w:b/>
          <w:bCs/>
          <w:i/>
          <w:iCs/>
          <w:u w:val="single"/>
        </w:rPr>
        <w:t>A responsabilização civil dos provedores de aplicações de internet por conteúdo de</w:t>
      </w:r>
      <w:r w:rsidR="00BE00FF" w:rsidRPr="00B22F77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r w:rsidRPr="00B22F77">
        <w:rPr>
          <w:rFonts w:ascii="Times New Roman" w:hAnsi="Times New Roman" w:cs="Times New Roman"/>
          <w:b/>
          <w:bCs/>
          <w:i/>
          <w:iCs/>
          <w:u w:val="single"/>
        </w:rPr>
        <w:t>terceiros exige, via de regra, ordem judicial específica determinando a remoção do</w:t>
      </w:r>
      <w:r w:rsidR="00BE00FF" w:rsidRPr="00B22F77">
        <w:rPr>
          <w:rFonts w:ascii="Times New Roman" w:hAnsi="Times New Roman" w:cs="Times New Roman"/>
          <w:b/>
          <w:bCs/>
          <w:i/>
          <w:iCs/>
          <w:u w:val="single"/>
        </w:rPr>
        <w:t xml:space="preserve"> </w:t>
      </w:r>
      <w:r w:rsidRPr="00B22F77">
        <w:rPr>
          <w:rFonts w:ascii="Times New Roman" w:hAnsi="Times New Roman" w:cs="Times New Roman"/>
          <w:b/>
          <w:bCs/>
          <w:i/>
          <w:iCs/>
          <w:u w:val="single"/>
        </w:rPr>
        <w:t>conteúdo.</w:t>
      </w:r>
    </w:p>
    <w:p w14:paraId="3E1181AC" w14:textId="77777777" w:rsidR="00BE00FF" w:rsidRDefault="009B0984" w:rsidP="00E406B3">
      <w:pPr>
        <w:pStyle w:val="PargrafodaLista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BE00FF">
        <w:rPr>
          <w:rFonts w:ascii="Times New Roman" w:hAnsi="Times New Roman" w:cs="Times New Roman"/>
        </w:rPr>
        <w:t>Os websites e redes sociais respondem automaticamente por qualquer ato ilícito praticado</w:t>
      </w:r>
      <w:r w:rsidR="00BE00FF" w:rsidRPr="00BE00FF">
        <w:rPr>
          <w:rFonts w:ascii="Times New Roman" w:hAnsi="Times New Roman" w:cs="Times New Roman"/>
        </w:rPr>
        <w:t xml:space="preserve"> </w:t>
      </w:r>
      <w:r w:rsidRPr="00BE00FF">
        <w:rPr>
          <w:rFonts w:ascii="Times New Roman" w:hAnsi="Times New Roman" w:cs="Times New Roman"/>
        </w:rPr>
        <w:t>por seus usuários.</w:t>
      </w:r>
    </w:p>
    <w:p w14:paraId="232A64A7" w14:textId="77777777" w:rsidR="00AB484F" w:rsidRDefault="009B0984" w:rsidP="00AB484F">
      <w:pPr>
        <w:pStyle w:val="PargrafodaLista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321277">
        <w:rPr>
          <w:rFonts w:ascii="Times New Roman" w:hAnsi="Times New Roman" w:cs="Times New Roman"/>
        </w:rPr>
        <w:t>De acordo com o Marco Civil da Internet, como se dá a responsabilização dos provedores de</w:t>
      </w:r>
      <w:r w:rsidR="00321277" w:rsidRPr="00321277">
        <w:rPr>
          <w:rFonts w:ascii="Times New Roman" w:hAnsi="Times New Roman" w:cs="Times New Roman"/>
        </w:rPr>
        <w:t xml:space="preserve"> </w:t>
      </w:r>
      <w:r w:rsidRPr="00321277">
        <w:rPr>
          <w:rFonts w:ascii="Times New Roman" w:hAnsi="Times New Roman" w:cs="Times New Roman"/>
        </w:rPr>
        <w:t>aplicações de internet em casos de divulgação não consentida de conteúdos íntimos, como</w:t>
      </w:r>
      <w:r w:rsidR="00321277" w:rsidRPr="00321277">
        <w:rPr>
          <w:rFonts w:ascii="Times New Roman" w:hAnsi="Times New Roman" w:cs="Times New Roman"/>
        </w:rPr>
        <w:t xml:space="preserve"> </w:t>
      </w:r>
      <w:r w:rsidRPr="00321277">
        <w:rPr>
          <w:rFonts w:ascii="Times New Roman" w:hAnsi="Times New Roman" w:cs="Times New Roman"/>
        </w:rPr>
        <w:t>nudez ou atos sexuais?</w:t>
      </w:r>
    </w:p>
    <w:p w14:paraId="45E8D34D" w14:textId="69217165" w:rsidR="009B0984" w:rsidRPr="00395E1A" w:rsidRDefault="00AB484F" w:rsidP="00AB484F">
      <w:pPr>
        <w:ind w:left="720"/>
        <w:jc w:val="both"/>
        <w:rPr>
          <w:rFonts w:cs="Times New Roman"/>
          <w:b/>
          <w:bCs/>
          <w:i/>
          <w:iCs/>
        </w:rPr>
      </w:pPr>
      <w:r w:rsidRPr="00395E1A">
        <w:rPr>
          <w:rFonts w:cs="Times New Roman"/>
          <w:b/>
          <w:bCs/>
          <w:i/>
          <w:iCs/>
          <w:u w:val="single"/>
        </w:rPr>
        <w:t>R:</w:t>
      </w:r>
      <w:r w:rsidR="007C105F">
        <w:rPr>
          <w:rFonts w:cs="Times New Roman"/>
          <w:b/>
          <w:bCs/>
          <w:i/>
          <w:iCs/>
          <w:u w:val="single"/>
        </w:rPr>
        <w:t xml:space="preserve"> O provedor tem responsabilidade subsidiária, ou seja, só responde se não remover o conteúdo após notificação direta do participante</w:t>
      </w:r>
      <w:r w:rsidR="00BA733F">
        <w:rPr>
          <w:rFonts w:cs="Times New Roman"/>
          <w:b/>
          <w:bCs/>
          <w:i/>
          <w:iCs/>
          <w:u w:val="single"/>
        </w:rPr>
        <w:t xml:space="preserve"> (sem necessidade de ordem judicial)</w:t>
      </w:r>
      <w:r w:rsidRPr="00395E1A">
        <w:rPr>
          <w:rFonts w:cs="Times New Roman"/>
          <w:b/>
          <w:bCs/>
          <w:i/>
          <w:iCs/>
          <w:u w:val="single"/>
        </w:rPr>
        <w:t>.</w:t>
      </w:r>
    </w:p>
    <w:sectPr w:rsidR="009B0984" w:rsidRPr="00395E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F1CF0"/>
    <w:multiLevelType w:val="hybridMultilevel"/>
    <w:tmpl w:val="DD00EBC4"/>
    <w:lvl w:ilvl="0" w:tplc="4D5C470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2760442">
      <w:start w:val="1"/>
      <w:numFmt w:val="lowerLetter"/>
      <w:lvlText w:val="%2."/>
      <w:lvlJc w:val="left"/>
      <w:pPr>
        <w:ind w:left="1440" w:hanging="360"/>
      </w:pPr>
      <w:rPr>
        <w:b/>
        <w:bCs/>
        <w:u w:val="none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0E723E"/>
    <w:multiLevelType w:val="hybridMultilevel"/>
    <w:tmpl w:val="E834BF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8686746">
    <w:abstractNumId w:val="1"/>
  </w:num>
  <w:num w:numId="2" w16cid:durableId="135267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C27"/>
    <w:rsid w:val="0012507A"/>
    <w:rsid w:val="001367B9"/>
    <w:rsid w:val="0015391C"/>
    <w:rsid w:val="002768AD"/>
    <w:rsid w:val="002875D2"/>
    <w:rsid w:val="002C700F"/>
    <w:rsid w:val="002D6AC9"/>
    <w:rsid w:val="00321277"/>
    <w:rsid w:val="00354066"/>
    <w:rsid w:val="00395E1A"/>
    <w:rsid w:val="003E081D"/>
    <w:rsid w:val="003F7CFC"/>
    <w:rsid w:val="004253B0"/>
    <w:rsid w:val="00435510"/>
    <w:rsid w:val="004B47D3"/>
    <w:rsid w:val="004F3D8A"/>
    <w:rsid w:val="004F69D1"/>
    <w:rsid w:val="0051550E"/>
    <w:rsid w:val="00550A40"/>
    <w:rsid w:val="00574A07"/>
    <w:rsid w:val="00581B7C"/>
    <w:rsid w:val="005866B1"/>
    <w:rsid w:val="00586C72"/>
    <w:rsid w:val="00595F41"/>
    <w:rsid w:val="005967FB"/>
    <w:rsid w:val="00600604"/>
    <w:rsid w:val="00614A1D"/>
    <w:rsid w:val="00650E05"/>
    <w:rsid w:val="00662028"/>
    <w:rsid w:val="00664A47"/>
    <w:rsid w:val="006835CC"/>
    <w:rsid w:val="006A30E8"/>
    <w:rsid w:val="006C3782"/>
    <w:rsid w:val="00702A47"/>
    <w:rsid w:val="00720B74"/>
    <w:rsid w:val="00734450"/>
    <w:rsid w:val="007C105F"/>
    <w:rsid w:val="007E43D7"/>
    <w:rsid w:val="00845723"/>
    <w:rsid w:val="008977A8"/>
    <w:rsid w:val="008C363B"/>
    <w:rsid w:val="008C418B"/>
    <w:rsid w:val="00913EA4"/>
    <w:rsid w:val="00930084"/>
    <w:rsid w:val="009613C5"/>
    <w:rsid w:val="00995352"/>
    <w:rsid w:val="009A06BE"/>
    <w:rsid w:val="009A67C6"/>
    <w:rsid w:val="009B0984"/>
    <w:rsid w:val="00A77200"/>
    <w:rsid w:val="00AA533E"/>
    <w:rsid w:val="00AB484F"/>
    <w:rsid w:val="00AE0BD1"/>
    <w:rsid w:val="00AE2EEA"/>
    <w:rsid w:val="00B039C6"/>
    <w:rsid w:val="00B22F77"/>
    <w:rsid w:val="00B302B3"/>
    <w:rsid w:val="00B311C1"/>
    <w:rsid w:val="00B71074"/>
    <w:rsid w:val="00BA6738"/>
    <w:rsid w:val="00BA733F"/>
    <w:rsid w:val="00BA7867"/>
    <w:rsid w:val="00BE00FF"/>
    <w:rsid w:val="00C1344D"/>
    <w:rsid w:val="00C24CE4"/>
    <w:rsid w:val="00C3375D"/>
    <w:rsid w:val="00C35A36"/>
    <w:rsid w:val="00C678BC"/>
    <w:rsid w:val="00C74537"/>
    <w:rsid w:val="00CB4B4B"/>
    <w:rsid w:val="00CD4C27"/>
    <w:rsid w:val="00CF57F8"/>
    <w:rsid w:val="00D77B99"/>
    <w:rsid w:val="00DD35C7"/>
    <w:rsid w:val="00DE112E"/>
    <w:rsid w:val="00E05D8E"/>
    <w:rsid w:val="00E301CF"/>
    <w:rsid w:val="00E406B3"/>
    <w:rsid w:val="00E4465E"/>
    <w:rsid w:val="00E452E5"/>
    <w:rsid w:val="00E46108"/>
    <w:rsid w:val="00E8436E"/>
    <w:rsid w:val="00EA35A5"/>
    <w:rsid w:val="00EC22EB"/>
    <w:rsid w:val="00F063D9"/>
    <w:rsid w:val="00F31AB4"/>
    <w:rsid w:val="00F55242"/>
    <w:rsid w:val="00FC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7D91B"/>
  <w15:chartTrackingRefBased/>
  <w15:docId w15:val="{16922539-08C7-4621-90BE-D205988C8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84F"/>
  </w:style>
  <w:style w:type="paragraph" w:styleId="Ttulo1">
    <w:name w:val="heading 1"/>
    <w:basedOn w:val="Normal"/>
    <w:next w:val="Normal"/>
    <w:link w:val="Ttulo1Char"/>
    <w:uiPriority w:val="9"/>
    <w:qFormat/>
    <w:rsid w:val="00CD4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4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4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4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4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4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4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4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4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4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4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4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4C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4C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4C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4C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4C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4C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4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4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4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4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4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4C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4C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4C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4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4C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4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1310</Words>
  <Characters>7077</Characters>
  <Application>Microsoft Office Word</Application>
  <DocSecurity>0</DocSecurity>
  <Lines>58</Lines>
  <Paragraphs>16</Paragraphs>
  <ScaleCrop>false</ScaleCrop>
  <Company/>
  <LinksUpToDate>false</LinksUpToDate>
  <CharactersWithSpaces>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Watermann</dc:creator>
  <cp:keywords/>
  <dc:description/>
  <cp:lastModifiedBy>Pedro Watermann</cp:lastModifiedBy>
  <cp:revision>85</cp:revision>
  <dcterms:created xsi:type="dcterms:W3CDTF">2025-06-03T17:30:00Z</dcterms:created>
  <dcterms:modified xsi:type="dcterms:W3CDTF">2025-06-04T17:04:00Z</dcterms:modified>
</cp:coreProperties>
</file>