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AEC7" w14:textId="50AF4B0B" w:rsidR="002F45CF" w:rsidRDefault="005B0C59" w:rsidP="005B0C59">
      <w:pPr>
        <w:pStyle w:val="Ttulo"/>
        <w:jc w:val="center"/>
      </w:pPr>
      <w:r>
        <w:t>Inserindo dados em uma tabela</w:t>
      </w:r>
    </w:p>
    <w:p w14:paraId="6FDEC32E" w14:textId="77777777" w:rsidR="008C61E1" w:rsidRPr="008C61E1" w:rsidRDefault="008C61E1" w:rsidP="008C61E1"/>
    <w:p w14:paraId="52F08DBE" w14:textId="5037034C" w:rsidR="008C61E1" w:rsidRDefault="008C61E1" w:rsidP="005B0C59">
      <w:pPr>
        <w:rPr>
          <w:sz w:val="32"/>
          <w:szCs w:val="32"/>
        </w:rPr>
      </w:pPr>
      <w:r>
        <w:rPr>
          <w:sz w:val="32"/>
          <w:szCs w:val="32"/>
        </w:rPr>
        <w:t>Primeiro se deve usar o comando “</w:t>
      </w:r>
      <w:proofErr w:type="spellStart"/>
      <w:r>
        <w:rPr>
          <w:sz w:val="32"/>
          <w:szCs w:val="32"/>
        </w:rPr>
        <w:t>insert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>” na tabela, digitar o nome da tabela, declarar as colunas em um parêntesis, usar o comando “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>” e por fim preencher um segundo parêntesis com os valores que se deseja guardar de forma que os nomes das colunas e os dados a serem guardados fiquem correspondentes.</w:t>
      </w:r>
    </w:p>
    <w:p w14:paraId="2A13B4FB" w14:textId="20435A6B" w:rsidR="005B0C59" w:rsidRDefault="008C61E1" w:rsidP="005B0C59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0C59" w14:paraId="6E19DEFF" w14:textId="77777777" w:rsidTr="005B0C59">
        <w:tc>
          <w:tcPr>
            <w:tcW w:w="8494" w:type="dxa"/>
          </w:tcPr>
          <w:p w14:paraId="69C9644D" w14:textId="2B83D0E5" w:rsidR="005B0C59" w:rsidRDefault="005B0C59" w:rsidP="005B0C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Inserir dados em uma tabela Oracle SQL</w:t>
            </w:r>
          </w:p>
        </w:tc>
      </w:tr>
      <w:tr w:rsidR="005B0C59" w14:paraId="42C4C414" w14:textId="77777777" w:rsidTr="005B0C59">
        <w:tc>
          <w:tcPr>
            <w:tcW w:w="8494" w:type="dxa"/>
          </w:tcPr>
          <w:p w14:paraId="363F4640" w14:textId="77777777" w:rsidR="005B0C59" w:rsidRPr="005B0C59" w:rsidRDefault="005B0C59" w:rsidP="005B0C59">
            <w:pPr>
              <w:rPr>
                <w:sz w:val="32"/>
                <w:szCs w:val="32"/>
              </w:rPr>
            </w:pPr>
            <w:proofErr w:type="spellStart"/>
            <w:r w:rsidRPr="005B0C59">
              <w:rPr>
                <w:sz w:val="32"/>
                <w:szCs w:val="32"/>
              </w:rPr>
              <w:t>insert</w:t>
            </w:r>
            <w:proofErr w:type="spellEnd"/>
            <w:r w:rsidRPr="005B0C59">
              <w:rPr>
                <w:sz w:val="32"/>
                <w:szCs w:val="32"/>
              </w:rPr>
              <w:t xml:space="preserve"> </w:t>
            </w:r>
            <w:proofErr w:type="spellStart"/>
            <w:r w:rsidRPr="005B0C59">
              <w:rPr>
                <w:sz w:val="32"/>
                <w:szCs w:val="32"/>
              </w:rPr>
              <w:t>into</w:t>
            </w:r>
            <w:proofErr w:type="spellEnd"/>
            <w:r w:rsidRPr="005B0C59">
              <w:rPr>
                <w:sz w:val="32"/>
                <w:szCs w:val="32"/>
              </w:rPr>
              <w:t xml:space="preserve"> </w:t>
            </w:r>
            <w:proofErr w:type="spellStart"/>
            <w:r w:rsidRPr="005B0C59">
              <w:rPr>
                <w:sz w:val="32"/>
                <w:szCs w:val="32"/>
              </w:rPr>
              <w:t>tb_produtos</w:t>
            </w:r>
            <w:proofErr w:type="spellEnd"/>
          </w:p>
          <w:p w14:paraId="3476D905" w14:textId="77777777" w:rsidR="005B0C59" w:rsidRPr="005B0C59" w:rsidRDefault="005B0C59" w:rsidP="005B0C59">
            <w:pPr>
              <w:rPr>
                <w:sz w:val="32"/>
                <w:szCs w:val="32"/>
              </w:rPr>
            </w:pPr>
            <w:r w:rsidRPr="005B0C59">
              <w:rPr>
                <w:sz w:val="32"/>
                <w:szCs w:val="32"/>
              </w:rPr>
              <w:t xml:space="preserve">(produto, nome, embalagem, tamanho, sabor, </w:t>
            </w:r>
            <w:proofErr w:type="spellStart"/>
            <w:r w:rsidRPr="005B0C59">
              <w:rPr>
                <w:sz w:val="32"/>
                <w:szCs w:val="32"/>
              </w:rPr>
              <w:t>preco_lista</w:t>
            </w:r>
            <w:proofErr w:type="spellEnd"/>
            <w:r w:rsidRPr="005B0C59">
              <w:rPr>
                <w:sz w:val="32"/>
                <w:szCs w:val="32"/>
              </w:rPr>
              <w:t>)</w:t>
            </w:r>
          </w:p>
          <w:p w14:paraId="4E707181" w14:textId="77777777" w:rsidR="005B0C59" w:rsidRPr="005B0C59" w:rsidRDefault="005B0C59" w:rsidP="005B0C59">
            <w:pPr>
              <w:rPr>
                <w:sz w:val="32"/>
                <w:szCs w:val="32"/>
              </w:rPr>
            </w:pPr>
            <w:proofErr w:type="spellStart"/>
            <w:r w:rsidRPr="005B0C59">
              <w:rPr>
                <w:sz w:val="32"/>
                <w:szCs w:val="32"/>
              </w:rPr>
              <w:t>values</w:t>
            </w:r>
            <w:proofErr w:type="spellEnd"/>
          </w:p>
          <w:p w14:paraId="718CD498" w14:textId="4ABF2FCA" w:rsidR="005B0C59" w:rsidRDefault="005B0C59" w:rsidP="005B0C59">
            <w:pPr>
              <w:rPr>
                <w:sz w:val="32"/>
                <w:szCs w:val="32"/>
              </w:rPr>
            </w:pPr>
            <w:r w:rsidRPr="005B0C59">
              <w:rPr>
                <w:sz w:val="32"/>
                <w:szCs w:val="32"/>
              </w:rPr>
              <w:t>('75436', 'Suco de Laranja 350 ml', 'Papelão', '350 ml', 'Laranja', 6.50)</w:t>
            </w:r>
          </w:p>
        </w:tc>
      </w:tr>
    </w:tbl>
    <w:p w14:paraId="5D65C6FE" w14:textId="77777777" w:rsidR="005F0242" w:rsidRPr="005B0C59" w:rsidRDefault="005F0242" w:rsidP="005F0242">
      <w:pPr>
        <w:rPr>
          <w:sz w:val="32"/>
          <w:szCs w:val="32"/>
        </w:rPr>
      </w:pPr>
      <w:r>
        <w:rPr>
          <w:sz w:val="32"/>
          <w:szCs w:val="32"/>
        </w:rPr>
        <w:t>Ou simplificando poder ser inserido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0242" w14:paraId="0A0EC095" w14:textId="77777777" w:rsidTr="005F0242">
        <w:tc>
          <w:tcPr>
            <w:tcW w:w="8494" w:type="dxa"/>
          </w:tcPr>
          <w:p w14:paraId="3CFB26DD" w14:textId="704EB3EA" w:rsidR="005F0242" w:rsidRDefault="005F0242" w:rsidP="005F02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Inserir dados em uma tabela Oracle SQL</w:t>
            </w:r>
          </w:p>
        </w:tc>
      </w:tr>
      <w:tr w:rsidR="005F0242" w14:paraId="35392017" w14:textId="77777777" w:rsidTr="005F0242">
        <w:tc>
          <w:tcPr>
            <w:tcW w:w="8494" w:type="dxa"/>
          </w:tcPr>
          <w:p w14:paraId="6217B2ED" w14:textId="77777777" w:rsidR="005F0242" w:rsidRPr="005F0242" w:rsidRDefault="005F0242" w:rsidP="005F0242">
            <w:pPr>
              <w:rPr>
                <w:sz w:val="32"/>
                <w:szCs w:val="32"/>
              </w:rPr>
            </w:pPr>
            <w:proofErr w:type="spellStart"/>
            <w:r w:rsidRPr="005F0242">
              <w:rPr>
                <w:sz w:val="32"/>
                <w:szCs w:val="32"/>
              </w:rPr>
              <w:t>insert</w:t>
            </w:r>
            <w:proofErr w:type="spellEnd"/>
            <w:r w:rsidRPr="005F0242">
              <w:rPr>
                <w:sz w:val="32"/>
                <w:szCs w:val="32"/>
              </w:rPr>
              <w:t xml:space="preserve"> </w:t>
            </w:r>
            <w:proofErr w:type="spellStart"/>
            <w:r w:rsidRPr="005F0242">
              <w:rPr>
                <w:sz w:val="32"/>
                <w:szCs w:val="32"/>
              </w:rPr>
              <w:t>into</w:t>
            </w:r>
            <w:proofErr w:type="spellEnd"/>
            <w:r w:rsidRPr="005F0242">
              <w:rPr>
                <w:sz w:val="32"/>
                <w:szCs w:val="32"/>
              </w:rPr>
              <w:t xml:space="preserve"> </w:t>
            </w:r>
            <w:proofErr w:type="spellStart"/>
            <w:r w:rsidRPr="005F0242">
              <w:rPr>
                <w:sz w:val="32"/>
                <w:szCs w:val="32"/>
              </w:rPr>
              <w:t>tp_produtos</w:t>
            </w:r>
            <w:proofErr w:type="spellEnd"/>
            <w:r w:rsidRPr="005F0242">
              <w:rPr>
                <w:sz w:val="32"/>
                <w:szCs w:val="32"/>
              </w:rPr>
              <w:t xml:space="preserve"> </w:t>
            </w:r>
            <w:proofErr w:type="spellStart"/>
            <w:r w:rsidRPr="005F0242">
              <w:rPr>
                <w:sz w:val="32"/>
                <w:szCs w:val="32"/>
              </w:rPr>
              <w:t>values</w:t>
            </w:r>
            <w:proofErr w:type="spellEnd"/>
          </w:p>
          <w:p w14:paraId="72FED4DD" w14:textId="423814C0" w:rsidR="005F0242" w:rsidRDefault="005F0242" w:rsidP="005F0242">
            <w:pPr>
              <w:rPr>
                <w:sz w:val="32"/>
                <w:szCs w:val="32"/>
              </w:rPr>
            </w:pPr>
            <w:r w:rsidRPr="005F0242">
              <w:rPr>
                <w:sz w:val="32"/>
                <w:szCs w:val="32"/>
              </w:rPr>
              <w:t>('05478', 'Suco de Uva 500 ml', 'Garrafa', '500 ml', 'Uva', 5.0)</w:t>
            </w:r>
          </w:p>
        </w:tc>
      </w:tr>
    </w:tbl>
    <w:p w14:paraId="02618033" w14:textId="19BA0707" w:rsidR="005F0242" w:rsidRDefault="005F0242" w:rsidP="005F0242">
      <w:pPr>
        <w:rPr>
          <w:sz w:val="32"/>
          <w:szCs w:val="32"/>
        </w:rPr>
      </w:pPr>
    </w:p>
    <w:p w14:paraId="10AC4B3F" w14:textId="5557AB98" w:rsidR="0051530B" w:rsidRDefault="0051530B" w:rsidP="005F0242">
      <w:pPr>
        <w:rPr>
          <w:sz w:val="32"/>
          <w:szCs w:val="32"/>
        </w:rPr>
      </w:pPr>
      <w:r>
        <w:rPr>
          <w:sz w:val="32"/>
          <w:szCs w:val="32"/>
        </w:rPr>
        <w:t>Para inserir uma data em uma coluna date o melhor jeito de se fazer é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530B" w14:paraId="5DBC8A24" w14:textId="77777777" w:rsidTr="0051530B">
        <w:tc>
          <w:tcPr>
            <w:tcW w:w="8494" w:type="dxa"/>
          </w:tcPr>
          <w:p w14:paraId="4E2788EB" w14:textId="0FA4810B" w:rsidR="0051530B" w:rsidRDefault="0051530B" w:rsidP="0051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Melhor jeito de se inserir uma data em uma coluna</w:t>
            </w:r>
          </w:p>
        </w:tc>
      </w:tr>
      <w:tr w:rsidR="0051530B" w:rsidRPr="0051530B" w14:paraId="6BC0118F" w14:textId="77777777" w:rsidTr="0051530B">
        <w:tc>
          <w:tcPr>
            <w:tcW w:w="8494" w:type="dxa"/>
          </w:tcPr>
          <w:p w14:paraId="250C8110" w14:textId="78237105" w:rsidR="0051530B" w:rsidRPr="0051530B" w:rsidRDefault="0051530B" w:rsidP="005F0242">
            <w:pPr>
              <w:rPr>
                <w:sz w:val="32"/>
                <w:szCs w:val="32"/>
                <w:lang w:val="en-US"/>
              </w:rPr>
            </w:pPr>
            <w:r w:rsidRPr="0051530B">
              <w:rPr>
                <w:sz w:val="32"/>
                <w:szCs w:val="32"/>
                <w:lang w:val="en-US"/>
              </w:rPr>
              <w:t>TO_</w:t>
            </w:r>
            <w:proofErr w:type="gramStart"/>
            <w:r w:rsidRPr="0051530B">
              <w:rPr>
                <w:sz w:val="32"/>
                <w:szCs w:val="32"/>
                <w:lang w:val="en-US"/>
              </w:rPr>
              <w:t>DATE(</w:t>
            </w:r>
            <w:proofErr w:type="gramEnd"/>
            <w:r w:rsidRPr="0051530B">
              <w:rPr>
                <w:sz w:val="32"/>
                <w:szCs w:val="32"/>
                <w:lang w:val="en-US"/>
              </w:rPr>
              <w:t>‘01/01/2001’, ‘DD/MM/YYYY’)</w:t>
            </w:r>
          </w:p>
        </w:tc>
      </w:tr>
    </w:tbl>
    <w:p w14:paraId="7CFA0552" w14:textId="3A01CB13" w:rsidR="00685221" w:rsidRPr="0051530B" w:rsidRDefault="0051530B" w:rsidP="005F0242">
      <w:pPr>
        <w:rPr>
          <w:sz w:val="32"/>
          <w:szCs w:val="32"/>
        </w:rPr>
      </w:pPr>
      <w:r w:rsidRPr="0051530B">
        <w:rPr>
          <w:sz w:val="32"/>
          <w:szCs w:val="32"/>
        </w:rPr>
        <w:t>pois no calendário inglês o f</w:t>
      </w:r>
      <w:r>
        <w:rPr>
          <w:sz w:val="32"/>
          <w:szCs w:val="32"/>
        </w:rPr>
        <w:t xml:space="preserve">ormato é: mês/dia/ano. Então quando </w:t>
      </w:r>
      <w:r w:rsidR="00685221">
        <w:rPr>
          <w:sz w:val="32"/>
          <w:szCs w:val="32"/>
        </w:rPr>
        <w:t>se usa o comando acima é definido a posição do dia, do mês e do ano independente do sistema que se usa.</w:t>
      </w:r>
    </w:p>
    <w:sectPr w:rsidR="00685221" w:rsidRPr="0051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D6"/>
    <w:rsid w:val="002F45CF"/>
    <w:rsid w:val="0051530B"/>
    <w:rsid w:val="005B0C59"/>
    <w:rsid w:val="005F0242"/>
    <w:rsid w:val="00685221"/>
    <w:rsid w:val="008C61E1"/>
    <w:rsid w:val="00E3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061A"/>
  <w15:chartTrackingRefBased/>
  <w15:docId w15:val="{88D55010-99B3-45E1-AD3D-34D91A88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B0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B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9</cp:revision>
  <dcterms:created xsi:type="dcterms:W3CDTF">2022-08-10T21:11:00Z</dcterms:created>
  <dcterms:modified xsi:type="dcterms:W3CDTF">2022-08-16T20:33:00Z</dcterms:modified>
</cp:coreProperties>
</file>