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2656" w14:textId="4ED83454" w:rsidR="00376C23" w:rsidRDefault="00096346">
      <w:pPr>
        <w:rPr>
          <w:rFonts w:ascii="Arial" w:hAnsi="Arial" w:cs="Arial"/>
        </w:rPr>
        <w:sectPr w:rsidR="00376C23" w:rsidSect="00096346">
          <w:headerReference w:type="default" r:id="rId8"/>
          <w:footerReference w:type="default" r:id="rId9"/>
          <w:pgSz w:w="11906" w:h="16838"/>
          <w:pgMar w:top="0" w:right="1701" w:bottom="1417" w:left="1701" w:header="0" w:footer="708" w:gutter="0"/>
          <w:cols w:space="708"/>
          <w:titlePg/>
          <w:docGrid w:linePitch="360"/>
        </w:sect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75C4BF6" wp14:editId="78A84301">
            <wp:simplePos x="0" y="0"/>
            <wp:positionH relativeFrom="margin">
              <wp:posOffset>-1057910</wp:posOffset>
            </wp:positionH>
            <wp:positionV relativeFrom="paragraph">
              <wp:posOffset>0</wp:posOffset>
            </wp:positionV>
            <wp:extent cx="7528560" cy="11515725"/>
            <wp:effectExtent l="0" t="0" r="0" b="9525"/>
            <wp:wrapThrough wrapText="bothSides">
              <wp:wrapPolygon edited="0">
                <wp:start x="0" y="0"/>
                <wp:lineTo x="0" y="21582"/>
                <wp:lineTo x="21534" y="21582"/>
                <wp:lineTo x="21534" y="0"/>
                <wp:lineTo x="0" y="0"/>
              </wp:wrapPolygon>
            </wp:wrapThrough>
            <wp:docPr id="964739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9278" name="Imagem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151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6D3D7" w14:textId="77777777" w:rsidR="00781291" w:rsidRDefault="00781291">
      <w:pPr>
        <w:rPr>
          <w:rFonts w:ascii="Arial" w:hAnsi="Arial" w:cs="Arial"/>
        </w:rPr>
      </w:pPr>
    </w:p>
    <w:p w14:paraId="15ECB97A" w14:textId="2D37CDD1" w:rsidR="00781291" w:rsidRDefault="00781291" w:rsidP="00CD2553">
      <w:pPr>
        <w:jc w:val="center"/>
        <w:rPr>
          <w:rFonts w:ascii="Arial" w:hAnsi="Arial" w:cs="Arial"/>
          <w:b/>
          <w:bCs/>
        </w:rPr>
      </w:pPr>
      <w:r w:rsidRPr="00CD2553">
        <w:rPr>
          <w:rFonts w:ascii="Arial" w:hAnsi="Arial" w:cs="Arial"/>
          <w:b/>
          <w:bCs/>
        </w:rPr>
        <w:t>SUMÁRIO</w:t>
      </w:r>
    </w:p>
    <w:p w14:paraId="4628473C" w14:textId="77777777" w:rsidR="00CD2553" w:rsidRPr="00CD2553" w:rsidRDefault="00CD2553" w:rsidP="00CD2553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419"/>
      </w:tblGrid>
      <w:tr w:rsidR="00781291" w14:paraId="3D6C6FFF" w14:textId="77777777" w:rsidTr="00CD2553">
        <w:trPr>
          <w:trHeight w:val="284"/>
        </w:trPr>
        <w:tc>
          <w:tcPr>
            <w:tcW w:w="8075" w:type="dxa"/>
          </w:tcPr>
          <w:p w14:paraId="216CEBDB" w14:textId="57DBEC68" w:rsidR="00781291" w:rsidRDefault="00781291" w:rsidP="00CD255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Introdução</w:t>
            </w:r>
            <w:r w:rsidR="00CD2553">
              <w:rPr>
                <w:rFonts w:ascii="Arial" w:hAnsi="Arial" w:cs="Arial"/>
              </w:rPr>
              <w:t>....................................................................................................</w:t>
            </w:r>
          </w:p>
        </w:tc>
        <w:tc>
          <w:tcPr>
            <w:tcW w:w="419" w:type="dxa"/>
          </w:tcPr>
          <w:p w14:paraId="6AA0FF3B" w14:textId="2D41EC3F" w:rsidR="00781291" w:rsidRDefault="00781291" w:rsidP="00CD25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781291" w14:paraId="2D1F7BFE" w14:textId="77777777" w:rsidTr="00CD2553">
        <w:trPr>
          <w:trHeight w:val="284"/>
        </w:trPr>
        <w:tc>
          <w:tcPr>
            <w:tcW w:w="8075" w:type="dxa"/>
          </w:tcPr>
          <w:p w14:paraId="04116341" w14:textId="521D1CFD" w:rsidR="00781291" w:rsidRDefault="00781291" w:rsidP="00CD255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Desenvolvimentos dos Trabalhos</w:t>
            </w:r>
            <w:r w:rsidR="00CD2553">
              <w:rPr>
                <w:rFonts w:ascii="Arial" w:hAnsi="Arial" w:cs="Arial"/>
              </w:rPr>
              <w:t>................................................................</w:t>
            </w:r>
          </w:p>
        </w:tc>
        <w:tc>
          <w:tcPr>
            <w:tcW w:w="419" w:type="dxa"/>
          </w:tcPr>
          <w:p w14:paraId="2A197162" w14:textId="5510E9CD" w:rsidR="00781291" w:rsidRDefault="00781291" w:rsidP="00CD25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81291" w14:paraId="243BDC3C" w14:textId="77777777" w:rsidTr="00CD2553">
        <w:trPr>
          <w:trHeight w:val="284"/>
        </w:trPr>
        <w:tc>
          <w:tcPr>
            <w:tcW w:w="8075" w:type="dxa"/>
          </w:tcPr>
          <w:p w14:paraId="2BE48C60" w14:textId="2698CE27" w:rsidR="00781291" w:rsidRDefault="00781291" w:rsidP="00CD255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Conclusões</w:t>
            </w:r>
            <w:r w:rsidR="00CD2553">
              <w:rPr>
                <w:rFonts w:ascii="Arial" w:hAnsi="Arial" w:cs="Arial"/>
              </w:rPr>
              <w:t>..................................................................................................</w:t>
            </w:r>
          </w:p>
        </w:tc>
        <w:tc>
          <w:tcPr>
            <w:tcW w:w="419" w:type="dxa"/>
          </w:tcPr>
          <w:p w14:paraId="79EA1530" w14:textId="04E6512A" w:rsidR="00781291" w:rsidRDefault="00781291" w:rsidP="00CD25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781291" w14:paraId="2982FCA6" w14:textId="77777777" w:rsidTr="00CD2553">
        <w:trPr>
          <w:trHeight w:val="284"/>
        </w:trPr>
        <w:tc>
          <w:tcPr>
            <w:tcW w:w="8075" w:type="dxa"/>
          </w:tcPr>
          <w:p w14:paraId="277C9EC6" w14:textId="1720ADA7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72E3D583" w14:textId="72AAA249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31109AD4" w14:textId="77777777" w:rsidTr="00CD2553">
        <w:trPr>
          <w:trHeight w:val="284"/>
        </w:trPr>
        <w:tc>
          <w:tcPr>
            <w:tcW w:w="8075" w:type="dxa"/>
          </w:tcPr>
          <w:p w14:paraId="2123421A" w14:textId="6E8FAF6B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60AB9218" w14:textId="5BB29F22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3F1AF450" w14:textId="77777777" w:rsidTr="00CD2553">
        <w:trPr>
          <w:trHeight w:val="284"/>
        </w:trPr>
        <w:tc>
          <w:tcPr>
            <w:tcW w:w="8075" w:type="dxa"/>
          </w:tcPr>
          <w:p w14:paraId="6510975F" w14:textId="36D023D7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488C07FB" w14:textId="1949946F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42ADA09C" w14:textId="77777777" w:rsidTr="00CD2553">
        <w:trPr>
          <w:trHeight w:val="284"/>
        </w:trPr>
        <w:tc>
          <w:tcPr>
            <w:tcW w:w="8075" w:type="dxa"/>
          </w:tcPr>
          <w:p w14:paraId="081B6986" w14:textId="7C13952D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1EABDF99" w14:textId="69FBCDD0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2063BE91" w14:textId="77777777" w:rsidTr="00CD2553">
        <w:trPr>
          <w:trHeight w:val="284"/>
        </w:trPr>
        <w:tc>
          <w:tcPr>
            <w:tcW w:w="8075" w:type="dxa"/>
          </w:tcPr>
          <w:p w14:paraId="19F76B13" w14:textId="6AEB95A7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43D368AE" w14:textId="164EDFC7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5624B69B" w14:textId="77777777" w:rsidTr="00CD2553">
        <w:trPr>
          <w:trHeight w:val="284"/>
        </w:trPr>
        <w:tc>
          <w:tcPr>
            <w:tcW w:w="8075" w:type="dxa"/>
          </w:tcPr>
          <w:p w14:paraId="2D9294F9" w14:textId="280685E5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6B69D531" w14:textId="6AD928FE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41FD0406" w14:textId="77777777" w:rsidTr="00CD2553">
        <w:trPr>
          <w:trHeight w:val="284"/>
        </w:trPr>
        <w:tc>
          <w:tcPr>
            <w:tcW w:w="8075" w:type="dxa"/>
          </w:tcPr>
          <w:p w14:paraId="597E313F" w14:textId="7266A1A5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59342F07" w14:textId="1D4B7224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3B0D274F" w14:textId="77777777" w:rsidTr="00CD2553">
        <w:trPr>
          <w:trHeight w:val="284"/>
        </w:trPr>
        <w:tc>
          <w:tcPr>
            <w:tcW w:w="8075" w:type="dxa"/>
          </w:tcPr>
          <w:p w14:paraId="229023E9" w14:textId="48CB8D11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0EBE714C" w14:textId="66543D96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159398C1" w14:textId="77777777" w:rsidTr="00CD2553">
        <w:trPr>
          <w:trHeight w:val="284"/>
        </w:trPr>
        <w:tc>
          <w:tcPr>
            <w:tcW w:w="8075" w:type="dxa"/>
          </w:tcPr>
          <w:p w14:paraId="02A9CC1B" w14:textId="5A4F92A6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4707E972" w14:textId="43EF9C64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4FC8B178" w14:textId="77777777" w:rsidTr="00CD2553">
        <w:trPr>
          <w:trHeight w:val="284"/>
        </w:trPr>
        <w:tc>
          <w:tcPr>
            <w:tcW w:w="8075" w:type="dxa"/>
          </w:tcPr>
          <w:p w14:paraId="5A57E287" w14:textId="2AF37F95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789A3AA5" w14:textId="39B9E0D8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  <w:tr w:rsidR="00781291" w14:paraId="3E84837E" w14:textId="77777777" w:rsidTr="00CD2553">
        <w:trPr>
          <w:trHeight w:val="284"/>
        </w:trPr>
        <w:tc>
          <w:tcPr>
            <w:tcW w:w="8075" w:type="dxa"/>
          </w:tcPr>
          <w:p w14:paraId="7B2DCC1D" w14:textId="6DB5F5FB" w:rsidR="00781291" w:rsidRDefault="00781291" w:rsidP="00CD255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26FC7796" w14:textId="5A724B0C" w:rsidR="00781291" w:rsidRDefault="00781291" w:rsidP="00CD255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3F89931" w14:textId="77777777" w:rsidR="00376C23" w:rsidRDefault="00376C23" w:rsidP="00667ECD">
      <w:pPr>
        <w:jc w:val="both"/>
        <w:rPr>
          <w:rFonts w:ascii="Arial" w:hAnsi="Arial" w:cs="Arial"/>
        </w:rPr>
        <w:sectPr w:rsidR="00376C23" w:rsidSect="00376C23">
          <w:footerReference w:type="firs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03AB7DA" w14:textId="3410D989" w:rsidR="00CD2553" w:rsidRDefault="00CD2553" w:rsidP="00667ECD">
      <w:pPr>
        <w:jc w:val="both"/>
        <w:rPr>
          <w:rFonts w:ascii="Arial" w:hAnsi="Arial" w:cs="Arial"/>
        </w:rPr>
      </w:pPr>
    </w:p>
    <w:p w14:paraId="72417C41" w14:textId="30428C04" w:rsidR="00667ECD" w:rsidRPr="00E51EF9" w:rsidRDefault="00667ECD" w:rsidP="00376C23">
      <w:pPr>
        <w:rPr>
          <w:rFonts w:ascii="Arial" w:hAnsi="Arial" w:cs="Arial"/>
          <w:b/>
          <w:bCs/>
        </w:rPr>
      </w:pPr>
      <w:r w:rsidRPr="00E51EF9">
        <w:rPr>
          <w:rFonts w:ascii="Arial" w:hAnsi="Arial" w:cs="Arial"/>
          <w:b/>
          <w:bCs/>
        </w:rPr>
        <w:t>Introdução</w:t>
      </w:r>
    </w:p>
    <w:p w14:paraId="2A64767B" w14:textId="77777777" w:rsidR="006A2CB3" w:rsidRPr="006A2CB3" w:rsidRDefault="006A2CB3" w:rsidP="006A2CB3">
      <w:pPr>
        <w:spacing w:line="360" w:lineRule="auto"/>
        <w:ind w:firstLine="708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O desfazimento de bens patrimoniais constitui importante instrumento de gestão patrimonial, permitindo a adequada destinação de bens que, em razão de desgaste, obsolescência, irrecuperabilidade, inadequação ou antieconomicidade de manutenção, não apresentam mais utilidade para o desempenho das atividades institucionais. Esse procedimento contribui para a manutenção da fidedignidade dos registros patrimoniais, a otimização dos espaços físicos, a racionalização dos custos administrativos e a transparência na gestão dos bens públicos.</w:t>
      </w:r>
    </w:p>
    <w:p w14:paraId="6B222133" w14:textId="77777777" w:rsidR="006A2CB3" w:rsidRPr="006A2CB3" w:rsidRDefault="006A2CB3" w:rsidP="006A2CB3">
      <w:pPr>
        <w:spacing w:line="360" w:lineRule="auto"/>
        <w:ind w:firstLine="708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No âmbito do Instituto Estadual do Ambiente (INEA), os bens adquiridos com recursos dos Contratos de Gestão e aqueles cedidos à entidade delegatária permanecem sujeitos ao acompanhamento e controle patrimonial, cabendo à AGEVAP adotar os procedimentos necessários para sua adequada gestão, incluindo a identificação dos bens considerados inservíveis e a formalização de propostas de destinação, observadas as normas e orientações aplicáveis.</w:t>
      </w:r>
    </w:p>
    <w:p w14:paraId="17609D89" w14:textId="77777777" w:rsidR="006A2CB3" w:rsidRPr="006A2CB3" w:rsidRDefault="006A2CB3" w:rsidP="006A2CB3">
      <w:pPr>
        <w:spacing w:line="360" w:lineRule="auto"/>
        <w:ind w:firstLine="708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 xml:space="preserve">Para esse fim, foi instituída a Comissão de Desfazimento de Bens Inservíveis por meio da Norma Interna nº </w:t>
      </w:r>
      <w:r w:rsidRPr="006A2CB3">
        <w:rPr>
          <w:rFonts w:ascii="Arial" w:hAnsi="Arial" w:cs="Arial"/>
          <w:highlight w:val="yellow"/>
        </w:rPr>
        <w:t>XXX/20XX/AGEVAP</w:t>
      </w:r>
      <w:r w:rsidRPr="006A2CB3">
        <w:rPr>
          <w:rFonts w:ascii="Arial" w:hAnsi="Arial" w:cs="Arial"/>
        </w:rPr>
        <w:t>, com a atribuição de realizar a identificação, avaliação, classificação e registro dos bens passíveis de desfazimento, bem como elaborar relatório técnico contendo a proposta de destinação dos itens avaliados.</w:t>
      </w:r>
    </w:p>
    <w:p w14:paraId="70885BEC" w14:textId="77777777" w:rsidR="006A2CB3" w:rsidRPr="006A2CB3" w:rsidRDefault="006A2CB3" w:rsidP="006A2CB3">
      <w:pPr>
        <w:spacing w:line="360" w:lineRule="auto"/>
        <w:ind w:firstLine="708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Nesse contexto, o presente Relatório de Desfazimento de Bens Inservíveis refere-se aos bens adquiridos com recursos dos Contratos de Gestão celebrados com o Instituto Estadual do Ambiente (INEA), atualmente sob responsabilidade da AGEVAP. O relatório tem por objetivo registrar as atividades desenvolvidas pela Comissão de Desfazimento, apresentar os procedimentos adotados para avaliação dos bens, consolidar os registros fotográficos e as informações patrimoniais atualizadas, bem como subsidiar a análise e manifestação do INEA quanto à destinação dos bens classificados como inservíveis</w:t>
      </w:r>
    </w:p>
    <w:p w14:paraId="01CDB4C6" w14:textId="6170406D" w:rsidR="00FC7B22" w:rsidRDefault="00667ECD" w:rsidP="00376C23">
      <w:pPr>
        <w:spacing w:line="360" w:lineRule="auto"/>
        <w:ind w:firstLine="708"/>
        <w:jc w:val="both"/>
        <w:rPr>
          <w:rFonts w:ascii="Arial" w:hAnsi="Arial" w:cs="Arial"/>
        </w:rPr>
      </w:pPr>
      <w:r w:rsidRPr="00E51EF9">
        <w:rPr>
          <w:rFonts w:ascii="Arial" w:hAnsi="Arial" w:cs="Arial"/>
        </w:rPr>
        <w:lastRenderedPageBreak/>
        <w:t>.</w:t>
      </w:r>
    </w:p>
    <w:p w14:paraId="3C92936D" w14:textId="77777777" w:rsidR="00376C23" w:rsidRDefault="00376C23" w:rsidP="00376C23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8FB3EA4" w14:textId="77777777" w:rsidR="00376C23" w:rsidRDefault="00376C23" w:rsidP="00376C23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0B0EFC6" w14:textId="77777777" w:rsidR="00376C23" w:rsidRDefault="00376C23" w:rsidP="00376C23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4A0630C" w14:textId="77777777" w:rsidR="00667ECD" w:rsidRPr="00E51EF9" w:rsidRDefault="00667ECD" w:rsidP="00667ECD">
      <w:pPr>
        <w:spacing w:line="360" w:lineRule="auto"/>
        <w:jc w:val="both"/>
        <w:rPr>
          <w:rFonts w:ascii="Arial" w:hAnsi="Arial" w:cs="Arial"/>
          <w:b/>
          <w:bCs/>
        </w:rPr>
      </w:pPr>
      <w:r w:rsidRPr="00E51EF9">
        <w:rPr>
          <w:rFonts w:ascii="Arial" w:hAnsi="Arial" w:cs="Arial"/>
          <w:b/>
          <w:bCs/>
        </w:rPr>
        <w:t>Desenvolvimento dos Trabalhos</w:t>
      </w:r>
    </w:p>
    <w:p w14:paraId="64DEE798" w14:textId="77777777" w:rsidR="006A2CB3" w:rsidRPr="006A2CB3" w:rsidRDefault="00667ECD" w:rsidP="006A2CB3">
      <w:pPr>
        <w:spacing w:line="360" w:lineRule="auto"/>
        <w:jc w:val="both"/>
        <w:rPr>
          <w:rFonts w:ascii="Arial" w:hAnsi="Arial" w:cs="Arial"/>
        </w:rPr>
      </w:pPr>
      <w:r w:rsidRPr="00E51EF9">
        <w:rPr>
          <w:rFonts w:ascii="Arial" w:hAnsi="Arial" w:cs="Arial"/>
        </w:rPr>
        <w:tab/>
      </w:r>
      <w:r w:rsidR="006A2CB3" w:rsidRPr="006A2CB3">
        <w:rPr>
          <w:rFonts w:ascii="Arial" w:hAnsi="Arial" w:cs="Arial"/>
        </w:rPr>
        <w:t xml:space="preserve">A Comissão de Desfazimento de Bens Inservíveis foi formalmente instaurada por meio da Norma Interna nº </w:t>
      </w:r>
      <w:r w:rsidR="006A2CB3" w:rsidRPr="006A2CB3">
        <w:rPr>
          <w:rFonts w:ascii="Arial" w:hAnsi="Arial" w:cs="Arial"/>
          <w:highlight w:val="yellow"/>
        </w:rPr>
        <w:t>XXX/20XX/AGEVAP</w:t>
      </w:r>
      <w:r w:rsidR="006A2CB3" w:rsidRPr="006A2CB3">
        <w:rPr>
          <w:rFonts w:ascii="Arial" w:hAnsi="Arial" w:cs="Arial"/>
        </w:rPr>
        <w:t>, com a finalidade de proceder à avaliação, classificação e proposição de destinação dos bens patrimoniais adquiridos com recursos dos Contratos de Gestão INEA sob responsabilidade da AGEVAP – Unidade Resende e suas Unidades Descentralizadas.</w:t>
      </w:r>
    </w:p>
    <w:p w14:paraId="56679F3D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6054CC03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Após sua constituição, a Comissão realizou reuniões de alinhamento para definição da metodologia de trabalho, dos critérios de avaliação dos bens e da distribuição das atividades entre seus membros, observando as disposições normativas aplicáveis e as orientações do Instituto Estadual do Ambiente – INEA.</w:t>
      </w:r>
    </w:p>
    <w:p w14:paraId="30237BAA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5C4BE3CD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Na etapa de levantamento, os representantes de cada Contrato de Gestão realizaram a identificação, separação e conferência dos bens passíveis de desfazimento, promovendo a verificação física dos itens, a confirmação de suas informações patrimoniais, a avaliação de seu estado de conservação e a atualização dos respectivos registros no sistema patrimonial da AGEVAP.</w:t>
      </w:r>
    </w:p>
    <w:p w14:paraId="666F0E68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4D888AF1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Como parte dos procedimentos adotados, foi efetuado o registro fotográfico dos bens avaliados, com o objetivo de documentar sua condição física e subsidiar a análise técnica quanto à sua classificação e eventual destinação. Os registros fotográficos passaram a compor a documentação de suporte ao processo de desfazimento.</w:t>
      </w:r>
    </w:p>
    <w:p w14:paraId="0A470D41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62D437F3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Concluída a fase de levantamento e avaliação, os dados coletados foram consolidados pelos membros da Comissão e submetidos à análise do Presidente e do Vice-Presidente, responsáveis pela coordenação dos trabalhos e pela elaboração do Relatório Final de Desfazimento. Nessa etapa, foram verificadas as informações patrimoniais, avaliadas as justificativas para classificação dos bens como inservíveis e consolidada a proposta de destinação aplicável a cada item.</w:t>
      </w:r>
    </w:p>
    <w:p w14:paraId="02734E1B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1C8819B5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>O presente relatório reflete o resultado dos trabalhos desenvolvidos pela Comissão de Desfazimento e apresenta a relação dos bens avaliados, sua classificação, estado de conservação, registros fotográficos e proposta de destinação, constituindo o documento técnico que subsidiará a análise e manifestação do INEA quanto aos procedimentos de desfazimento dos bens patrimoniais relacionados.</w:t>
      </w:r>
    </w:p>
    <w:p w14:paraId="2C4EFB91" w14:textId="77777777" w:rsidR="006A2CB3" w:rsidRPr="006A2CB3" w:rsidRDefault="006A2CB3" w:rsidP="006A2CB3">
      <w:pPr>
        <w:spacing w:line="360" w:lineRule="auto"/>
        <w:jc w:val="both"/>
        <w:rPr>
          <w:rFonts w:ascii="Arial" w:hAnsi="Arial" w:cs="Arial"/>
        </w:rPr>
      </w:pPr>
    </w:p>
    <w:p w14:paraId="05EBBCFB" w14:textId="6D15A6BD" w:rsidR="001C75EA" w:rsidRDefault="006A2CB3" w:rsidP="006A2CB3">
      <w:pPr>
        <w:spacing w:line="360" w:lineRule="auto"/>
        <w:jc w:val="both"/>
        <w:rPr>
          <w:rFonts w:ascii="Arial" w:hAnsi="Arial" w:cs="Arial"/>
        </w:rPr>
      </w:pPr>
      <w:r w:rsidRPr="006A2CB3">
        <w:rPr>
          <w:rFonts w:ascii="Arial" w:hAnsi="Arial" w:cs="Arial"/>
        </w:rPr>
        <w:t xml:space="preserve">Integram este relatório os anexos que contêm a relação detalhada dos bens avaliados, os registros fotográficos correspondentes e demais documentos que fundamentam as conclusões e recomendações apresentadas pela </w:t>
      </w:r>
      <w:proofErr w:type="gramStart"/>
      <w:r w:rsidRPr="006A2CB3">
        <w:rPr>
          <w:rFonts w:ascii="Arial" w:hAnsi="Arial" w:cs="Arial"/>
        </w:rPr>
        <w:t>Comissão.</w:t>
      </w:r>
      <w:r w:rsidR="0032545D">
        <w:rPr>
          <w:rFonts w:ascii="Arial" w:hAnsi="Arial" w:cs="Arial"/>
        </w:rPr>
        <w:t>.</w:t>
      </w:r>
      <w:proofErr w:type="gramEnd"/>
    </w:p>
    <w:p w14:paraId="4BEA2586" w14:textId="1F43A5EF" w:rsidR="00667ECD" w:rsidRDefault="006E3D4A" w:rsidP="006770D5">
      <w:pPr>
        <w:spacing w:line="360" w:lineRule="auto"/>
        <w:ind w:firstLine="708"/>
        <w:jc w:val="both"/>
        <w:rPr>
          <w:rFonts w:ascii="Arial" w:hAnsi="Arial" w:cs="Arial"/>
        </w:rPr>
      </w:pPr>
      <w:r w:rsidRPr="00926853">
        <w:rPr>
          <w:rFonts w:ascii="Arial" w:hAnsi="Arial" w:cs="Arial"/>
        </w:rPr>
        <w:t>Os documentos e registros utilizados na realização do inventário encontram-se devidamente autuados no processo administrativo</w:t>
      </w:r>
      <w:r>
        <w:rPr>
          <w:rFonts w:ascii="Arial" w:hAnsi="Arial" w:cs="Arial"/>
        </w:rPr>
        <w:t xml:space="preserve"> nº </w:t>
      </w:r>
      <w:r w:rsidRPr="00926853">
        <w:rPr>
          <w:rFonts w:ascii="Arial" w:hAnsi="Arial" w:cs="Arial"/>
        </w:rPr>
        <w:t>00001.000353/2025</w:t>
      </w:r>
      <w:r>
        <w:rPr>
          <w:rFonts w:ascii="Arial" w:hAnsi="Arial" w:cs="Arial"/>
        </w:rPr>
        <w:t>.</w:t>
      </w:r>
    </w:p>
    <w:p w14:paraId="3EDA1E63" w14:textId="77777777" w:rsidR="00376C23" w:rsidRDefault="00376C23" w:rsidP="006770D5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908E37E" w14:textId="77777777" w:rsidR="006A2CB3" w:rsidRDefault="006A2C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C3A26FF" w14:textId="091EAE14" w:rsidR="00667ECD" w:rsidRDefault="006A2CB3" w:rsidP="00667ECD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Classificação e Registros Fotográficos do Bens Inservíveis</w:t>
      </w:r>
    </w:p>
    <w:p w14:paraId="6637489E" w14:textId="703DACE5" w:rsidR="0060225F" w:rsidRDefault="0060225F" w:rsidP="0060225F">
      <w:pPr>
        <w:spacing w:line="360" w:lineRule="auto"/>
        <w:ind w:firstLine="360"/>
        <w:jc w:val="both"/>
        <w:rPr>
          <w:rFonts w:ascii="Arial" w:hAnsi="Arial" w:cs="Arial"/>
        </w:rPr>
      </w:pPr>
      <w:r w:rsidRPr="0060225F">
        <w:rPr>
          <w:rFonts w:ascii="Arial" w:hAnsi="Arial" w:cs="Arial"/>
        </w:rPr>
        <w:t xml:space="preserve">Os seguintes bens </w:t>
      </w:r>
      <w:r w:rsidR="006A2CB3">
        <w:rPr>
          <w:rFonts w:ascii="Arial" w:hAnsi="Arial" w:cs="Arial"/>
        </w:rPr>
        <w:t>foram classificados como inservíveis e cujo registro fotográfico foi atualizado conforme segue</w:t>
      </w:r>
      <w:r w:rsidRPr="0060225F">
        <w:rPr>
          <w:rFonts w:ascii="Arial" w:hAnsi="Arial" w:cs="Arial"/>
        </w:rPr>
        <w:t>:</w:t>
      </w:r>
    </w:p>
    <w:p w14:paraId="21307FDE" w14:textId="5E53FC83" w:rsidR="0060225F" w:rsidRPr="00E03DAC" w:rsidRDefault="00E03DAC" w:rsidP="0060225F">
      <w:pPr>
        <w:spacing w:line="360" w:lineRule="auto"/>
        <w:jc w:val="both"/>
        <w:rPr>
          <w:rFonts w:ascii="Arial" w:hAnsi="Arial" w:cs="Arial"/>
          <w:b/>
          <w:bCs/>
        </w:rPr>
      </w:pPr>
      <w:r w:rsidRPr="00E03DAC">
        <w:rPr>
          <w:rFonts w:ascii="Arial" w:hAnsi="Arial" w:cs="Arial"/>
          <w:b/>
          <w:bCs/>
        </w:rPr>
        <w:t>CG INEA 069/2022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252"/>
      </w:tblGrid>
      <w:tr w:rsidR="00E03DAC" w:rsidRPr="00E03DAC" w14:paraId="7E4E669D" w14:textId="77777777" w:rsidTr="001E5357">
        <w:trPr>
          <w:trHeight w:val="3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957FEB9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Contrato de Gestão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FD3E03C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CG INEA Nº 069/2022</w:t>
            </w:r>
          </w:p>
        </w:tc>
      </w:tr>
      <w:tr w:rsidR="00E03DAC" w:rsidRPr="00E03DAC" w14:paraId="58FCCC92" w14:textId="77777777" w:rsidTr="001E5357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0C388F4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Número do Patrimônio AGEVAP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69AC1F" w14:textId="30437DE8" w:rsidR="00E03DAC" w:rsidRPr="00E03DAC" w:rsidRDefault="001E5357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E5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000</w:t>
            </w:r>
            <w:r w:rsidR="00E03DAC"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325</w:t>
            </w:r>
          </w:p>
        </w:tc>
      </w:tr>
      <w:tr w:rsidR="00E03DAC" w:rsidRPr="00E03DAC" w14:paraId="6599E530" w14:textId="77777777" w:rsidTr="001E5357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7540D66D" w14:textId="1BF7ADE2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Número do Patrimônio </w:t>
            </w:r>
            <w:r w:rsidR="001E5357" w:rsidRPr="001E535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INEA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36F082F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27968</w:t>
            </w:r>
          </w:p>
        </w:tc>
      </w:tr>
      <w:tr w:rsidR="00E03DAC" w:rsidRPr="00E03DAC" w14:paraId="03B88DDF" w14:textId="77777777" w:rsidTr="001E5357">
        <w:trPr>
          <w:trHeight w:val="67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BFA54C7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D93372D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CADEIRA DIRETOR C/BC. EM VINIL PT, JOBEMA - MOD. PD-2-GR, BASE A GÁS ESPUMA INJETADA</w:t>
            </w:r>
          </w:p>
        </w:tc>
      </w:tr>
      <w:tr w:rsidR="00E03DAC" w:rsidRPr="00E03DAC" w14:paraId="422B5D24" w14:textId="77777777" w:rsidTr="001E5357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A27534A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Endereço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1B32F53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NOVA SEDE - DEPÓSITO</w:t>
            </w:r>
          </w:p>
        </w:tc>
      </w:tr>
      <w:tr w:rsidR="00E03DAC" w:rsidRPr="00E03DAC" w14:paraId="159F1CF8" w14:textId="77777777" w:rsidTr="001E5357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14A10DB1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Estado de Conservação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96EA17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OCIOSO - INSERVÍVEL</w:t>
            </w:r>
          </w:p>
        </w:tc>
      </w:tr>
      <w:tr w:rsidR="00E03DAC" w:rsidRPr="00E03DAC" w14:paraId="0D763983" w14:textId="77777777" w:rsidTr="001E5357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14271ACF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Laudo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B3C2578" w14:textId="77777777" w:rsidR="00E03DAC" w:rsidRPr="00E03DAC" w:rsidRDefault="00E03DAC" w:rsidP="00E03D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001/2025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5357" w14:paraId="1F26FEE1" w14:textId="77777777" w:rsidTr="00E03DAC">
        <w:tc>
          <w:tcPr>
            <w:tcW w:w="4247" w:type="dxa"/>
          </w:tcPr>
          <w:p w14:paraId="201D8824" w14:textId="71CA4319" w:rsidR="00E03DAC" w:rsidRPr="001E5357" w:rsidRDefault="006A2CB3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br w:type="page"/>
            </w:r>
            <w:r w:rsidR="001E5357"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77D178E" wp14:editId="0B21D288">
                  <wp:extent cx="2561339" cy="1440000"/>
                  <wp:effectExtent l="0" t="0" r="0" b="8255"/>
                  <wp:docPr id="18672226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222630" name="Imagem 186722263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7FC8FD7" w14:textId="7C112157" w:rsidR="00E03DAC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838F294" wp14:editId="78C3D07A">
                  <wp:extent cx="2559732" cy="1440000"/>
                  <wp:effectExtent l="0" t="0" r="0" b="8255"/>
                  <wp:docPr id="3651694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69464" name="Imagem 36516946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3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69A0B7D6" w14:textId="77777777" w:rsidTr="00E03DAC">
        <w:tc>
          <w:tcPr>
            <w:tcW w:w="4247" w:type="dxa"/>
          </w:tcPr>
          <w:p w14:paraId="0ECEC768" w14:textId="0442198B" w:rsidR="001E5357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Frontal</w:t>
            </w:r>
          </w:p>
        </w:tc>
        <w:tc>
          <w:tcPr>
            <w:tcW w:w="4247" w:type="dxa"/>
          </w:tcPr>
          <w:p w14:paraId="2DC4954F" w14:textId="2D29E088" w:rsidR="001E5357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Etiqueta</w:t>
            </w:r>
          </w:p>
        </w:tc>
      </w:tr>
      <w:tr w:rsidR="001E5357" w14:paraId="35E7A4DB" w14:textId="77777777" w:rsidTr="00E03DAC">
        <w:tc>
          <w:tcPr>
            <w:tcW w:w="4247" w:type="dxa"/>
          </w:tcPr>
          <w:p w14:paraId="4B83ADBF" w14:textId="14238C4E" w:rsidR="001E5357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2CA5A0A" wp14:editId="10E9EA07">
                  <wp:extent cx="2561339" cy="1440000"/>
                  <wp:effectExtent l="0" t="0" r="0" b="8255"/>
                  <wp:docPr id="183800644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06449" name="Imagem 18380064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5AD56CD" w14:textId="6FB30431" w:rsidR="001E5357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1B4AD22" wp14:editId="155249E7">
                  <wp:extent cx="2561339" cy="1440000"/>
                  <wp:effectExtent l="0" t="0" r="0" b="8255"/>
                  <wp:docPr id="182097927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79276" name="Imagem 18209792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4E1E03E7" w14:textId="77777777" w:rsidTr="00E03DAC">
        <w:tc>
          <w:tcPr>
            <w:tcW w:w="4247" w:type="dxa"/>
          </w:tcPr>
          <w:p w14:paraId="360CB410" w14:textId="490AB150" w:rsidR="00E03DAC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Esquerda</w:t>
            </w:r>
          </w:p>
        </w:tc>
        <w:tc>
          <w:tcPr>
            <w:tcW w:w="4247" w:type="dxa"/>
          </w:tcPr>
          <w:p w14:paraId="206497BD" w14:textId="012991C8" w:rsidR="00E03DAC" w:rsidRPr="001E5357" w:rsidRDefault="001E5357" w:rsidP="001E53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Direita</w:t>
            </w:r>
          </w:p>
        </w:tc>
      </w:tr>
    </w:tbl>
    <w:p w14:paraId="3071A348" w14:textId="31D6D115" w:rsidR="006A2CB3" w:rsidRDefault="006A2CB3">
      <w:pPr>
        <w:rPr>
          <w:rFonts w:ascii="Arial" w:hAnsi="Arial" w:cs="Arial"/>
        </w:rPr>
      </w:pPr>
    </w:p>
    <w:p w14:paraId="27E7A3F8" w14:textId="77777777" w:rsidR="001E5357" w:rsidRDefault="001E53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48D779F" w14:textId="03E94ACF" w:rsidR="001E5357" w:rsidRPr="00E03DAC" w:rsidRDefault="001E5357" w:rsidP="001E5357">
      <w:pPr>
        <w:spacing w:line="360" w:lineRule="auto"/>
        <w:jc w:val="both"/>
        <w:rPr>
          <w:rFonts w:ascii="Arial" w:hAnsi="Arial" w:cs="Arial"/>
          <w:b/>
          <w:bCs/>
        </w:rPr>
      </w:pPr>
      <w:r w:rsidRPr="00E03DAC">
        <w:rPr>
          <w:rFonts w:ascii="Arial" w:hAnsi="Arial" w:cs="Arial"/>
          <w:b/>
          <w:bCs/>
        </w:rPr>
        <w:lastRenderedPageBreak/>
        <w:t>CG INEA 06</w:t>
      </w:r>
      <w:r>
        <w:rPr>
          <w:rFonts w:ascii="Arial" w:hAnsi="Arial" w:cs="Arial"/>
          <w:b/>
          <w:bCs/>
        </w:rPr>
        <w:t>8</w:t>
      </w:r>
      <w:r w:rsidRPr="00E03DAC">
        <w:rPr>
          <w:rFonts w:ascii="Arial" w:hAnsi="Arial" w:cs="Arial"/>
          <w:b/>
          <w:bCs/>
        </w:rPr>
        <w:t>/2022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252"/>
      </w:tblGrid>
      <w:tr w:rsidR="001E5357" w:rsidRPr="00E03DAC" w14:paraId="460A9E8D" w14:textId="77777777" w:rsidTr="00F3394F">
        <w:trPr>
          <w:trHeight w:val="3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232FF62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Contrato de Gestão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97C064E" w14:textId="7052500B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CG INEA Nº 06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/2022</w:t>
            </w:r>
          </w:p>
        </w:tc>
      </w:tr>
      <w:tr w:rsidR="001E5357" w:rsidRPr="00E03DAC" w14:paraId="1569D723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0715440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Número do Patrimônio AGEVAP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B9EA9A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E5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000</w:t>
            </w: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325</w:t>
            </w:r>
          </w:p>
        </w:tc>
      </w:tr>
      <w:tr w:rsidR="001E5357" w:rsidRPr="00E03DAC" w14:paraId="562BDFD1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186F0E3E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Número do Patrimônio </w:t>
            </w:r>
            <w:r w:rsidRPr="001E535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INEA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78220A9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27968</w:t>
            </w:r>
          </w:p>
        </w:tc>
      </w:tr>
      <w:tr w:rsidR="001E5357" w:rsidRPr="00E03DAC" w14:paraId="56073A19" w14:textId="77777777" w:rsidTr="00F3394F">
        <w:trPr>
          <w:trHeight w:val="67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6C362878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4BB71BC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CADEIRA DIRETOR C/BC. EM VINIL PT, JOBEMA - MOD. PD-2-GR, BASE A GÁS ESPUMA INJETADA</w:t>
            </w:r>
          </w:p>
        </w:tc>
      </w:tr>
      <w:tr w:rsidR="001E5357" w:rsidRPr="00E03DAC" w14:paraId="166646C4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6E4CB436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Endereço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AA6160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NOVA SEDE - DEPÓSITO</w:t>
            </w:r>
          </w:p>
        </w:tc>
      </w:tr>
      <w:tr w:rsidR="001E5357" w:rsidRPr="00E03DAC" w14:paraId="78648A5D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6CB58B17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Estado de Conservação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BA5F2E9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OCIOSO - INSERVÍVEL</w:t>
            </w:r>
          </w:p>
        </w:tc>
      </w:tr>
      <w:tr w:rsidR="001E5357" w:rsidRPr="00E03DAC" w14:paraId="42FA824A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441D1B0E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Laudo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A3B8EF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001/2025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5357" w14:paraId="74C707E7" w14:textId="77777777" w:rsidTr="00F3394F">
        <w:tc>
          <w:tcPr>
            <w:tcW w:w="4247" w:type="dxa"/>
          </w:tcPr>
          <w:p w14:paraId="1F652614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br w:type="page"/>
            </w: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995AD5D" wp14:editId="46285BB0">
                  <wp:extent cx="2561339" cy="1440000"/>
                  <wp:effectExtent l="0" t="0" r="0" b="8255"/>
                  <wp:docPr id="16538442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222630" name="Imagem 186722263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67294E7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6F6B12D" wp14:editId="03754D6F">
                  <wp:extent cx="2559732" cy="1440000"/>
                  <wp:effectExtent l="0" t="0" r="0" b="8255"/>
                  <wp:docPr id="178751340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69464" name="Imagem 36516946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3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3363E9D1" w14:textId="77777777" w:rsidTr="00F3394F">
        <w:tc>
          <w:tcPr>
            <w:tcW w:w="4247" w:type="dxa"/>
          </w:tcPr>
          <w:p w14:paraId="12872CA5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Frontal</w:t>
            </w:r>
          </w:p>
        </w:tc>
        <w:tc>
          <w:tcPr>
            <w:tcW w:w="4247" w:type="dxa"/>
          </w:tcPr>
          <w:p w14:paraId="66C87601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Etiqueta</w:t>
            </w:r>
          </w:p>
        </w:tc>
      </w:tr>
      <w:tr w:rsidR="001E5357" w14:paraId="70C9C20B" w14:textId="77777777" w:rsidTr="00F3394F">
        <w:tc>
          <w:tcPr>
            <w:tcW w:w="4247" w:type="dxa"/>
          </w:tcPr>
          <w:p w14:paraId="1B0DCE85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3A9D6E1" wp14:editId="772C8EF5">
                  <wp:extent cx="2561339" cy="1440000"/>
                  <wp:effectExtent l="0" t="0" r="0" b="8255"/>
                  <wp:docPr id="203585803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06449" name="Imagem 18380064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BB884C0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601035D" wp14:editId="294C8239">
                  <wp:extent cx="2561339" cy="1440000"/>
                  <wp:effectExtent l="0" t="0" r="0" b="8255"/>
                  <wp:docPr id="161563982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79276" name="Imagem 18209792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29FB9D07" w14:textId="77777777" w:rsidTr="00F3394F">
        <w:tc>
          <w:tcPr>
            <w:tcW w:w="4247" w:type="dxa"/>
          </w:tcPr>
          <w:p w14:paraId="0726096D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Esquerda</w:t>
            </w:r>
          </w:p>
        </w:tc>
        <w:tc>
          <w:tcPr>
            <w:tcW w:w="4247" w:type="dxa"/>
          </w:tcPr>
          <w:p w14:paraId="59443D97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Direita</w:t>
            </w:r>
          </w:p>
        </w:tc>
      </w:tr>
    </w:tbl>
    <w:p w14:paraId="34C3E0D9" w14:textId="77777777" w:rsidR="001E5357" w:rsidRDefault="001E5357" w:rsidP="001E5357">
      <w:pPr>
        <w:rPr>
          <w:rFonts w:ascii="Arial" w:hAnsi="Arial" w:cs="Arial"/>
        </w:rPr>
      </w:pPr>
    </w:p>
    <w:p w14:paraId="0B8306DF" w14:textId="77777777" w:rsidR="001E5357" w:rsidRDefault="001E53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C8A207B" w14:textId="15D84419" w:rsidR="001E5357" w:rsidRPr="00E03DAC" w:rsidRDefault="001E5357" w:rsidP="001E5357">
      <w:pPr>
        <w:spacing w:line="360" w:lineRule="auto"/>
        <w:jc w:val="both"/>
        <w:rPr>
          <w:rFonts w:ascii="Arial" w:hAnsi="Arial" w:cs="Arial"/>
          <w:b/>
          <w:bCs/>
        </w:rPr>
      </w:pPr>
      <w:r w:rsidRPr="00E03DAC">
        <w:rPr>
          <w:rFonts w:ascii="Arial" w:hAnsi="Arial" w:cs="Arial"/>
          <w:b/>
          <w:bCs/>
        </w:rPr>
        <w:lastRenderedPageBreak/>
        <w:t>CG INEA 06</w:t>
      </w:r>
      <w:r>
        <w:rPr>
          <w:rFonts w:ascii="Arial" w:hAnsi="Arial" w:cs="Arial"/>
          <w:b/>
          <w:bCs/>
        </w:rPr>
        <w:t>7</w:t>
      </w:r>
      <w:r w:rsidRPr="00E03DAC">
        <w:rPr>
          <w:rFonts w:ascii="Arial" w:hAnsi="Arial" w:cs="Arial"/>
          <w:b/>
          <w:bCs/>
        </w:rPr>
        <w:t>/2022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252"/>
      </w:tblGrid>
      <w:tr w:rsidR="001E5357" w:rsidRPr="00E03DAC" w14:paraId="7DB0628F" w14:textId="77777777" w:rsidTr="00F3394F">
        <w:trPr>
          <w:trHeight w:val="3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A0D0226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Contrato de Gestão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184233" w14:textId="6F8FFC08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CG INEA Nº 06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/2022</w:t>
            </w:r>
          </w:p>
        </w:tc>
      </w:tr>
      <w:tr w:rsidR="001E5357" w:rsidRPr="00E03DAC" w14:paraId="0666BA61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72C20574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Número do Patrimônio AGEVAP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8581693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E5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000</w:t>
            </w: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325</w:t>
            </w:r>
          </w:p>
        </w:tc>
      </w:tr>
      <w:tr w:rsidR="001E5357" w:rsidRPr="00E03DAC" w14:paraId="6607E40C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E08DED3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Número do Patrimônio </w:t>
            </w:r>
            <w:r w:rsidRPr="001E535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INEA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5591859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27968</w:t>
            </w:r>
          </w:p>
        </w:tc>
      </w:tr>
      <w:tr w:rsidR="001E5357" w:rsidRPr="00E03DAC" w14:paraId="3895E94F" w14:textId="77777777" w:rsidTr="00F3394F">
        <w:trPr>
          <w:trHeight w:val="67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7C498C5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C259370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CADEIRA DIRETOR C/BC. EM VINIL PT, JOBEMA - MOD. PD-2-GR, BASE A GÁS ESPUMA INJETADA</w:t>
            </w:r>
          </w:p>
        </w:tc>
      </w:tr>
      <w:tr w:rsidR="001E5357" w:rsidRPr="00E03DAC" w14:paraId="4CA32C0C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6A244953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Endereço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D1DD5E3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NOVA SEDE - DEPÓSITO</w:t>
            </w:r>
          </w:p>
        </w:tc>
      </w:tr>
      <w:tr w:rsidR="001E5357" w:rsidRPr="00E03DAC" w14:paraId="647FE403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ADDA63F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Estado de Conservação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3F8938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OCIOSO - INSERVÍVEL</w:t>
            </w:r>
          </w:p>
        </w:tc>
      </w:tr>
      <w:tr w:rsidR="001E5357" w:rsidRPr="00E03DAC" w14:paraId="46E4AF2B" w14:textId="77777777" w:rsidTr="00F3394F">
        <w:trPr>
          <w:trHeight w:val="36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195B298C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Laudo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955AD42" w14:textId="77777777" w:rsidR="001E5357" w:rsidRPr="00E03DAC" w:rsidRDefault="001E5357" w:rsidP="00F339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3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001/2025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5357" w14:paraId="189C4796" w14:textId="77777777" w:rsidTr="00F3394F">
        <w:tc>
          <w:tcPr>
            <w:tcW w:w="4247" w:type="dxa"/>
          </w:tcPr>
          <w:p w14:paraId="4E20D791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br w:type="page"/>
            </w: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CCDA0F2" wp14:editId="4232935F">
                  <wp:extent cx="2561339" cy="1440000"/>
                  <wp:effectExtent l="0" t="0" r="0" b="8255"/>
                  <wp:docPr id="11909943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222630" name="Imagem 186722263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CFAB270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690BC70" wp14:editId="174EB997">
                  <wp:extent cx="2559732" cy="1440000"/>
                  <wp:effectExtent l="0" t="0" r="0" b="8255"/>
                  <wp:docPr id="6459867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69464" name="Imagem 36516946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3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7A9C84DA" w14:textId="77777777" w:rsidTr="00F3394F">
        <w:tc>
          <w:tcPr>
            <w:tcW w:w="4247" w:type="dxa"/>
          </w:tcPr>
          <w:p w14:paraId="3E72F140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Frontal</w:t>
            </w:r>
          </w:p>
        </w:tc>
        <w:tc>
          <w:tcPr>
            <w:tcW w:w="4247" w:type="dxa"/>
          </w:tcPr>
          <w:p w14:paraId="5A9E0116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Etiqueta</w:t>
            </w:r>
          </w:p>
        </w:tc>
      </w:tr>
      <w:tr w:rsidR="001E5357" w14:paraId="2C10871B" w14:textId="77777777" w:rsidTr="00F3394F">
        <w:tc>
          <w:tcPr>
            <w:tcW w:w="4247" w:type="dxa"/>
          </w:tcPr>
          <w:p w14:paraId="61A1938F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C164C6" wp14:editId="3DE1B7A3">
                  <wp:extent cx="2561339" cy="1440000"/>
                  <wp:effectExtent l="0" t="0" r="0" b="8255"/>
                  <wp:docPr id="123602488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06449" name="Imagem 18380064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EA6B23D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1976D5C" wp14:editId="20D59C81">
                  <wp:extent cx="2561339" cy="1440000"/>
                  <wp:effectExtent l="0" t="0" r="0" b="8255"/>
                  <wp:docPr id="67226397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79276" name="Imagem 18209792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3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57" w14:paraId="05E2FA97" w14:textId="77777777" w:rsidTr="00F3394F">
        <w:tc>
          <w:tcPr>
            <w:tcW w:w="4247" w:type="dxa"/>
          </w:tcPr>
          <w:p w14:paraId="111BF273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Esquerda</w:t>
            </w:r>
          </w:p>
        </w:tc>
        <w:tc>
          <w:tcPr>
            <w:tcW w:w="4247" w:type="dxa"/>
          </w:tcPr>
          <w:p w14:paraId="7830DEDF" w14:textId="77777777" w:rsidR="001E5357" w:rsidRPr="001E5357" w:rsidRDefault="001E5357" w:rsidP="00F3394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5357">
              <w:rPr>
                <w:rFonts w:ascii="Arial" w:hAnsi="Arial" w:cs="Arial"/>
                <w:sz w:val="22"/>
                <w:szCs w:val="22"/>
              </w:rPr>
              <w:t>Vista Lateral Direita</w:t>
            </w:r>
          </w:p>
        </w:tc>
      </w:tr>
    </w:tbl>
    <w:p w14:paraId="6FB423C8" w14:textId="77777777" w:rsidR="001E5357" w:rsidRDefault="001E5357" w:rsidP="001E5357">
      <w:pPr>
        <w:rPr>
          <w:rFonts w:ascii="Arial" w:hAnsi="Arial" w:cs="Arial"/>
        </w:rPr>
      </w:pPr>
    </w:p>
    <w:p w14:paraId="07FB433B" w14:textId="77777777" w:rsidR="001E5357" w:rsidRDefault="001E53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9AB4A03" w14:textId="2842065F" w:rsidR="00667ECD" w:rsidRDefault="00667ECD" w:rsidP="00667ECD">
      <w:pPr>
        <w:jc w:val="both"/>
        <w:rPr>
          <w:rFonts w:ascii="Arial" w:hAnsi="Arial" w:cs="Arial"/>
          <w:b/>
          <w:bCs/>
        </w:rPr>
      </w:pPr>
      <w:r w:rsidRPr="00606B47">
        <w:rPr>
          <w:rFonts w:ascii="Arial" w:hAnsi="Arial" w:cs="Arial"/>
          <w:b/>
          <w:bCs/>
        </w:rPr>
        <w:lastRenderedPageBreak/>
        <w:t>Recomendações</w:t>
      </w:r>
    </w:p>
    <w:p w14:paraId="6E9F25B5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Com base nas atividades desenvolvidas pela Comissão de Desfazimento de Bens Inservíveis, nas avaliações realizadas e nas informações consolidadas neste relatório, recomenda-se:</w:t>
      </w:r>
    </w:p>
    <w:p w14:paraId="6A767442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I – O encaminhamento do presente Relatório de Desfazimento ao Instituto Estadual do Ambiente (INEA), acompanhado da relação detalhada dos bens avaliados e dos respectivos registros fotográficos, para análise e manifestação quanto à destinação a ser adotada para cada item.</w:t>
      </w:r>
    </w:p>
    <w:p w14:paraId="5D56EA35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II – Que o INEA indique formalmente quais bens deverão ser entregues em seu depósito, bem como quaisquer procedimentos complementares necessários para a efetivação da destinação dos bens classificados como inservíveis.</w:t>
      </w:r>
    </w:p>
    <w:p w14:paraId="6A63D21C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III – A manutenção dos bens relacionados neste relatório em local segregado e devidamente identificado até o recebimento da manifestação formal do INEA e a conclusão dos procedimentos de destinação.</w:t>
      </w:r>
    </w:p>
    <w:p w14:paraId="12807ABB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IV – Considerando que os bens já foram identificados, avaliados e fisicamente separados pela Comissão de Desfazimento, que a Gerência Administrativa seja formalmente comunicada acerca da conclusão desta etapa, para adoção das providências logísticas necessárias à movimentação e eventual transporte dos bens, em conformidade com as orientações que vierem a ser emitidas pelo INEA.</w:t>
      </w:r>
    </w:p>
    <w:p w14:paraId="65F10364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V – Após o recebimento das orientações do INEA e a efetiva destinação dos bens, que sejam promovidas as atualizações pertinentes nos controles patrimoniais e nos registros administrativos da AGEVAP, de forma a refletir adequadamente a situação dos bens envolvidos no processo.</w:t>
      </w:r>
    </w:p>
    <w:p w14:paraId="6A1BFAA7" w14:textId="77777777" w:rsidR="00E03DAC" w:rsidRPr="00E03DAC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t>VI – Que toda a documentação produzida durante os trabalhos da Comissão, incluindo registros fotográficos, relatórios, comunicações e demais documentos de suporte, permaneça arquivada junto ao processo administrativo correspondente, garantindo a rastreabilidade e a transparência dos atos praticados.</w:t>
      </w:r>
    </w:p>
    <w:p w14:paraId="67B78E40" w14:textId="1EA7A5B2" w:rsidR="00667ECD" w:rsidRDefault="00E03DAC" w:rsidP="00E03DAC">
      <w:pPr>
        <w:spacing w:line="360" w:lineRule="auto"/>
        <w:ind w:firstLine="357"/>
        <w:jc w:val="both"/>
        <w:rPr>
          <w:rFonts w:ascii="Arial" w:hAnsi="Arial" w:cs="Arial"/>
        </w:rPr>
      </w:pPr>
      <w:r w:rsidRPr="00E03DAC">
        <w:rPr>
          <w:rFonts w:ascii="Arial" w:hAnsi="Arial" w:cs="Arial"/>
        </w:rPr>
        <w:lastRenderedPageBreak/>
        <w:t>Por fim, a Comissão considera que os procedimentos de identificação, avaliação, classificação e registro dos bens passíveis de desfazimento foram realizados de forma satisfatória, restando pendente apenas a manifestação do INEA quanto à destinação definitiva dos bens relacionados neste relatório</w:t>
      </w:r>
      <w:r w:rsidR="002355A5">
        <w:rPr>
          <w:rFonts w:ascii="Arial" w:hAnsi="Arial" w:cs="Arial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1"/>
        <w:gridCol w:w="4253"/>
      </w:tblGrid>
      <w:tr w:rsidR="006D37B8" w:rsidRPr="0041110E" w14:paraId="50C2264B" w14:textId="77777777" w:rsidTr="00C93F73">
        <w:tc>
          <w:tcPr>
            <w:tcW w:w="4251" w:type="dxa"/>
          </w:tcPr>
          <w:p w14:paraId="7761AD5B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>(assinado eletronicamente)</w:t>
            </w:r>
          </w:p>
        </w:tc>
        <w:tc>
          <w:tcPr>
            <w:tcW w:w="4253" w:type="dxa"/>
          </w:tcPr>
          <w:p w14:paraId="79446ACD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>(assinado eletronicamente)</w:t>
            </w:r>
          </w:p>
        </w:tc>
      </w:tr>
      <w:tr w:rsidR="006D37B8" w:rsidRPr="0041110E" w14:paraId="0D97BBB8" w14:textId="77777777" w:rsidTr="00C93F73">
        <w:tc>
          <w:tcPr>
            <w:tcW w:w="4251" w:type="dxa"/>
          </w:tcPr>
          <w:p w14:paraId="4343F3C5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Bruno Salgado Silva</w:t>
            </w:r>
          </w:p>
        </w:tc>
        <w:tc>
          <w:tcPr>
            <w:tcW w:w="4253" w:type="dxa"/>
          </w:tcPr>
          <w:p w14:paraId="20EBB55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Carlos Rogério Vieira Torres</w:t>
            </w:r>
          </w:p>
        </w:tc>
      </w:tr>
      <w:tr w:rsidR="006D37B8" w:rsidRPr="0041110E" w14:paraId="38B26C09" w14:textId="77777777" w:rsidTr="00C93F73">
        <w:tc>
          <w:tcPr>
            <w:tcW w:w="4251" w:type="dxa"/>
          </w:tcPr>
          <w:p w14:paraId="11094CC6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  <w:spacing w:val="-2"/>
              </w:rPr>
              <w:t>Presidente</w:t>
            </w:r>
          </w:p>
        </w:tc>
        <w:tc>
          <w:tcPr>
            <w:tcW w:w="4253" w:type="dxa"/>
          </w:tcPr>
          <w:p w14:paraId="2CD313FC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Vice-Presidente</w:t>
            </w:r>
            <w:r w:rsidRPr="0041110E">
              <w:rPr>
                <w:rFonts w:ascii="Arial" w:hAnsi="Arial" w:cs="Arial"/>
                <w:spacing w:val="-16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(Sede)</w:t>
            </w:r>
          </w:p>
        </w:tc>
      </w:tr>
    </w:tbl>
    <w:p w14:paraId="2FE765AB" w14:textId="77777777" w:rsidR="006D37B8" w:rsidRPr="0041110E" w:rsidRDefault="006D37B8" w:rsidP="006D37B8">
      <w:pPr>
        <w:spacing w:line="276" w:lineRule="auto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  <w:gridCol w:w="4258"/>
      </w:tblGrid>
      <w:tr w:rsidR="006D37B8" w:rsidRPr="0041110E" w14:paraId="5904CD99" w14:textId="77777777" w:rsidTr="00C93F73">
        <w:tc>
          <w:tcPr>
            <w:tcW w:w="4246" w:type="dxa"/>
          </w:tcPr>
          <w:p w14:paraId="5B342723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>(assinado eletronicamente)</w:t>
            </w:r>
          </w:p>
        </w:tc>
        <w:tc>
          <w:tcPr>
            <w:tcW w:w="4258" w:type="dxa"/>
          </w:tcPr>
          <w:p w14:paraId="7ACE57A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>(assinado eletronicamente)</w:t>
            </w:r>
          </w:p>
        </w:tc>
      </w:tr>
      <w:tr w:rsidR="006D37B8" w:rsidRPr="0041110E" w14:paraId="3595E24D" w14:textId="77777777" w:rsidTr="00C93F73">
        <w:tc>
          <w:tcPr>
            <w:tcW w:w="4246" w:type="dxa"/>
          </w:tcPr>
          <w:p w14:paraId="28504837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Ana Beatriz de Souza Aguiar</w:t>
            </w:r>
          </w:p>
        </w:tc>
        <w:tc>
          <w:tcPr>
            <w:tcW w:w="4258" w:type="dxa"/>
          </w:tcPr>
          <w:p w14:paraId="2AEF3375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Cleiton Conceição Froes</w:t>
            </w:r>
          </w:p>
        </w:tc>
      </w:tr>
      <w:tr w:rsidR="006D37B8" w:rsidRPr="0041110E" w14:paraId="3DEA1742" w14:textId="77777777" w:rsidTr="00C93F73">
        <w:tc>
          <w:tcPr>
            <w:tcW w:w="4246" w:type="dxa"/>
          </w:tcPr>
          <w:p w14:paraId="521772CC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  <w:tc>
          <w:tcPr>
            <w:tcW w:w="4258" w:type="dxa"/>
          </w:tcPr>
          <w:p w14:paraId="689BD93E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</w:tr>
    </w:tbl>
    <w:p w14:paraId="588B22DB" w14:textId="77777777" w:rsidR="006D37B8" w:rsidRPr="0041110E" w:rsidRDefault="006D37B8" w:rsidP="006D37B8">
      <w:pPr>
        <w:spacing w:line="276" w:lineRule="auto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57"/>
      </w:tblGrid>
      <w:tr w:rsidR="006D37B8" w:rsidRPr="0041110E" w14:paraId="367CFAEE" w14:textId="77777777" w:rsidTr="00C93F73">
        <w:tc>
          <w:tcPr>
            <w:tcW w:w="4247" w:type="dxa"/>
          </w:tcPr>
          <w:p w14:paraId="6CC50A44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7" w:type="dxa"/>
          </w:tcPr>
          <w:p w14:paraId="5E27C35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365029A2" w14:textId="77777777" w:rsidTr="00C93F73">
        <w:tc>
          <w:tcPr>
            <w:tcW w:w="4247" w:type="dxa"/>
          </w:tcPr>
          <w:p w14:paraId="73B343A4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Maria Clara Pimentel da Silva</w:t>
            </w:r>
          </w:p>
        </w:tc>
        <w:tc>
          <w:tcPr>
            <w:tcW w:w="4257" w:type="dxa"/>
          </w:tcPr>
          <w:p w14:paraId="3F36D9D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Tania Gonçalves Sousa</w:t>
            </w:r>
          </w:p>
        </w:tc>
      </w:tr>
      <w:tr w:rsidR="006D37B8" w:rsidRPr="0041110E" w14:paraId="7AEEA2C9" w14:textId="77777777" w:rsidTr="00C93F73">
        <w:tc>
          <w:tcPr>
            <w:tcW w:w="4247" w:type="dxa"/>
          </w:tcPr>
          <w:p w14:paraId="3C59F07D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  <w:tc>
          <w:tcPr>
            <w:tcW w:w="4257" w:type="dxa"/>
          </w:tcPr>
          <w:p w14:paraId="616BAD9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</w:tr>
    </w:tbl>
    <w:p w14:paraId="2FE7F6AD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1"/>
        <w:gridCol w:w="4253"/>
      </w:tblGrid>
      <w:tr w:rsidR="006D37B8" w:rsidRPr="0041110E" w14:paraId="148864B7" w14:textId="77777777" w:rsidTr="00C93F73">
        <w:tc>
          <w:tcPr>
            <w:tcW w:w="4251" w:type="dxa"/>
          </w:tcPr>
          <w:p w14:paraId="70EF15D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3" w:type="dxa"/>
          </w:tcPr>
          <w:p w14:paraId="1F261F38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2A3A6C78" w14:textId="77777777" w:rsidTr="00C93F73">
        <w:tc>
          <w:tcPr>
            <w:tcW w:w="4251" w:type="dxa"/>
          </w:tcPr>
          <w:p w14:paraId="4F8C6AE4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Tathiane de Lima Rios</w:t>
            </w:r>
          </w:p>
        </w:tc>
        <w:tc>
          <w:tcPr>
            <w:tcW w:w="4253" w:type="dxa"/>
          </w:tcPr>
          <w:p w14:paraId="58ED7F53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Viviana Morgado da Silva</w:t>
            </w:r>
          </w:p>
        </w:tc>
      </w:tr>
      <w:tr w:rsidR="006D37B8" w:rsidRPr="0041110E" w14:paraId="74BB9B24" w14:textId="77777777" w:rsidTr="00C93F73">
        <w:tc>
          <w:tcPr>
            <w:tcW w:w="4251" w:type="dxa"/>
          </w:tcPr>
          <w:p w14:paraId="1E5FFEDA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  <w:tc>
          <w:tcPr>
            <w:tcW w:w="4253" w:type="dxa"/>
          </w:tcPr>
          <w:p w14:paraId="63C0C111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 (Sede)</w:t>
            </w:r>
          </w:p>
        </w:tc>
      </w:tr>
    </w:tbl>
    <w:p w14:paraId="5C3B987B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1"/>
        <w:gridCol w:w="4253"/>
      </w:tblGrid>
      <w:tr w:rsidR="006D37B8" w:rsidRPr="0041110E" w14:paraId="77EFC5ED" w14:textId="77777777" w:rsidTr="00C93F73">
        <w:tc>
          <w:tcPr>
            <w:tcW w:w="4251" w:type="dxa"/>
          </w:tcPr>
          <w:p w14:paraId="75558FCE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3" w:type="dxa"/>
          </w:tcPr>
          <w:p w14:paraId="6E7ACBF7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4F599424" w14:textId="77777777" w:rsidTr="00C93F73">
        <w:tc>
          <w:tcPr>
            <w:tcW w:w="4251" w:type="dxa"/>
          </w:tcPr>
          <w:p w14:paraId="44891766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Anaele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</w:rPr>
              <w:t>Jóyce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</w:rPr>
              <w:t>Juliate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Rezende</w:t>
            </w:r>
          </w:p>
        </w:tc>
        <w:tc>
          <w:tcPr>
            <w:tcW w:w="4253" w:type="dxa"/>
          </w:tcPr>
          <w:p w14:paraId="5A53791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Victor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</w:rPr>
              <w:t>Machado</w:t>
            </w:r>
            <w:r w:rsidRPr="0041110E">
              <w:rPr>
                <w:rFonts w:ascii="Arial" w:hAnsi="Arial" w:cs="Arial"/>
                <w:spacing w:val="-5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Montes</w:t>
            </w:r>
          </w:p>
        </w:tc>
      </w:tr>
      <w:tr w:rsidR="006D37B8" w:rsidRPr="0041110E" w14:paraId="750F6209" w14:textId="77777777" w:rsidTr="00C93F73">
        <w:tc>
          <w:tcPr>
            <w:tcW w:w="4251" w:type="dxa"/>
          </w:tcPr>
          <w:p w14:paraId="3A94FDAC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(UD01)</w:t>
            </w:r>
          </w:p>
        </w:tc>
        <w:tc>
          <w:tcPr>
            <w:tcW w:w="4253" w:type="dxa"/>
          </w:tcPr>
          <w:p w14:paraId="00D48C1A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(UD02)</w:t>
            </w:r>
          </w:p>
        </w:tc>
      </w:tr>
    </w:tbl>
    <w:p w14:paraId="6A30F3FF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6D37B8" w:rsidRPr="0041110E" w14:paraId="6D8569B1" w14:textId="77777777" w:rsidTr="00C93F73">
        <w:tc>
          <w:tcPr>
            <w:tcW w:w="4252" w:type="dxa"/>
          </w:tcPr>
          <w:p w14:paraId="730D654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2" w:type="dxa"/>
          </w:tcPr>
          <w:p w14:paraId="63F29D3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2BFDFFE2" w14:textId="77777777" w:rsidTr="00C93F73">
        <w:tc>
          <w:tcPr>
            <w:tcW w:w="4252" w:type="dxa"/>
          </w:tcPr>
          <w:p w14:paraId="3234A60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Ramon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r w:rsidRPr="0041110E">
              <w:rPr>
                <w:rFonts w:ascii="Arial" w:hAnsi="Arial" w:cs="Arial"/>
              </w:rPr>
              <w:t>Porto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r w:rsidRPr="0041110E">
              <w:rPr>
                <w:rFonts w:ascii="Arial" w:hAnsi="Arial" w:cs="Arial"/>
              </w:rPr>
              <w:t>da</w:t>
            </w:r>
            <w:r w:rsidRPr="0041110E">
              <w:rPr>
                <w:rFonts w:ascii="Arial" w:hAnsi="Arial" w:cs="Arial"/>
                <w:spacing w:val="-5"/>
              </w:rPr>
              <w:t xml:space="preserve"> </w:t>
            </w:r>
            <w:r w:rsidRPr="0041110E">
              <w:rPr>
                <w:rFonts w:ascii="Arial" w:hAnsi="Arial" w:cs="Arial"/>
              </w:rPr>
              <w:t>Mota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Junior</w:t>
            </w:r>
          </w:p>
        </w:tc>
        <w:tc>
          <w:tcPr>
            <w:tcW w:w="4252" w:type="dxa"/>
          </w:tcPr>
          <w:p w14:paraId="28D26F21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Amaro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r w:rsidRPr="0041110E">
              <w:rPr>
                <w:rFonts w:ascii="Arial" w:hAnsi="Arial" w:cs="Arial"/>
                <w:spacing w:val="-4"/>
              </w:rPr>
              <w:t>Neto</w:t>
            </w:r>
          </w:p>
        </w:tc>
      </w:tr>
      <w:tr w:rsidR="006D37B8" w:rsidRPr="0041110E" w14:paraId="40D81200" w14:textId="77777777" w:rsidTr="00C93F73">
        <w:tc>
          <w:tcPr>
            <w:tcW w:w="4252" w:type="dxa"/>
          </w:tcPr>
          <w:p w14:paraId="4A4E521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(UD03)</w:t>
            </w:r>
          </w:p>
        </w:tc>
        <w:tc>
          <w:tcPr>
            <w:tcW w:w="4252" w:type="dxa"/>
          </w:tcPr>
          <w:p w14:paraId="39B0707C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(UD04)</w:t>
            </w:r>
          </w:p>
        </w:tc>
      </w:tr>
    </w:tbl>
    <w:p w14:paraId="3C375262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4"/>
      </w:tblGrid>
      <w:tr w:rsidR="006D37B8" w:rsidRPr="0041110E" w14:paraId="2702278E" w14:textId="77777777" w:rsidTr="00C93F73">
        <w:tc>
          <w:tcPr>
            <w:tcW w:w="4250" w:type="dxa"/>
          </w:tcPr>
          <w:p w14:paraId="31603EE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4" w:type="dxa"/>
          </w:tcPr>
          <w:p w14:paraId="545A4B28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3B2A9441" w14:textId="77777777" w:rsidTr="00C93F73">
        <w:tc>
          <w:tcPr>
            <w:tcW w:w="4250" w:type="dxa"/>
          </w:tcPr>
          <w:p w14:paraId="18B44D40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Fernanda de Castro Silva</w:t>
            </w:r>
          </w:p>
        </w:tc>
        <w:tc>
          <w:tcPr>
            <w:tcW w:w="4254" w:type="dxa"/>
          </w:tcPr>
          <w:p w14:paraId="580461D9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Alexandre</w:t>
            </w:r>
            <w:r w:rsidRPr="0041110E">
              <w:rPr>
                <w:rFonts w:ascii="Arial" w:hAnsi="Arial" w:cs="Arial"/>
                <w:spacing w:val="-9"/>
              </w:rPr>
              <w:t xml:space="preserve"> </w:t>
            </w:r>
            <w:r w:rsidRPr="0041110E">
              <w:rPr>
                <w:rFonts w:ascii="Arial" w:hAnsi="Arial" w:cs="Arial"/>
              </w:rPr>
              <w:t>de</w:t>
            </w:r>
            <w:r w:rsidRPr="0041110E">
              <w:rPr>
                <w:rFonts w:ascii="Arial" w:hAnsi="Arial" w:cs="Arial"/>
                <w:spacing w:val="-9"/>
              </w:rPr>
              <w:t xml:space="preserve"> </w:t>
            </w:r>
            <w:r w:rsidRPr="0041110E">
              <w:rPr>
                <w:rFonts w:ascii="Arial" w:hAnsi="Arial" w:cs="Arial"/>
              </w:rPr>
              <w:t>Andrade</w:t>
            </w:r>
            <w:r w:rsidRPr="0041110E">
              <w:rPr>
                <w:rFonts w:ascii="Arial" w:hAnsi="Arial" w:cs="Arial"/>
                <w:spacing w:val="-10"/>
              </w:rPr>
              <w:t xml:space="preserve"> </w:t>
            </w:r>
            <w:r w:rsidRPr="0041110E">
              <w:rPr>
                <w:rFonts w:ascii="Arial" w:hAnsi="Arial" w:cs="Arial"/>
                <w:spacing w:val="-5"/>
              </w:rPr>
              <w:t>Cid</w:t>
            </w:r>
          </w:p>
        </w:tc>
      </w:tr>
      <w:tr w:rsidR="006D37B8" w:rsidRPr="0041110E" w14:paraId="5FE1A209" w14:textId="77777777" w:rsidTr="00C93F73">
        <w:tc>
          <w:tcPr>
            <w:tcW w:w="4250" w:type="dxa"/>
          </w:tcPr>
          <w:p w14:paraId="6B8653F5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(UD06)</w:t>
            </w:r>
          </w:p>
        </w:tc>
        <w:tc>
          <w:tcPr>
            <w:tcW w:w="4254" w:type="dxa"/>
          </w:tcPr>
          <w:p w14:paraId="1B4FCFBF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(UD07)</w:t>
            </w:r>
          </w:p>
        </w:tc>
      </w:tr>
    </w:tbl>
    <w:p w14:paraId="6E121054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1"/>
        <w:gridCol w:w="4253"/>
      </w:tblGrid>
      <w:tr w:rsidR="006D37B8" w:rsidRPr="0041110E" w14:paraId="42ADB5BD" w14:textId="77777777" w:rsidTr="00C93F73">
        <w:tc>
          <w:tcPr>
            <w:tcW w:w="4251" w:type="dxa"/>
          </w:tcPr>
          <w:p w14:paraId="46095748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  <w:tc>
          <w:tcPr>
            <w:tcW w:w="4253" w:type="dxa"/>
          </w:tcPr>
          <w:p w14:paraId="6F664D3B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t xml:space="preserve">(assinado eletronicamente) </w:t>
            </w:r>
          </w:p>
        </w:tc>
      </w:tr>
      <w:tr w:rsidR="006D37B8" w:rsidRPr="0041110E" w14:paraId="68E62DFD" w14:textId="77777777" w:rsidTr="00C93F73">
        <w:tc>
          <w:tcPr>
            <w:tcW w:w="4251" w:type="dxa"/>
          </w:tcPr>
          <w:p w14:paraId="1D21DD51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Matheus</w:t>
            </w:r>
            <w:r w:rsidRPr="0041110E">
              <w:rPr>
                <w:rFonts w:ascii="Arial" w:hAnsi="Arial" w:cs="Arial"/>
                <w:spacing w:val="-10"/>
              </w:rPr>
              <w:t xml:space="preserve"> </w:t>
            </w:r>
            <w:r w:rsidRPr="0041110E">
              <w:rPr>
                <w:rFonts w:ascii="Arial" w:hAnsi="Arial" w:cs="Arial"/>
              </w:rPr>
              <w:t>Miguel</w:t>
            </w:r>
            <w:r w:rsidRPr="0041110E">
              <w:rPr>
                <w:rFonts w:ascii="Arial" w:hAnsi="Arial" w:cs="Arial"/>
                <w:spacing w:val="-9"/>
              </w:rPr>
              <w:t xml:space="preserve"> </w:t>
            </w:r>
            <w:r w:rsidRPr="0041110E">
              <w:rPr>
                <w:rFonts w:ascii="Arial" w:hAnsi="Arial" w:cs="Arial"/>
              </w:rPr>
              <w:t>Pinheiro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r w:rsidRPr="0041110E">
              <w:rPr>
                <w:rFonts w:ascii="Arial" w:hAnsi="Arial" w:cs="Arial"/>
              </w:rPr>
              <w:t>da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4"/>
              </w:rPr>
              <w:t>Silva</w:t>
            </w:r>
          </w:p>
        </w:tc>
        <w:tc>
          <w:tcPr>
            <w:tcW w:w="4253" w:type="dxa"/>
          </w:tcPr>
          <w:p w14:paraId="3734351B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Christian Daniel Kozuf</w:t>
            </w:r>
          </w:p>
        </w:tc>
      </w:tr>
      <w:tr w:rsidR="006D37B8" w:rsidRPr="0041110E" w14:paraId="16E660B7" w14:textId="77777777" w:rsidTr="00C93F73">
        <w:tc>
          <w:tcPr>
            <w:tcW w:w="4251" w:type="dxa"/>
          </w:tcPr>
          <w:p w14:paraId="617F334D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(UD08)</w:t>
            </w:r>
          </w:p>
        </w:tc>
        <w:tc>
          <w:tcPr>
            <w:tcW w:w="4253" w:type="dxa"/>
          </w:tcPr>
          <w:p w14:paraId="67DFFC7E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Membro</w:t>
            </w:r>
            <w:r w:rsidRPr="0041110E">
              <w:rPr>
                <w:rFonts w:ascii="Arial" w:hAnsi="Arial" w:cs="Arial"/>
                <w:spacing w:val="-8"/>
              </w:rPr>
              <w:t xml:space="preserve"> </w:t>
            </w:r>
            <w:r w:rsidRPr="0041110E">
              <w:rPr>
                <w:rFonts w:ascii="Arial" w:hAnsi="Arial" w:cs="Arial"/>
                <w:spacing w:val="-2"/>
              </w:rPr>
              <w:t>(UD09)</w:t>
            </w:r>
          </w:p>
        </w:tc>
      </w:tr>
    </w:tbl>
    <w:p w14:paraId="1F191863" w14:textId="77777777" w:rsidR="006D37B8" w:rsidRPr="0041110E" w:rsidRDefault="006D37B8" w:rsidP="006D37B8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8"/>
        <w:gridCol w:w="4236"/>
      </w:tblGrid>
      <w:tr w:rsidR="006D37B8" w:rsidRPr="0041110E" w14:paraId="1FBEC57D" w14:textId="77777777" w:rsidTr="00C93F73">
        <w:tc>
          <w:tcPr>
            <w:tcW w:w="4268" w:type="dxa"/>
          </w:tcPr>
          <w:p w14:paraId="20C94185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1110E">
              <w:rPr>
                <w:rFonts w:ascii="Arial" w:hAnsi="Arial" w:cs="Arial"/>
              </w:rPr>
              <w:lastRenderedPageBreak/>
              <w:t>(assinado eletronicamente)</w:t>
            </w:r>
          </w:p>
        </w:tc>
        <w:tc>
          <w:tcPr>
            <w:tcW w:w="4236" w:type="dxa"/>
          </w:tcPr>
          <w:p w14:paraId="63E33D97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D37B8" w:rsidRPr="0041110E" w14:paraId="77F0C985" w14:textId="77777777" w:rsidTr="00C93F73">
        <w:tc>
          <w:tcPr>
            <w:tcW w:w="4268" w:type="dxa"/>
          </w:tcPr>
          <w:p w14:paraId="74AB1B0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1110E">
              <w:rPr>
                <w:rFonts w:ascii="Arial" w:hAnsi="Arial" w:cs="Arial"/>
              </w:rPr>
              <w:t>Maíra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r w:rsidRPr="0041110E">
              <w:rPr>
                <w:rFonts w:ascii="Arial" w:hAnsi="Arial" w:cs="Arial"/>
              </w:rPr>
              <w:t>Simões</w:t>
            </w:r>
            <w:r w:rsidRPr="0041110E">
              <w:rPr>
                <w:rFonts w:ascii="Arial" w:hAnsi="Arial" w:cs="Arial"/>
                <w:spacing w:val="-6"/>
              </w:rPr>
              <w:t xml:space="preserve"> </w:t>
            </w:r>
            <w:proofErr w:type="spellStart"/>
            <w:r w:rsidRPr="0041110E">
              <w:rPr>
                <w:rFonts w:ascii="Arial" w:hAnsi="Arial" w:cs="Arial"/>
                <w:spacing w:val="-4"/>
              </w:rPr>
              <w:t>Cucio</w:t>
            </w:r>
            <w:proofErr w:type="spellEnd"/>
          </w:p>
        </w:tc>
        <w:tc>
          <w:tcPr>
            <w:tcW w:w="4236" w:type="dxa"/>
          </w:tcPr>
          <w:p w14:paraId="63380A52" w14:textId="77777777" w:rsidR="006D37B8" w:rsidRPr="0041110E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D37B8" w:rsidRPr="009164CA" w14:paraId="637FEA1A" w14:textId="77777777" w:rsidTr="00C93F73">
        <w:tc>
          <w:tcPr>
            <w:tcW w:w="4268" w:type="dxa"/>
          </w:tcPr>
          <w:p w14:paraId="6B6FFC6F" w14:textId="77777777" w:rsidR="006D37B8" w:rsidRPr="009164CA" w:rsidRDefault="006D37B8" w:rsidP="006D37B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164CA">
              <w:rPr>
                <w:rFonts w:ascii="Arial" w:hAnsi="Arial" w:cs="Arial"/>
              </w:rPr>
              <w:t>Membro</w:t>
            </w:r>
            <w:r w:rsidRPr="009164CA">
              <w:rPr>
                <w:rFonts w:ascii="Arial" w:hAnsi="Arial" w:cs="Arial"/>
                <w:spacing w:val="-8"/>
              </w:rPr>
              <w:t xml:space="preserve"> </w:t>
            </w:r>
            <w:r w:rsidRPr="009164CA">
              <w:rPr>
                <w:rFonts w:ascii="Arial" w:hAnsi="Arial" w:cs="Arial"/>
                <w:spacing w:val="-2"/>
              </w:rPr>
              <w:t>(UD10)</w:t>
            </w:r>
          </w:p>
        </w:tc>
        <w:tc>
          <w:tcPr>
            <w:tcW w:w="4236" w:type="dxa"/>
          </w:tcPr>
          <w:p w14:paraId="423417C0" w14:textId="77777777" w:rsidR="006D37B8" w:rsidRPr="009164CA" w:rsidRDefault="006D37B8" w:rsidP="006D37B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3D44E0FB" w14:textId="77777777" w:rsidR="006D37B8" w:rsidRDefault="006D37B8" w:rsidP="006D37B8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1938D96" w14:textId="77777777" w:rsidR="00F01222" w:rsidRDefault="00F01222"/>
    <w:p w14:paraId="24991483" w14:textId="77777777" w:rsidR="00052F8F" w:rsidRDefault="00052F8F" w:rsidP="00052F8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Anexo I – Relatório Sintético de Inventário Patrimonial</w:t>
      </w:r>
    </w:p>
    <w:p w14:paraId="1FB4A1E9" w14:textId="77777777" w:rsidR="00052F8F" w:rsidRDefault="00052F8F" w:rsidP="00052F8F">
      <w:pPr>
        <w:jc w:val="both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4"/>
        <w:gridCol w:w="4606"/>
        <w:gridCol w:w="3064"/>
      </w:tblGrid>
      <w:tr w:rsidR="00052F8F" w14:paraId="067978F0" w14:textId="77777777" w:rsidTr="002D03EE">
        <w:tc>
          <w:tcPr>
            <w:tcW w:w="5430" w:type="dxa"/>
            <w:gridSpan w:val="2"/>
          </w:tcPr>
          <w:p w14:paraId="6FB42396" w14:textId="77777777" w:rsidR="00052F8F" w:rsidRDefault="00052F8F" w:rsidP="001A016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Atividades</w:t>
            </w:r>
          </w:p>
        </w:tc>
        <w:tc>
          <w:tcPr>
            <w:tcW w:w="3064" w:type="dxa"/>
          </w:tcPr>
          <w:p w14:paraId="6CC61751" w14:textId="77777777" w:rsidR="00052F8F" w:rsidRDefault="00052F8F" w:rsidP="001A016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Quantitativo</w:t>
            </w:r>
          </w:p>
        </w:tc>
      </w:tr>
      <w:tr w:rsidR="00052F8F" w14:paraId="13A9971E" w14:textId="77777777" w:rsidTr="002D03EE">
        <w:tc>
          <w:tcPr>
            <w:tcW w:w="824" w:type="dxa"/>
          </w:tcPr>
          <w:p w14:paraId="7D21420F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1</w:t>
            </w:r>
          </w:p>
        </w:tc>
        <w:tc>
          <w:tcPr>
            <w:tcW w:w="4606" w:type="dxa"/>
          </w:tcPr>
          <w:p w14:paraId="7FF04676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não localizados</w:t>
            </w:r>
          </w:p>
        </w:tc>
        <w:tc>
          <w:tcPr>
            <w:tcW w:w="3064" w:type="dxa"/>
          </w:tcPr>
          <w:p w14:paraId="3FCC1760" w14:textId="15DE66D9" w:rsidR="00052F8F" w:rsidRPr="00EA33B5" w:rsidRDefault="002D03EE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052F8F" w14:paraId="2F2FF105" w14:textId="77777777" w:rsidTr="002D03EE">
        <w:tc>
          <w:tcPr>
            <w:tcW w:w="824" w:type="dxa"/>
          </w:tcPr>
          <w:p w14:paraId="6C171A2F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2</w:t>
            </w:r>
          </w:p>
        </w:tc>
        <w:tc>
          <w:tcPr>
            <w:tcW w:w="4606" w:type="dxa"/>
          </w:tcPr>
          <w:p w14:paraId="4D54776E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com divergência de localidade na mesma área/setor</w:t>
            </w:r>
          </w:p>
        </w:tc>
        <w:tc>
          <w:tcPr>
            <w:tcW w:w="3064" w:type="dxa"/>
          </w:tcPr>
          <w:p w14:paraId="3C76A8A1" w14:textId="77777777" w:rsidR="00052F8F" w:rsidRPr="00EA33B5" w:rsidRDefault="00052F8F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052F8F" w14:paraId="50D3AB0A" w14:textId="77777777" w:rsidTr="002D03EE">
        <w:tc>
          <w:tcPr>
            <w:tcW w:w="824" w:type="dxa"/>
          </w:tcPr>
          <w:p w14:paraId="5D3E200F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3</w:t>
            </w:r>
          </w:p>
        </w:tc>
        <w:tc>
          <w:tcPr>
            <w:tcW w:w="4606" w:type="dxa"/>
          </w:tcPr>
          <w:p w14:paraId="3360D816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com divergência de localidade de outra área/setor</w:t>
            </w:r>
          </w:p>
        </w:tc>
        <w:tc>
          <w:tcPr>
            <w:tcW w:w="3064" w:type="dxa"/>
          </w:tcPr>
          <w:p w14:paraId="254E8867" w14:textId="3915357B" w:rsidR="00052F8F" w:rsidRPr="00EA33B5" w:rsidRDefault="008902D0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121</w:t>
            </w:r>
          </w:p>
        </w:tc>
      </w:tr>
      <w:tr w:rsidR="00052F8F" w14:paraId="1C93BFF5" w14:textId="77777777" w:rsidTr="002D03EE">
        <w:tc>
          <w:tcPr>
            <w:tcW w:w="824" w:type="dxa"/>
          </w:tcPr>
          <w:p w14:paraId="63556D61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4</w:t>
            </w:r>
          </w:p>
        </w:tc>
        <w:tc>
          <w:tcPr>
            <w:tcW w:w="4606" w:type="dxa"/>
          </w:tcPr>
          <w:p w14:paraId="5F521EC4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não cadastrados na planilha do patrimônio</w:t>
            </w:r>
          </w:p>
        </w:tc>
        <w:tc>
          <w:tcPr>
            <w:tcW w:w="3064" w:type="dxa"/>
          </w:tcPr>
          <w:p w14:paraId="6C73410F" w14:textId="77777777" w:rsidR="00052F8F" w:rsidRPr="00EA33B5" w:rsidRDefault="00052F8F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052F8F" w14:paraId="18962D75" w14:textId="77777777" w:rsidTr="002D03EE">
        <w:tc>
          <w:tcPr>
            <w:tcW w:w="824" w:type="dxa"/>
          </w:tcPr>
          <w:p w14:paraId="6B37D5DF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5</w:t>
            </w:r>
          </w:p>
        </w:tc>
        <w:tc>
          <w:tcPr>
            <w:tcW w:w="4606" w:type="dxa"/>
          </w:tcPr>
          <w:p w14:paraId="5814AADF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com etiqueta ilegível e/ou danificada</w:t>
            </w:r>
          </w:p>
        </w:tc>
        <w:tc>
          <w:tcPr>
            <w:tcW w:w="3064" w:type="dxa"/>
          </w:tcPr>
          <w:p w14:paraId="2BEC055B" w14:textId="556BA3EC" w:rsidR="00052F8F" w:rsidRPr="00EA33B5" w:rsidRDefault="00052F8F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</w:tr>
      <w:tr w:rsidR="00052F8F" w14:paraId="36152AB2" w14:textId="77777777" w:rsidTr="002D03EE">
        <w:tc>
          <w:tcPr>
            <w:tcW w:w="824" w:type="dxa"/>
          </w:tcPr>
          <w:p w14:paraId="545A9A39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6</w:t>
            </w:r>
          </w:p>
        </w:tc>
        <w:tc>
          <w:tcPr>
            <w:tcW w:w="4606" w:type="dxa"/>
          </w:tcPr>
          <w:p w14:paraId="32DB69CE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em estado de conservação ocioso</w:t>
            </w:r>
          </w:p>
        </w:tc>
        <w:tc>
          <w:tcPr>
            <w:tcW w:w="3064" w:type="dxa"/>
          </w:tcPr>
          <w:p w14:paraId="2676C94C" w14:textId="35B0EA93" w:rsidR="00052F8F" w:rsidRPr="00EA33B5" w:rsidRDefault="00C90CE0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</w:tr>
      <w:tr w:rsidR="00052F8F" w14:paraId="7021239C" w14:textId="77777777" w:rsidTr="002D03EE">
        <w:tc>
          <w:tcPr>
            <w:tcW w:w="824" w:type="dxa"/>
          </w:tcPr>
          <w:p w14:paraId="6513D072" w14:textId="77777777" w:rsidR="00052F8F" w:rsidRPr="00B06B44" w:rsidRDefault="00052F8F" w:rsidP="001A0162">
            <w:pPr>
              <w:jc w:val="center"/>
              <w:rPr>
                <w:rFonts w:ascii="Arial" w:hAnsi="Arial" w:cs="Arial"/>
              </w:rPr>
            </w:pPr>
            <w:r w:rsidRPr="00B06B44">
              <w:rPr>
                <w:rFonts w:ascii="Arial" w:hAnsi="Arial" w:cs="Arial"/>
              </w:rPr>
              <w:t>7</w:t>
            </w:r>
          </w:p>
        </w:tc>
        <w:tc>
          <w:tcPr>
            <w:tcW w:w="4606" w:type="dxa"/>
          </w:tcPr>
          <w:p w14:paraId="443080D4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em estado de conservação irrecuperável</w:t>
            </w:r>
          </w:p>
        </w:tc>
        <w:tc>
          <w:tcPr>
            <w:tcW w:w="3064" w:type="dxa"/>
          </w:tcPr>
          <w:p w14:paraId="13CB0F93" w14:textId="7D16E71C" w:rsidR="00052F8F" w:rsidRPr="00EA33B5" w:rsidRDefault="00C90CE0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</w:tr>
      <w:tr w:rsidR="00052F8F" w14:paraId="4EE3B948" w14:textId="77777777" w:rsidTr="002D03EE">
        <w:tc>
          <w:tcPr>
            <w:tcW w:w="824" w:type="dxa"/>
          </w:tcPr>
          <w:p w14:paraId="27167367" w14:textId="55529BF6" w:rsidR="00052F8F" w:rsidRPr="00B06B44" w:rsidRDefault="002D03EE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606" w:type="dxa"/>
          </w:tcPr>
          <w:p w14:paraId="23560385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áreas/setores com Termos de Responsabilidade atualizados</w:t>
            </w:r>
          </w:p>
        </w:tc>
        <w:tc>
          <w:tcPr>
            <w:tcW w:w="3064" w:type="dxa"/>
          </w:tcPr>
          <w:p w14:paraId="35D1DBA2" w14:textId="032F74AB" w:rsidR="00052F8F" w:rsidRPr="00EA33B5" w:rsidRDefault="004B5146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</w:tr>
      <w:tr w:rsidR="00052F8F" w14:paraId="5AF2A46F" w14:textId="77777777" w:rsidTr="002D03EE">
        <w:tc>
          <w:tcPr>
            <w:tcW w:w="824" w:type="dxa"/>
          </w:tcPr>
          <w:p w14:paraId="1147DA6C" w14:textId="7D176B3B" w:rsidR="00052F8F" w:rsidRPr="00B06B44" w:rsidRDefault="002D03EE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06" w:type="dxa"/>
          </w:tcPr>
          <w:p w14:paraId="0C931DDB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áreas/setores com Termos de Responsabilidade pendentes</w:t>
            </w:r>
          </w:p>
        </w:tc>
        <w:tc>
          <w:tcPr>
            <w:tcW w:w="3064" w:type="dxa"/>
          </w:tcPr>
          <w:p w14:paraId="02ED0C04" w14:textId="4E9B74F9" w:rsidR="00052F8F" w:rsidRPr="00EA33B5" w:rsidRDefault="004B5146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052F8F" w14:paraId="17E67D4D" w14:textId="77777777" w:rsidTr="002D03EE">
        <w:tc>
          <w:tcPr>
            <w:tcW w:w="824" w:type="dxa"/>
          </w:tcPr>
          <w:p w14:paraId="299B0BE5" w14:textId="72B69712" w:rsidR="00052F8F" w:rsidRPr="00B06B44" w:rsidRDefault="002D03EE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606" w:type="dxa"/>
          </w:tcPr>
          <w:p w14:paraId="3C242B4E" w14:textId="77777777" w:rsidR="00052F8F" w:rsidRPr="00EA33B5" w:rsidRDefault="00052F8F" w:rsidP="001A0162">
            <w:pPr>
              <w:jc w:val="both"/>
              <w:rPr>
                <w:rFonts w:ascii="Arial" w:hAnsi="Arial" w:cs="Arial"/>
              </w:rPr>
            </w:pPr>
            <w:r w:rsidRPr="00EA33B5">
              <w:rPr>
                <w:rFonts w:ascii="Arial" w:hAnsi="Arial" w:cs="Arial"/>
              </w:rPr>
              <w:t>Nº de bens inservíveis</w:t>
            </w:r>
          </w:p>
        </w:tc>
        <w:tc>
          <w:tcPr>
            <w:tcW w:w="3064" w:type="dxa"/>
          </w:tcPr>
          <w:p w14:paraId="529E2461" w14:textId="17101770" w:rsidR="00052F8F" w:rsidRPr="00EA33B5" w:rsidRDefault="00C90CE0" w:rsidP="001A0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219</w:t>
            </w:r>
          </w:p>
        </w:tc>
      </w:tr>
    </w:tbl>
    <w:p w14:paraId="6155688F" w14:textId="77777777" w:rsidR="00052F8F" w:rsidRDefault="00052F8F"/>
    <w:sectPr w:rsidR="00052F8F" w:rsidSect="00376C23">
      <w:footerReference w:type="default" r:id="rId16"/>
      <w:footerReference w:type="first" r:id="rId17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0C28" w14:textId="77777777" w:rsidR="007852C1" w:rsidRDefault="007852C1" w:rsidP="00052F8F">
      <w:pPr>
        <w:spacing w:after="0" w:line="240" w:lineRule="auto"/>
      </w:pPr>
      <w:r>
        <w:separator/>
      </w:r>
    </w:p>
  </w:endnote>
  <w:endnote w:type="continuationSeparator" w:id="0">
    <w:p w14:paraId="36C2FB8D" w14:textId="77777777" w:rsidR="007852C1" w:rsidRDefault="007852C1" w:rsidP="00052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D66D" w14:textId="65054EE3" w:rsidR="00376C23" w:rsidRDefault="00376C23">
    <w:pPr>
      <w:pStyle w:val="Rodap"/>
      <w:jc w:val="right"/>
    </w:pPr>
  </w:p>
  <w:p w14:paraId="28BCB7FD" w14:textId="77777777" w:rsidR="00376C23" w:rsidRDefault="00376C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1410638"/>
      <w:docPartObj>
        <w:docPartGallery w:val="Page Numbers (Bottom of Page)"/>
        <w:docPartUnique/>
      </w:docPartObj>
    </w:sdtPr>
    <w:sdtContent>
      <w:p w14:paraId="6082C783" w14:textId="70458891" w:rsidR="00376C23" w:rsidRDefault="00376C2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CC8FC1" w14:textId="77777777" w:rsidR="00376C23" w:rsidRDefault="00376C2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1011422475"/>
      <w:docPartObj>
        <w:docPartGallery w:val="Page Numbers (Bottom of Page)"/>
        <w:docPartUnique/>
      </w:docPartObj>
    </w:sdtPr>
    <w:sdtContent>
      <w:p w14:paraId="3BA96942" w14:textId="04933355" w:rsidR="00376C23" w:rsidRPr="00376C23" w:rsidRDefault="00376C23">
        <w:pPr>
          <w:pStyle w:val="Rodap"/>
          <w:jc w:val="right"/>
          <w:rPr>
            <w:rFonts w:ascii="Arial" w:hAnsi="Arial" w:cs="Arial"/>
          </w:rPr>
        </w:pPr>
        <w:r w:rsidRPr="00376C23">
          <w:rPr>
            <w:rFonts w:ascii="Arial" w:hAnsi="Arial" w:cs="Arial"/>
          </w:rPr>
          <w:fldChar w:fldCharType="begin"/>
        </w:r>
        <w:r w:rsidRPr="00376C23">
          <w:rPr>
            <w:rFonts w:ascii="Arial" w:hAnsi="Arial" w:cs="Arial"/>
          </w:rPr>
          <w:instrText>PAGE   \* MERGEFORMAT</w:instrText>
        </w:r>
        <w:r w:rsidRPr="00376C23">
          <w:rPr>
            <w:rFonts w:ascii="Arial" w:hAnsi="Arial" w:cs="Arial"/>
          </w:rPr>
          <w:fldChar w:fldCharType="separate"/>
        </w:r>
        <w:r w:rsidRPr="00376C23">
          <w:rPr>
            <w:rFonts w:ascii="Arial" w:hAnsi="Arial" w:cs="Arial"/>
          </w:rPr>
          <w:t>2</w:t>
        </w:r>
        <w:r w:rsidRPr="00376C23">
          <w:rPr>
            <w:rFonts w:ascii="Arial" w:hAnsi="Arial" w:cs="Arial"/>
          </w:rPr>
          <w:fldChar w:fldCharType="end"/>
        </w:r>
      </w:p>
    </w:sdtContent>
  </w:sdt>
  <w:p w14:paraId="3949E10D" w14:textId="77777777" w:rsidR="00376C23" w:rsidRDefault="00376C2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E680" w14:textId="64E0F580" w:rsidR="00376C23" w:rsidRDefault="00376C23" w:rsidP="00376C23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79D8" w14:textId="77777777" w:rsidR="007852C1" w:rsidRDefault="007852C1" w:rsidP="00052F8F">
      <w:pPr>
        <w:spacing w:after="0" w:line="240" w:lineRule="auto"/>
      </w:pPr>
      <w:r>
        <w:separator/>
      </w:r>
    </w:p>
  </w:footnote>
  <w:footnote w:type="continuationSeparator" w:id="0">
    <w:p w14:paraId="6FA90193" w14:textId="77777777" w:rsidR="007852C1" w:rsidRDefault="007852C1" w:rsidP="00052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3036" w14:textId="367FECA2" w:rsidR="00052F8F" w:rsidRDefault="00052F8F" w:rsidP="00052F8F">
    <w:pPr>
      <w:pStyle w:val="Cabealho"/>
      <w:jc w:val="right"/>
    </w:pPr>
    <w:r>
      <w:rPr>
        <w:noProof/>
      </w:rPr>
      <w:drawing>
        <wp:inline distT="0" distB="0" distL="0" distR="0" wp14:anchorId="64A5C22A" wp14:editId="0430EB48">
          <wp:extent cx="1059180" cy="701040"/>
          <wp:effectExtent l="0" t="0" r="7620" b="3810"/>
          <wp:docPr id="16484156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608812" name="Imagem 1264608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701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2FC81F" w14:textId="77777777" w:rsidR="00052F8F" w:rsidRDefault="00052F8F" w:rsidP="00052F8F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544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25466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63909"/>
    <w:multiLevelType w:val="hybridMultilevel"/>
    <w:tmpl w:val="D8EEE5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42401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25F0D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A3138"/>
    <w:multiLevelType w:val="hybridMultilevel"/>
    <w:tmpl w:val="7FDCA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16749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D23E1"/>
    <w:multiLevelType w:val="hybridMultilevel"/>
    <w:tmpl w:val="7FDCA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1671">
    <w:abstractNumId w:val="2"/>
  </w:num>
  <w:num w:numId="2" w16cid:durableId="910509338">
    <w:abstractNumId w:val="5"/>
  </w:num>
  <w:num w:numId="3" w16cid:durableId="348413374">
    <w:abstractNumId w:val="1"/>
  </w:num>
  <w:num w:numId="4" w16cid:durableId="1773352274">
    <w:abstractNumId w:val="3"/>
  </w:num>
  <w:num w:numId="5" w16cid:durableId="1120609049">
    <w:abstractNumId w:val="4"/>
  </w:num>
  <w:num w:numId="6" w16cid:durableId="892814269">
    <w:abstractNumId w:val="7"/>
  </w:num>
  <w:num w:numId="7" w16cid:durableId="685711858">
    <w:abstractNumId w:val="6"/>
  </w:num>
  <w:num w:numId="8" w16cid:durableId="60241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CD"/>
    <w:rsid w:val="00042666"/>
    <w:rsid w:val="00052F8F"/>
    <w:rsid w:val="00096346"/>
    <w:rsid w:val="0010502B"/>
    <w:rsid w:val="00155543"/>
    <w:rsid w:val="001855D9"/>
    <w:rsid w:val="001A0BFA"/>
    <w:rsid w:val="001C75EA"/>
    <w:rsid w:val="001E5357"/>
    <w:rsid w:val="001E5CEB"/>
    <w:rsid w:val="002355A5"/>
    <w:rsid w:val="002921C9"/>
    <w:rsid w:val="002C0F22"/>
    <w:rsid w:val="002C4BD8"/>
    <w:rsid w:val="002D03EE"/>
    <w:rsid w:val="002E7F86"/>
    <w:rsid w:val="002F2CB7"/>
    <w:rsid w:val="00301085"/>
    <w:rsid w:val="0032545D"/>
    <w:rsid w:val="00362728"/>
    <w:rsid w:val="00376C23"/>
    <w:rsid w:val="003833F5"/>
    <w:rsid w:val="003D0C87"/>
    <w:rsid w:val="0043429E"/>
    <w:rsid w:val="00441D0A"/>
    <w:rsid w:val="004576DC"/>
    <w:rsid w:val="00461947"/>
    <w:rsid w:val="004678AE"/>
    <w:rsid w:val="004768C7"/>
    <w:rsid w:val="004A2C46"/>
    <w:rsid w:val="004B5146"/>
    <w:rsid w:val="00510AE2"/>
    <w:rsid w:val="00515DA8"/>
    <w:rsid w:val="00570F9C"/>
    <w:rsid w:val="00580B72"/>
    <w:rsid w:val="00583AEE"/>
    <w:rsid w:val="005B412B"/>
    <w:rsid w:val="005E1089"/>
    <w:rsid w:val="005F451C"/>
    <w:rsid w:val="0060225F"/>
    <w:rsid w:val="00667ECD"/>
    <w:rsid w:val="006770D5"/>
    <w:rsid w:val="00680F93"/>
    <w:rsid w:val="006A2CB3"/>
    <w:rsid w:val="006D37B8"/>
    <w:rsid w:val="006D5A5C"/>
    <w:rsid w:val="006E3D4A"/>
    <w:rsid w:val="006E6D1D"/>
    <w:rsid w:val="007440B9"/>
    <w:rsid w:val="00751061"/>
    <w:rsid w:val="00756A7A"/>
    <w:rsid w:val="007706C7"/>
    <w:rsid w:val="00781096"/>
    <w:rsid w:val="00781291"/>
    <w:rsid w:val="007852C1"/>
    <w:rsid w:val="007B5F34"/>
    <w:rsid w:val="007E1D15"/>
    <w:rsid w:val="007F41E2"/>
    <w:rsid w:val="00867935"/>
    <w:rsid w:val="008902D0"/>
    <w:rsid w:val="008F0CC5"/>
    <w:rsid w:val="00927552"/>
    <w:rsid w:val="009646AC"/>
    <w:rsid w:val="00970202"/>
    <w:rsid w:val="0097663A"/>
    <w:rsid w:val="009C5E87"/>
    <w:rsid w:val="00A63EC6"/>
    <w:rsid w:val="00AB68A5"/>
    <w:rsid w:val="00AC6672"/>
    <w:rsid w:val="00AD3D85"/>
    <w:rsid w:val="00BA57D8"/>
    <w:rsid w:val="00BF6180"/>
    <w:rsid w:val="00C108B3"/>
    <w:rsid w:val="00C74E46"/>
    <w:rsid w:val="00C90CE0"/>
    <w:rsid w:val="00CC0E10"/>
    <w:rsid w:val="00CD2553"/>
    <w:rsid w:val="00D62F60"/>
    <w:rsid w:val="00D94893"/>
    <w:rsid w:val="00DB3119"/>
    <w:rsid w:val="00DC1858"/>
    <w:rsid w:val="00DD21D2"/>
    <w:rsid w:val="00E03DAC"/>
    <w:rsid w:val="00E05A38"/>
    <w:rsid w:val="00E4727A"/>
    <w:rsid w:val="00E815B9"/>
    <w:rsid w:val="00EA68B7"/>
    <w:rsid w:val="00EC625A"/>
    <w:rsid w:val="00F01222"/>
    <w:rsid w:val="00F43846"/>
    <w:rsid w:val="00F77AA0"/>
    <w:rsid w:val="00FC7B22"/>
    <w:rsid w:val="00FD0DE9"/>
    <w:rsid w:val="00FD3A8B"/>
    <w:rsid w:val="00FD7158"/>
    <w:rsid w:val="00FF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259CD"/>
  <w15:chartTrackingRefBased/>
  <w15:docId w15:val="{2E7BE2E4-6462-4EF6-9211-27745695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ECD"/>
  </w:style>
  <w:style w:type="paragraph" w:styleId="Ttulo1">
    <w:name w:val="heading 1"/>
    <w:basedOn w:val="Normal"/>
    <w:next w:val="Normal"/>
    <w:link w:val="Ttulo1Char"/>
    <w:uiPriority w:val="9"/>
    <w:qFormat/>
    <w:rsid w:val="0066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7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7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7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7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7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7E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7E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7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7E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7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7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7E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7E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7E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7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7E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7E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0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71">
    <w:name w:val="xl71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74">
    <w:name w:val="xl74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75">
    <w:name w:val="xl75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78">
    <w:name w:val="xl78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79">
    <w:name w:val="xl79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81">
    <w:name w:val="xl81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82">
    <w:name w:val="xl82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83">
    <w:name w:val="xl83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87">
    <w:name w:val="xl87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92">
    <w:name w:val="xl92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96">
    <w:name w:val="xl96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99">
    <w:name w:val="xl99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25">
    <w:name w:val="xl125"/>
    <w:basedOn w:val="Normal"/>
    <w:rsid w:val="00510AE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52">
    <w:name w:val="xl152"/>
    <w:basedOn w:val="Normal"/>
    <w:rsid w:val="00510AE2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54">
    <w:name w:val="xl154"/>
    <w:basedOn w:val="Normal"/>
    <w:rsid w:val="00510AE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55">
    <w:name w:val="xl155"/>
    <w:basedOn w:val="Normal"/>
    <w:rsid w:val="00510AE2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57">
    <w:name w:val="xl157"/>
    <w:basedOn w:val="Normal"/>
    <w:rsid w:val="00510AE2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58">
    <w:name w:val="xl158"/>
    <w:basedOn w:val="Normal"/>
    <w:rsid w:val="00510AE2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1">
    <w:name w:val="xl161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2">
    <w:name w:val="xl162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4">
    <w:name w:val="xl164"/>
    <w:basedOn w:val="Normal"/>
    <w:rsid w:val="00510AE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5">
    <w:name w:val="xl165"/>
    <w:basedOn w:val="Normal"/>
    <w:rsid w:val="00510AE2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7">
    <w:name w:val="xl167"/>
    <w:basedOn w:val="Normal"/>
    <w:rsid w:val="00510AE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8">
    <w:name w:val="xl168"/>
    <w:basedOn w:val="Normal"/>
    <w:rsid w:val="00510AE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69">
    <w:name w:val="xl169"/>
    <w:basedOn w:val="Normal"/>
    <w:rsid w:val="00510AE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71">
    <w:name w:val="xl171"/>
    <w:basedOn w:val="Normal"/>
    <w:rsid w:val="00510AE2"/>
    <w:pPr>
      <w:pBdr>
        <w:top w:val="single" w:sz="4" w:space="0" w:color="9BC2E6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79">
    <w:name w:val="xl179"/>
    <w:basedOn w:val="Normal"/>
    <w:rsid w:val="00510AE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83">
    <w:name w:val="xl183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86">
    <w:name w:val="xl186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89">
    <w:name w:val="xl189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90">
    <w:name w:val="xl190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233">
    <w:name w:val="xl233"/>
    <w:basedOn w:val="Normal"/>
    <w:rsid w:val="00510AE2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238">
    <w:name w:val="xl238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239">
    <w:name w:val="xl239"/>
    <w:basedOn w:val="Normal"/>
    <w:rsid w:val="00510A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10AE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10AE2"/>
    <w:rPr>
      <w:color w:val="954F72"/>
      <w:u w:val="single"/>
    </w:rPr>
  </w:style>
  <w:style w:type="paragraph" w:customStyle="1" w:styleId="xl237">
    <w:name w:val="xl237"/>
    <w:basedOn w:val="Normal"/>
    <w:rsid w:val="00E05A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246">
    <w:name w:val="xl246"/>
    <w:basedOn w:val="Normal"/>
    <w:rsid w:val="00E05A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248">
    <w:name w:val="xl248"/>
    <w:basedOn w:val="Normal"/>
    <w:rsid w:val="00E05A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250">
    <w:name w:val="xl250"/>
    <w:basedOn w:val="Normal"/>
    <w:rsid w:val="00E05A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254">
    <w:name w:val="xl254"/>
    <w:basedOn w:val="Normal"/>
    <w:rsid w:val="00E05A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lang w:eastAsia="pt-BR"/>
      <w14:ligatures w14:val="none"/>
    </w:rPr>
  </w:style>
  <w:style w:type="paragraph" w:customStyle="1" w:styleId="xl193">
    <w:name w:val="xl193"/>
    <w:basedOn w:val="Normal"/>
    <w:rsid w:val="00976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194">
    <w:name w:val="xl194"/>
    <w:basedOn w:val="Normal"/>
    <w:rsid w:val="00976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52F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2F8F"/>
  </w:style>
  <w:style w:type="paragraph" w:styleId="Rodap">
    <w:name w:val="footer"/>
    <w:basedOn w:val="Normal"/>
    <w:link w:val="RodapChar"/>
    <w:uiPriority w:val="99"/>
    <w:unhideWhenUsed/>
    <w:rsid w:val="00052F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2F8F"/>
  </w:style>
  <w:style w:type="table" w:styleId="Tabelacomgrade">
    <w:name w:val="Table Grid"/>
    <w:basedOn w:val="Tabelanormal"/>
    <w:uiPriority w:val="39"/>
    <w:rsid w:val="0005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5E1089"/>
  </w:style>
  <w:style w:type="character" w:customStyle="1" w:styleId="eop">
    <w:name w:val="eop"/>
    <w:basedOn w:val="Fontepargpadro"/>
    <w:rsid w:val="005E1089"/>
  </w:style>
  <w:style w:type="paragraph" w:styleId="NormalWeb">
    <w:name w:val="Normal (Web)"/>
    <w:basedOn w:val="Normal"/>
    <w:uiPriority w:val="99"/>
    <w:semiHidden/>
    <w:unhideWhenUsed/>
    <w:rsid w:val="00FF289D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BF618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F618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F618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F618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F61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5CE0C-457F-44DE-9939-8D82835A2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1598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Salgado Silva</dc:creator>
  <cp:keywords/>
  <dc:description/>
  <cp:lastModifiedBy>Magno Diego Pereira Costa</cp:lastModifiedBy>
  <cp:revision>2</cp:revision>
  <cp:lastPrinted>2026-02-24T18:25:00Z</cp:lastPrinted>
  <dcterms:created xsi:type="dcterms:W3CDTF">2026-06-25T14:20:00Z</dcterms:created>
  <dcterms:modified xsi:type="dcterms:W3CDTF">2026-06-25T14:20:00Z</dcterms:modified>
</cp:coreProperties>
</file>