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21823E0" w14:textId="44FBBD7F" w:rsidR="00FA5BF4" w:rsidRPr="00EF22CD" w:rsidRDefault="00FA5BF4">
      <w:pPr>
        <w:rPr>
          <w:b/>
          <w:bCs/>
        </w:rPr>
      </w:pPr>
      <w:r w:rsidRPr="00FA5BF4">
        <w:rPr>
          <w:b/>
          <w:bCs/>
        </w:rPr>
        <w:t>Curso de Engenharia de Software – Redes de Computadores I</w:t>
      </w:r>
      <w:r w:rsidRPr="00FA5BF4">
        <w:br/>
      </w:r>
      <w:r w:rsidRPr="00FA5BF4">
        <w:rPr>
          <w:b/>
          <w:bCs/>
        </w:rPr>
        <w:t>Atividade: Estudo da Rede Ipê</w:t>
      </w:r>
      <w:r w:rsidR="00EF22CD">
        <w:rPr>
          <w:b/>
          <w:bCs/>
        </w:rPr>
        <w:t xml:space="preserve">                                                                                                  Alunos: Pedro Henrique Carvalho Turibio, </w:t>
      </w:r>
      <w:r w:rsidR="00EF22CD">
        <w:rPr>
          <w:b/>
          <w:bCs/>
          <w:color w:val="000000" w:themeColor="text1"/>
        </w:rPr>
        <w:t>Victor Emanuel Mota Gomes</w:t>
      </w:r>
      <w:r w:rsidRPr="00FA5BF4">
        <w:br/>
      </w:r>
      <w:r w:rsidRPr="00FA5BF4">
        <w:rPr>
          <w:b/>
          <w:bCs/>
        </w:rPr>
        <w:t>Data</w:t>
      </w:r>
      <w:r>
        <w:rPr>
          <w:b/>
          <w:bCs/>
        </w:rPr>
        <w:t>: 13/08/2024</w:t>
      </w:r>
      <w:r>
        <w:t xml:space="preserve">   </w:t>
      </w:r>
    </w:p>
    <w:p w14:paraId="1B441F27" w14:textId="1513290A" w:rsidR="00FA5BF4" w:rsidRDefault="00FA5BF4" w:rsidP="00FA5BF4">
      <w:pPr>
        <w:rPr>
          <w:b/>
          <w:bCs/>
        </w:rPr>
      </w:pPr>
      <w:r>
        <w:t xml:space="preserve"> </w:t>
      </w:r>
      <w:r>
        <w:rPr>
          <w:b/>
          <w:bCs/>
        </w:rPr>
        <w:t xml:space="preserve">    </w:t>
      </w:r>
    </w:p>
    <w:p w14:paraId="56DEB085" w14:textId="42532407" w:rsidR="00FA5BF4" w:rsidRPr="00FA5BF4" w:rsidRDefault="00FA5BF4" w:rsidP="00FA5BF4">
      <w:pPr>
        <w:pStyle w:val="Ttulo2"/>
        <w:rPr>
          <w:rStyle w:val="Forte"/>
        </w:rPr>
      </w:pPr>
      <w:r w:rsidRPr="00FA5BF4">
        <w:rPr>
          <w:rStyle w:val="Forte"/>
        </w:rPr>
        <w:t xml:space="preserve">           </w:t>
      </w:r>
      <w:r>
        <w:rPr>
          <w:rStyle w:val="Forte"/>
        </w:rPr>
        <w:t xml:space="preserve">   </w:t>
      </w:r>
      <w:r w:rsidR="00EF22CD">
        <w:rPr>
          <w:rStyle w:val="Forte"/>
        </w:rPr>
        <w:t xml:space="preserve">    </w:t>
      </w:r>
      <w:r w:rsidRPr="00FA5BF4">
        <w:rPr>
          <w:rStyle w:val="Forte"/>
        </w:rPr>
        <w:t xml:space="preserve"> Atividade explorado de rede </w:t>
      </w:r>
      <w:r w:rsidR="00EF22CD" w:rsidRPr="00FA5BF4">
        <w:rPr>
          <w:rStyle w:val="Forte"/>
        </w:rPr>
        <w:t>ipê</w:t>
      </w:r>
    </w:p>
    <w:p w14:paraId="493E9819" w14:textId="1F6BDAEF" w:rsidR="00FA5BF4" w:rsidRDefault="00FA5BF4"/>
    <w:p w14:paraId="7B6570EA" w14:textId="3FBD4FCB" w:rsidR="00FA5BF4" w:rsidRDefault="00FA5BF4">
      <w:r>
        <w:t>1 descreva o que é a rede ipê. Quais são os principais equipamento e tecnologias apresentadas? quais são regiões do brasil são atendidas? Como é a topologia?</w:t>
      </w:r>
    </w:p>
    <w:p w14:paraId="0F21DE48" w14:textId="77777777" w:rsidR="00EF22CD" w:rsidRPr="00EF22CD" w:rsidRDefault="00FA5BF4" w:rsidP="00EF22CD">
      <w:pPr>
        <w:rPr>
          <w:color w:val="FF0000"/>
        </w:rPr>
      </w:pPr>
      <w:r w:rsidRPr="00245E58">
        <w:rPr>
          <w:color w:val="FF0000"/>
        </w:rPr>
        <w:t xml:space="preserve">R: </w:t>
      </w:r>
      <w:r w:rsidR="00EF22CD" w:rsidRPr="00EF22CD">
        <w:rPr>
          <w:color w:val="FF0000"/>
        </w:rPr>
        <w:t>Rede nacional de ensino e pesquisa, operada pela RNP. Liga universidades e centros de pesquisa em todo o Brasil. Usa fibra óptica, roteadores e switches de alto desempenho. Importância: promove colaboração científica e acesso à internet de alta velocidade.</w:t>
      </w:r>
    </w:p>
    <w:p w14:paraId="23ED3CBD" w14:textId="21591ADE" w:rsidR="00FA5BF4" w:rsidRDefault="00FA5BF4">
      <w:pPr>
        <w:rPr>
          <w:color w:val="FF0000"/>
        </w:rPr>
      </w:pPr>
    </w:p>
    <w:p w14:paraId="2C86F573" w14:textId="672A19A8" w:rsidR="00245E58" w:rsidRDefault="00245E58">
      <w:pPr>
        <w:rPr>
          <w:color w:val="000000" w:themeColor="text1"/>
        </w:rPr>
      </w:pPr>
      <w:r>
        <w:rPr>
          <w:color w:val="000000" w:themeColor="text1"/>
        </w:rPr>
        <w:t xml:space="preserve">2 explore o serviço </w:t>
      </w:r>
      <w:r w:rsidR="00EF22CD">
        <w:rPr>
          <w:color w:val="000000" w:themeColor="text1"/>
        </w:rPr>
        <w:t>P</w:t>
      </w:r>
      <w:r>
        <w:rPr>
          <w:color w:val="000000" w:themeColor="text1"/>
        </w:rPr>
        <w:t>anaroma de trafego e descubra como a infraestrutura da rede está organizada? qual o estado atual da rede do Tocantins? Quais informações mais achou interessante e porquê?</w:t>
      </w:r>
    </w:p>
    <w:p w14:paraId="20BF5DBC" w14:textId="0DDDC111" w:rsidR="00245E58" w:rsidRPr="00245E58" w:rsidRDefault="00245E58">
      <w:pPr>
        <w:rPr>
          <w:color w:val="FF0000"/>
        </w:rPr>
      </w:pPr>
      <w:r>
        <w:rPr>
          <w:color w:val="FF0000"/>
        </w:rPr>
        <w:t xml:space="preserve">R; </w:t>
      </w:r>
      <w:r w:rsidRPr="00245E58">
        <w:rPr>
          <w:color w:val="FF0000"/>
        </w:rPr>
        <w:t xml:space="preserve">A </w:t>
      </w:r>
      <w:proofErr w:type="gramStart"/>
      <w:r w:rsidRPr="00245E58">
        <w:rPr>
          <w:color w:val="FF0000"/>
        </w:rPr>
        <w:t>Anatel  é</w:t>
      </w:r>
      <w:proofErr w:type="gramEnd"/>
      <w:r w:rsidRPr="00245E58">
        <w:rPr>
          <w:color w:val="FF0000"/>
        </w:rPr>
        <w:t xml:space="preserve"> responsável por regulamentar, fiscalizar e autorizar o funcionamento de serviços de telecomunicações no Brasil, garantindo padrões de qualidade e uso correto do espectro de frequências</w:t>
      </w:r>
      <w:r w:rsidR="00EF22CD">
        <w:rPr>
          <w:color w:val="FF0000"/>
        </w:rPr>
        <w:t xml:space="preserve"> </w:t>
      </w:r>
      <w:r w:rsidRPr="00245E58">
        <w:rPr>
          <w:color w:val="FF0000"/>
        </w:rPr>
        <w:t>.</w:t>
      </w:r>
      <w:r w:rsidR="00EF22CD">
        <w:rPr>
          <w:color w:val="FF0000"/>
        </w:rPr>
        <w:t xml:space="preserve"> </w:t>
      </w:r>
      <w:r w:rsidRPr="00245E58">
        <w:rPr>
          <w:color w:val="FF0000"/>
        </w:rPr>
        <w:t>A prefeitura de Tocantins pode estar conectada à Rede Ipê por meio de convênios com a RNP ou por parcerias com instituições de ensino e pesquisa</w:t>
      </w:r>
      <w:r w:rsidR="00EF22CD">
        <w:rPr>
          <w:color w:val="FF0000"/>
        </w:rPr>
        <w:t>.</w:t>
      </w:r>
    </w:p>
    <w:p w14:paraId="0E36BDC1" w14:textId="77777777" w:rsidR="00245E58" w:rsidRDefault="00245E58">
      <w:pPr>
        <w:rPr>
          <w:color w:val="000000" w:themeColor="text1"/>
        </w:rPr>
      </w:pPr>
    </w:p>
    <w:p w14:paraId="7437AEB8" w14:textId="0D73727C" w:rsidR="00245E58" w:rsidRDefault="00245E58" w:rsidP="00245E58">
      <w:pPr>
        <w:rPr>
          <w:color w:val="000000" w:themeColor="text1"/>
        </w:rPr>
      </w:pPr>
      <w:r>
        <w:rPr>
          <w:color w:val="000000" w:themeColor="text1"/>
        </w:rPr>
        <w:t>3</w:t>
      </w:r>
      <w:r w:rsidRPr="00245E58">
        <w:rPr>
          <w:color w:val="000000" w:themeColor="text1"/>
        </w:rPr>
        <w:t xml:space="preserve">Utilize a opção Whois para identificar o que é esse </w:t>
      </w:r>
      <w:r w:rsidRPr="00245E58">
        <w:rPr>
          <w:color w:val="000000" w:themeColor="text1"/>
        </w:rPr>
        <w:t>serviço. Depois</w:t>
      </w:r>
      <w:r w:rsidRPr="00245E58">
        <w:rPr>
          <w:color w:val="000000" w:themeColor="text1"/>
        </w:rPr>
        <w:t xml:space="preserve">, utilize o serviço Whois para descobrir informações sobre o IP </w:t>
      </w:r>
      <w:r w:rsidRPr="00245E58">
        <w:rPr>
          <w:b/>
          <w:bCs/>
          <w:color w:val="000000" w:themeColor="text1"/>
        </w:rPr>
        <w:t>200.19.147.153</w:t>
      </w:r>
      <w:r w:rsidRPr="00245E58">
        <w:rPr>
          <w:color w:val="000000" w:themeColor="text1"/>
        </w:rPr>
        <w:t xml:space="preserve"> ou outro de sua escolha.  Descreva o resultado obtido.</w:t>
      </w:r>
    </w:p>
    <w:p w14:paraId="3BF59D24" w14:textId="332256E9" w:rsidR="00245E58" w:rsidRDefault="00245E58" w:rsidP="00245E58">
      <w:pPr>
        <w:spacing w:after="0" w:line="240" w:lineRule="auto"/>
        <w:rPr>
          <w:color w:val="FF0000"/>
        </w:rPr>
      </w:pPr>
      <w:r w:rsidRPr="00245E58">
        <w:rPr>
          <w:color w:val="FF0000"/>
        </w:rPr>
        <w:t xml:space="preserve">O serviço Whois foi utilizado para identificar o IP 200.19.147.153. O resultado aponta que ele pertence à Rede Nacional de Ensino e </w:t>
      </w:r>
      <w:proofErr w:type="gramStart"/>
      <w:r w:rsidRPr="00245E58">
        <w:rPr>
          <w:color w:val="FF0000"/>
        </w:rPr>
        <w:t>Pesquisa .</w:t>
      </w:r>
      <w:proofErr w:type="gramEnd"/>
      <w:r w:rsidRPr="00245E58">
        <w:rPr>
          <w:color w:val="FF0000"/>
        </w:rPr>
        <w:t xml:space="preserve"> Entre as informações fornecidas pelo serviço estão:</w:t>
      </w:r>
      <w:r w:rsidR="00EF22CD">
        <w:rPr>
          <w:color w:val="FF0000"/>
        </w:rPr>
        <w:t xml:space="preserve"> </w:t>
      </w:r>
      <w:r w:rsidRPr="00245E58">
        <w:rPr>
          <w:color w:val="FF0000"/>
        </w:rPr>
        <w:t>Organização responsável: RNP – Rede</w:t>
      </w:r>
      <w:r w:rsidR="00EF22CD">
        <w:rPr>
          <w:color w:val="FF0000"/>
        </w:rPr>
        <w:t xml:space="preserve"> </w:t>
      </w:r>
      <w:r w:rsidRPr="00245E58">
        <w:rPr>
          <w:color w:val="FF0000"/>
        </w:rPr>
        <w:t>Nacional de Ensino e Pesquisa</w:t>
      </w:r>
      <w:r w:rsidR="00EF22CD">
        <w:rPr>
          <w:color w:val="FF0000"/>
        </w:rPr>
        <w:t xml:space="preserve"> </w:t>
      </w:r>
      <w:r w:rsidRPr="00245E58">
        <w:rPr>
          <w:color w:val="FF0000"/>
        </w:rPr>
        <w:t>País</w:t>
      </w:r>
      <w:r w:rsidR="00EF22CD">
        <w:rPr>
          <w:color w:val="FF0000"/>
        </w:rPr>
        <w:t>.</w:t>
      </w:r>
    </w:p>
    <w:p w14:paraId="51B3BAFE" w14:textId="10024E5E" w:rsidR="00245E58" w:rsidRPr="00245E58" w:rsidRDefault="00245E58" w:rsidP="00245E58">
      <w:pPr>
        <w:spacing w:after="0" w:line="240" w:lineRule="auto"/>
        <w:rPr>
          <w:color w:val="000000" w:themeColor="text1"/>
        </w:rPr>
      </w:pPr>
      <w:r>
        <w:rPr>
          <w:color w:val="000000" w:themeColor="text1"/>
        </w:rPr>
        <w:t xml:space="preserve">4 </w:t>
      </w:r>
      <w:r w:rsidRPr="00245E58">
        <w:rPr>
          <w:color w:val="000000" w:themeColor="text1"/>
        </w:rPr>
        <w:t>Explique para que serve o serviço Looking Glass.</w:t>
      </w:r>
      <w:r>
        <w:rPr>
          <w:color w:val="000000" w:themeColor="text1"/>
        </w:rPr>
        <w:t xml:space="preserve"> </w:t>
      </w:r>
      <w:r w:rsidRPr="00245E58">
        <w:rPr>
          <w:color w:val="000000" w:themeColor="text1"/>
        </w:rPr>
        <w:t>Quais informações ele fornece?</w:t>
      </w:r>
    </w:p>
    <w:p w14:paraId="771980E8" w14:textId="26862CB7" w:rsidR="00245E58" w:rsidRDefault="00245E58" w:rsidP="00245E58">
      <w:pPr>
        <w:spacing w:after="0" w:line="240" w:lineRule="auto"/>
        <w:rPr>
          <w:color w:val="000000" w:themeColor="text1"/>
        </w:rPr>
      </w:pPr>
      <w:r w:rsidRPr="00245E58">
        <w:rPr>
          <w:color w:val="000000" w:themeColor="text1"/>
        </w:rPr>
        <w:t>Como essas informações podem contribuir para o gerenciamento de redes?</w:t>
      </w:r>
    </w:p>
    <w:p w14:paraId="49C9F7AC" w14:textId="476CF260" w:rsidR="00245E58" w:rsidRDefault="00245E58" w:rsidP="00245E58">
      <w:pPr>
        <w:spacing w:after="0" w:line="240" w:lineRule="auto"/>
        <w:rPr>
          <w:color w:val="FF0000"/>
        </w:rPr>
      </w:pPr>
      <w:r>
        <w:rPr>
          <w:color w:val="000000" w:themeColor="text1"/>
        </w:rPr>
        <w:t xml:space="preserve"> </w:t>
      </w:r>
      <w:r>
        <w:rPr>
          <w:color w:val="FF0000"/>
        </w:rPr>
        <w:t>R:</w:t>
      </w:r>
      <w:r w:rsidRPr="00245E58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</w:t>
      </w:r>
      <w:r w:rsidRPr="00245E58">
        <w:rPr>
          <w:color w:val="FF0000"/>
        </w:rPr>
        <w:t>O Looking Glass é uma ferramenta que permite visualizar informações de roteamento e desempenho da rede a partir de diferentes pontos do backbone. É utilizado para diagnosticar problemas de conectividade, analisar rotas BGP e verificar a latência e o caminho percorrido pelos pacotes até um destino específico</w:t>
      </w:r>
    </w:p>
    <w:p w14:paraId="496E312B" w14:textId="1F2953E6" w:rsidR="00EF22CD" w:rsidRDefault="00EF22CD" w:rsidP="00245E58">
      <w:pPr>
        <w:spacing w:after="0" w:line="240" w:lineRule="auto"/>
        <w:rPr>
          <w:color w:val="FF0000"/>
        </w:rPr>
      </w:pPr>
      <w:r>
        <w:rPr>
          <w:color w:val="FF0000"/>
        </w:rPr>
        <w:lastRenderedPageBreak/>
        <w:t xml:space="preserve"> </w:t>
      </w:r>
    </w:p>
    <w:p w14:paraId="640F1A46" w14:textId="7D344047" w:rsidR="00EF22CD" w:rsidRPr="00245E58" w:rsidRDefault="00EF22CD" w:rsidP="00245E58">
      <w:pPr>
        <w:spacing w:after="0" w:line="240" w:lineRule="auto"/>
        <w:rPr>
          <w:color w:val="000000" w:themeColor="text1"/>
        </w:rPr>
      </w:pPr>
      <w:r>
        <w:rPr>
          <w:color w:val="000000" w:themeColor="text1"/>
        </w:rPr>
        <w:t xml:space="preserve">5 </w:t>
      </w:r>
      <w:r w:rsidRPr="00EF22CD">
        <w:rPr>
          <w:color w:val="000000" w:themeColor="text1"/>
        </w:rPr>
        <w:t>Explique por que as informações obtidas pelos serviços citados são importantes para o gerenciamento de redes.</w:t>
      </w:r>
    </w:p>
    <w:p w14:paraId="611BF310" w14:textId="0EA21DBE" w:rsidR="00EF22CD" w:rsidRPr="00EF22CD" w:rsidRDefault="00EF22CD" w:rsidP="00EF22CD">
      <w:pPr>
        <w:spacing w:after="0" w:line="240" w:lineRule="auto"/>
        <w:rPr>
          <w:color w:val="FF0000"/>
        </w:rPr>
      </w:pPr>
      <w:r w:rsidRPr="00EF22CD">
        <w:rPr>
          <w:color w:val="FF0000"/>
        </w:rPr>
        <w:t>R:</w:t>
      </w:r>
      <w:r w:rsidRPr="00EF22CD">
        <w:rPr>
          <w:rFonts w:ascii="Times New Roman" w:eastAsia="Times New Roman" w:hAnsi="Times New Roman" w:cs="Times New Roman"/>
          <w:color w:val="FF0000"/>
          <w:kern w:val="0"/>
          <w:lang w:eastAsia="pt-BR"/>
          <w14:ligatures w14:val="none"/>
        </w:rPr>
        <w:t xml:space="preserve"> </w:t>
      </w:r>
      <w:r w:rsidRPr="00EF22CD">
        <w:rPr>
          <w:color w:val="FF0000"/>
        </w:rPr>
        <w:t>Essas informações são cruciais porque permitem:</w:t>
      </w:r>
      <w:r w:rsidRPr="00EF22CD">
        <w:rPr>
          <w:color w:val="FF0000"/>
        </w:rPr>
        <w:t xml:space="preserve"> </w:t>
      </w:r>
      <w:r w:rsidRPr="00EF22CD">
        <w:rPr>
          <w:color w:val="FF0000"/>
        </w:rPr>
        <w:t>Monitorar e otimizar o desempenho da rede</w:t>
      </w:r>
      <w:r w:rsidRPr="00EF22CD">
        <w:rPr>
          <w:color w:val="FF0000"/>
        </w:rPr>
        <w:t>, i</w:t>
      </w:r>
      <w:r w:rsidRPr="00EF22CD">
        <w:rPr>
          <w:color w:val="FF0000"/>
        </w:rPr>
        <w:t>dentificar e corrigir falhas de forma proativa</w:t>
      </w:r>
      <w:r w:rsidRPr="00EF22CD">
        <w:rPr>
          <w:color w:val="FF0000"/>
        </w:rPr>
        <w:t xml:space="preserve">, </w:t>
      </w:r>
      <w:proofErr w:type="gramStart"/>
      <w:r w:rsidRPr="00EF22CD">
        <w:rPr>
          <w:color w:val="FF0000"/>
        </w:rPr>
        <w:t>Garantir</w:t>
      </w:r>
      <w:proofErr w:type="gramEnd"/>
      <w:r w:rsidRPr="00EF22CD">
        <w:rPr>
          <w:color w:val="FF0000"/>
        </w:rPr>
        <w:t xml:space="preserve"> segurança, evitando acessos não autorizados</w:t>
      </w:r>
      <w:r w:rsidRPr="00EF22CD">
        <w:rPr>
          <w:color w:val="FF0000"/>
        </w:rPr>
        <w:t xml:space="preserve">, </w:t>
      </w:r>
      <w:r w:rsidRPr="00EF22CD">
        <w:rPr>
          <w:color w:val="FF0000"/>
        </w:rPr>
        <w:t>Planejar expansões e melhorias na infraestrutura</w:t>
      </w:r>
      <w:r w:rsidRPr="00EF22CD">
        <w:rPr>
          <w:color w:val="FF0000"/>
        </w:rPr>
        <w:t xml:space="preserve">, </w:t>
      </w:r>
      <w:r w:rsidRPr="00EF22CD">
        <w:rPr>
          <w:color w:val="FF0000"/>
        </w:rPr>
        <w:t>segurar que a rede cumpra os padrões técnicos e regulatórios.</w:t>
      </w:r>
    </w:p>
    <w:p w14:paraId="0C18310F" w14:textId="0848890E" w:rsidR="00245E58" w:rsidRPr="00245E58" w:rsidRDefault="00245E58" w:rsidP="00245E58">
      <w:pPr>
        <w:spacing w:after="0" w:line="240" w:lineRule="auto"/>
        <w:rPr>
          <w:color w:val="FF0000"/>
        </w:rPr>
      </w:pPr>
    </w:p>
    <w:p w14:paraId="74A03D78" w14:textId="77777777" w:rsidR="00245E58" w:rsidRPr="00245E58" w:rsidRDefault="00245E58" w:rsidP="00245E58">
      <w:pPr>
        <w:spacing w:after="0"/>
        <w:rPr>
          <w:color w:val="FF0000"/>
        </w:rPr>
      </w:pPr>
    </w:p>
    <w:p w14:paraId="39CA72FA" w14:textId="1736CD65" w:rsidR="00245E58" w:rsidRPr="00245E58" w:rsidRDefault="00245E58">
      <w:pPr>
        <w:rPr>
          <w:color w:val="000000" w:themeColor="text1"/>
        </w:rPr>
      </w:pPr>
    </w:p>
    <w:sectPr w:rsidR="00245E58" w:rsidRPr="00245E5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8025091"/>
    <w:multiLevelType w:val="multilevel"/>
    <w:tmpl w:val="457272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ED056F3"/>
    <w:multiLevelType w:val="multilevel"/>
    <w:tmpl w:val="D294F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F094101"/>
    <w:multiLevelType w:val="multilevel"/>
    <w:tmpl w:val="2DDCA5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701335E"/>
    <w:multiLevelType w:val="multilevel"/>
    <w:tmpl w:val="D93E9E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49750756">
    <w:abstractNumId w:val="2"/>
  </w:num>
  <w:num w:numId="2" w16cid:durableId="774978872">
    <w:abstractNumId w:val="1"/>
  </w:num>
  <w:num w:numId="3" w16cid:durableId="1004170444">
    <w:abstractNumId w:val="3"/>
  </w:num>
  <w:num w:numId="4" w16cid:durableId="24919420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5BF4"/>
    <w:rsid w:val="00245E58"/>
    <w:rsid w:val="002C7159"/>
    <w:rsid w:val="00EF22CD"/>
    <w:rsid w:val="00FA5B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4231003"/>
  <w15:chartTrackingRefBased/>
  <w15:docId w15:val="{21FDEDC0-0C6E-4C6A-8EA4-E0E549A8BC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FA5BF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A5BF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FA5BF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A5BF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A5BF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A5BF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A5BF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A5BF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A5BF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FA5BF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rsid w:val="00FA5BF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FA5BF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A5BF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A5BF4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A5BF4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A5BF4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A5BF4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A5BF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FA5BF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FA5BF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FA5BF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FA5BF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FA5BF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FA5BF4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FA5BF4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FA5BF4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A5BF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A5BF4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FA5BF4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FA5BF4"/>
    <w:rPr>
      <w:rFonts w:ascii="Times New Roman" w:hAnsi="Times New Roman" w:cs="Times New Roman"/>
    </w:rPr>
  </w:style>
  <w:style w:type="character" w:styleId="Forte">
    <w:name w:val="Strong"/>
    <w:basedOn w:val="Fontepargpadro"/>
    <w:uiPriority w:val="22"/>
    <w:qFormat/>
    <w:rsid w:val="00FA5BF4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5784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33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666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548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103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382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662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41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428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850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347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434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095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397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184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B0953296E04054085C93F4D8FE086A5" ma:contentTypeVersion="6" ma:contentTypeDescription="Create a new document." ma:contentTypeScope="" ma:versionID="75f3ef55f0606c9f88d37d3f8b5cf100">
  <xsd:schema xmlns:xsd="http://www.w3.org/2001/XMLSchema" xmlns:xs="http://www.w3.org/2001/XMLSchema" xmlns:p="http://schemas.microsoft.com/office/2006/metadata/properties" xmlns:ns3="76be3a7c-44dc-46f6-8045-83cd13e9e06b" targetNamespace="http://schemas.microsoft.com/office/2006/metadata/properties" ma:root="true" ma:fieldsID="37456fa262594202725b4492bc6b6e68" ns3:_="">
    <xsd:import namespace="76be3a7c-44dc-46f6-8045-83cd13e9e06b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6be3a7c-44dc-46f6-8045-83cd13e9e06b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_activity" ma:index="13" nillable="true" ma:displayName="_activity" ma:hidden="true" ma:internalName="_activity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76be3a7c-44dc-46f6-8045-83cd13e9e06b" xsi:nil="true"/>
  </documentManagement>
</p:properties>
</file>

<file path=customXml/itemProps1.xml><?xml version="1.0" encoding="utf-8"?>
<ds:datastoreItem xmlns:ds="http://schemas.openxmlformats.org/officeDocument/2006/customXml" ds:itemID="{62EEBE87-4E90-47F3-A02C-1B902B1217E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6be3a7c-44dc-46f6-8045-83cd13e9e06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49AF5649-9518-4F9C-A30B-91A720E3C18A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14521E37-5E32-4CC4-A103-2CFE004B7E20}">
  <ds:schemaRefs>
    <ds:schemaRef ds:uri="http://purl.org/dc/dcmitype/"/>
    <ds:schemaRef ds:uri="http://schemas.microsoft.com/office/2006/metadata/properties"/>
    <ds:schemaRef ds:uri="http://purl.org/dc/elements/1.1/"/>
    <ds:schemaRef ds:uri="http://schemas.openxmlformats.org/package/2006/metadata/core-properties"/>
    <ds:schemaRef ds:uri="http://purl.org/dc/terms/"/>
    <ds:schemaRef ds:uri="76be3a7c-44dc-46f6-8045-83cd13e9e06b"/>
    <ds:schemaRef ds:uri="http://www.w3.org/XML/1998/namespace"/>
    <ds:schemaRef ds:uri="http://schemas.microsoft.com/office/2006/documentManagement/typ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2</Pages>
  <Words>414</Words>
  <Characters>2237</Characters>
  <Application>Microsoft Office Word</Application>
  <DocSecurity>0</DocSecurity>
  <Lines>18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PEDRO HENRIQUE CARVALHO TURIBIO</dc:creator>
  <cp:keywords/>
  <dc:description/>
  <cp:lastModifiedBy>PEDRO HENRIQUE CARVALHO TURIBIO</cp:lastModifiedBy>
  <cp:revision>1</cp:revision>
  <dcterms:created xsi:type="dcterms:W3CDTF">2025-08-20T22:51:00Z</dcterms:created>
  <dcterms:modified xsi:type="dcterms:W3CDTF">2025-08-20T23:19:00Z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0x0101005B0953296E04054085C93F4D8FE086A5</vt:lpwstr>
  </property>
</Properties>
</file>