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4F" w:rsidRPr="0036134F" w:rsidRDefault="0036134F" w:rsidP="0036134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 de um Sistema de Doação: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Cadastro de Doadores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Permitir que novos doadores se cadastrem no sistema, fornecendo informações como nome, endereço, contato, etc.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Registro de Doações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Capacidade de registrar diferentes tipos de doações, como dinheiro, alimentos, roupas, brinquedos, etc.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Incluir detalhes específicos dependendo do tipo de doação (por exemplo, valor para doações em dinheiro, descrição e tamanho para roupas).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Gerenciamento de Inventário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Manter um inventário atualizado dos itens doados, incluindo quantidade, tipo e estado dos itens (se aplicável).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Consulta de Doações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Permitir que os usuários consultem as doações recebidas até o momento.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Capacidade de filtrar e pesquisar doações por tipo, data, doador, etc.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Relatórios e Estatísticas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Gerar relatórios periódicos sobre as doações recebidas e distribuídas.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Estatísticas sobre tipos de doações mais frequentes, quantidades doadas ao longo do tempo, etc.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Gestão de Distribuição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Planejar e gerenciar a distribuição das doações para beneficiários, como indivíduos, famílias ou organizações.</w:t>
      </w:r>
    </w:p>
    <w:p w:rsidR="0036134F" w:rsidRPr="0036134F" w:rsidRDefault="0036134F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e Notificações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Enviar notificações automáticas para doadores sobre a confirmação de suas doações.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Comunicar eventos, campanhas e necessidades específicas de doação aos doadores e beneficiários.</w:t>
      </w:r>
    </w:p>
    <w:p w:rsidR="0036134F" w:rsidRPr="0036134F" w:rsidRDefault="0036134F" w:rsidP="0036134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Segurança e Controle de Acesso</w:t>
      </w:r>
      <w:r w:rsidRPr="0036134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t>Garantir que apenas usuários autorizados tenham acesso às informações sensíveis.</w:t>
      </w:r>
    </w:p>
    <w:p w:rsidR="0036134F" w:rsidRPr="0036134F" w:rsidRDefault="0036134F" w:rsidP="003613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36134F">
        <w:rPr>
          <w:rFonts w:ascii="Arial" w:eastAsia="Times New Roman" w:hAnsi="Arial" w:cs="Arial"/>
          <w:sz w:val="24"/>
          <w:szCs w:val="24"/>
          <w:lang w:eastAsia="pt-BR"/>
        </w:rPr>
        <w:lastRenderedPageBreak/>
        <w:t>Implementar controles de acesso baseados em funções para diferentes tipos de usuários (administradores, doadores, beneficiários).</w:t>
      </w:r>
    </w:p>
    <w:p w:rsidR="00970294" w:rsidRDefault="00970294">
      <w:pPr>
        <w:rPr>
          <w:rFonts w:ascii="Arial" w:hAnsi="Arial" w:cs="Arial"/>
          <w:sz w:val="24"/>
          <w:szCs w:val="24"/>
          <w:u w:val="single"/>
        </w:rPr>
      </w:pPr>
    </w:p>
    <w:p w:rsidR="00EC1294" w:rsidRDefault="00EC1294">
      <w:pPr>
        <w:rPr>
          <w:rFonts w:ascii="Arial" w:hAnsi="Arial" w:cs="Arial"/>
          <w:sz w:val="24"/>
          <w:szCs w:val="24"/>
          <w:u w:val="single"/>
        </w:rPr>
      </w:pPr>
    </w:p>
    <w:p w:rsidR="00EC1294" w:rsidRDefault="00EC1294">
      <w:pPr>
        <w:rPr>
          <w:rFonts w:ascii="Arial" w:hAnsi="Arial" w:cs="Arial"/>
          <w:sz w:val="24"/>
          <w:szCs w:val="24"/>
          <w:u w:val="single"/>
        </w:rPr>
      </w:pPr>
    </w:p>
    <w:p w:rsidR="00EC1294" w:rsidRDefault="00EC129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DIAGRAMA DE CLASSES TEXTUALIZADOS </w:t>
      </w:r>
    </w:p>
    <w:p w:rsidR="00EC1294" w:rsidRPr="00EC1294" w:rsidRDefault="00EC1294" w:rsidP="00EC1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Classes: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Doador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nome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telefone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ItemDoacao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descricao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quantidade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doador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Doador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itens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ArrayList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ItemDoacao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dataDoacao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Date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adicionarItem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ItemDoacao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item)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GestorDoacoes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listaDoacoes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ArrayList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registrarDoacao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listarDoacoes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buscarDoacoesPorDoador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Doador doador)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Beneficiario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nome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endereco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necessidades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Distribuicao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beneficiario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Beneficiario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dataDistribuicao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Date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Campanha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nome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descricao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metaArrecadacao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valorArrecadado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double</w:t>
      </w:r>
      <w:proofErr w:type="spellEnd"/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dataInicio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Date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dataFim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Date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doacoes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ArrayList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adicionarDoacao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calcularProgresso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getters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setters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para todos os atributos</w:t>
      </w:r>
    </w:p>
    <w:p w:rsidR="00EC1294" w:rsidRPr="00EC1294" w:rsidRDefault="00EC1294" w:rsidP="00EC129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bookmarkEnd w:id="0"/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Relatorio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Atributos: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dataGeracao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Date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conteudo</w:t>
      </w:r>
      <w:proofErr w:type="spellEnd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</w:p>
    <w:p w:rsidR="00EC1294" w:rsidRPr="00EC1294" w:rsidRDefault="00EC1294" w:rsidP="00EC12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sz w:val="24"/>
          <w:szCs w:val="24"/>
          <w:lang w:eastAsia="pt-BR"/>
        </w:rPr>
        <w:t>Métodos:</w:t>
      </w:r>
    </w:p>
    <w:p w:rsidR="00EC1294" w:rsidRPr="00EC1294" w:rsidRDefault="00EC1294" w:rsidP="00EC12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gerarRelatorio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proofErr w:type="gram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ArrayList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&lt;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&gt;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doacoes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:rsidR="00EC1294" w:rsidRPr="00EC1294" w:rsidRDefault="00EC1294" w:rsidP="00EC12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Relacionamentos: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Doador</w:t>
      </w:r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realiza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(1 para muitos)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contém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ItemDoacao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(agregação)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GestorDoacoes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gerencia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(composição)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é associada a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Beneficiario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através de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Distribuicao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(1 para 1)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Beneficiario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recebe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Distribuicao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(1 para 1)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Campanha</w:t>
      </w:r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possui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(agregação)</w:t>
      </w:r>
    </w:p>
    <w:p w:rsidR="00EC1294" w:rsidRPr="00EC1294" w:rsidRDefault="00EC1294" w:rsidP="00EC12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Relatorio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gera </w:t>
      </w: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(dependência)</w:t>
      </w:r>
    </w:p>
    <w:p w:rsidR="00EC1294" w:rsidRPr="00EC1294" w:rsidRDefault="00EC1294" w:rsidP="00EC129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Explicações Adicionais: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Doador</w:t>
      </w:r>
      <w:r w:rsidRPr="00EC1294">
        <w:rPr>
          <w:rFonts w:ascii="Arial" w:eastAsia="Times New Roman" w:hAnsi="Arial" w:cs="Arial"/>
          <w:sz w:val="24"/>
          <w:szCs w:val="24"/>
          <w:lang w:eastAsia="pt-BR"/>
        </w:rPr>
        <w:t>: Entidade que realiza doações, com informações como nome, endereço e telefone.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ItemDoacao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Representa um item específico doado, com descrição e quantidade.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Registro de uma doação realizada por um Doador, contendo uma lista de itens doados e a data da doação.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GestorDoacoes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Responsável pelo gerenciamento das doações registradas no sistema, permitindo registrar novas doações, listar todas as doações e buscar doações por Doador.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Beneficiario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: Entidade que recebe a doação, com informações como nome, endereço e necessidades específicas.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C129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Distribuicao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: Associação entre uma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Doacao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 xml:space="preserve"> e um </w:t>
      </w:r>
      <w:proofErr w:type="spellStart"/>
      <w:r w:rsidRPr="00EC1294">
        <w:rPr>
          <w:rFonts w:ascii="Arial" w:eastAsia="Times New Roman" w:hAnsi="Arial" w:cs="Arial"/>
          <w:sz w:val="24"/>
          <w:szCs w:val="24"/>
          <w:lang w:eastAsia="pt-BR"/>
        </w:rPr>
        <w:t>Beneficiario</w:t>
      </w:r>
      <w:proofErr w:type="spellEnd"/>
      <w:r w:rsidRPr="00EC1294">
        <w:rPr>
          <w:rFonts w:ascii="Arial" w:eastAsia="Times New Roman" w:hAnsi="Arial" w:cs="Arial"/>
          <w:sz w:val="24"/>
          <w:szCs w:val="24"/>
          <w:lang w:eastAsia="pt-BR"/>
        </w:rPr>
        <w:t>, registrando quando e para quem a doação foi distribuída.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C12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Campanha</w:t>
      </w:r>
      <w:r w:rsidRPr="00EC1294">
        <w:rPr>
          <w:rFonts w:ascii="Times New Roman" w:eastAsia="Times New Roman" w:hAnsi="Times New Roman" w:cs="Times New Roman"/>
          <w:sz w:val="24"/>
          <w:szCs w:val="24"/>
          <w:lang w:eastAsia="pt-BR"/>
        </w:rPr>
        <w:t>: Representa uma campanha específica de doação, com uma meta de arrecadação, período de duração, doações recebidas e seu progresso.</w:t>
      </w:r>
    </w:p>
    <w:p w:rsidR="00EC1294" w:rsidRPr="00EC1294" w:rsidRDefault="00EC1294" w:rsidP="00EC12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C129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Relatorio</w:t>
      </w:r>
      <w:proofErr w:type="spellEnd"/>
      <w:r w:rsidRPr="00EC1294">
        <w:rPr>
          <w:rFonts w:ascii="Times New Roman" w:eastAsia="Times New Roman" w:hAnsi="Times New Roman" w:cs="Times New Roman"/>
          <w:sz w:val="24"/>
          <w:szCs w:val="24"/>
          <w:lang w:eastAsia="pt-BR"/>
        </w:rPr>
        <w:t>: Classe responsável por gerar relatórios sobre as doações realizadas em um determinado período.</w:t>
      </w:r>
    </w:p>
    <w:p w:rsidR="00EC1294" w:rsidRPr="00970294" w:rsidRDefault="00EC1294">
      <w:pPr>
        <w:rPr>
          <w:rFonts w:ascii="Arial" w:hAnsi="Arial" w:cs="Arial"/>
          <w:sz w:val="24"/>
          <w:szCs w:val="24"/>
          <w:u w:val="single"/>
        </w:rPr>
      </w:pPr>
    </w:p>
    <w:sectPr w:rsidR="00EC1294" w:rsidRPr="00970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7F56"/>
    <w:multiLevelType w:val="multilevel"/>
    <w:tmpl w:val="B032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C396C"/>
    <w:multiLevelType w:val="multilevel"/>
    <w:tmpl w:val="6360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056884"/>
    <w:multiLevelType w:val="multilevel"/>
    <w:tmpl w:val="D97E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63859"/>
    <w:multiLevelType w:val="multilevel"/>
    <w:tmpl w:val="C948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94"/>
    <w:rsid w:val="0036134F"/>
    <w:rsid w:val="00970294"/>
    <w:rsid w:val="00EC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C357"/>
  <w15:chartTrackingRefBased/>
  <w15:docId w15:val="{E6A3A5A6-0A43-4553-A529-B01A0434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61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613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61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61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Holding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Christovam Marques - 124117694</dc:creator>
  <cp:keywords/>
  <dc:description/>
  <cp:lastModifiedBy>Pedro Christovam Marques - 124117694</cp:lastModifiedBy>
  <cp:revision>2</cp:revision>
  <dcterms:created xsi:type="dcterms:W3CDTF">2024-06-20T18:01:00Z</dcterms:created>
  <dcterms:modified xsi:type="dcterms:W3CDTF">2024-06-20T18:18:00Z</dcterms:modified>
</cp:coreProperties>
</file>