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AD" w:rsidRDefault="002614AD" w:rsidP="002614AD">
      <w:pPr>
        <w:rPr>
          <w:rFonts w:ascii="Arial" w:hAnsi="Arial" w:cs="Arial"/>
          <w:b/>
        </w:rPr>
      </w:pPr>
      <w:r>
        <w:rPr>
          <w:rFonts w:ascii="Arial" w:hAnsi="Arial" w:cs="Arial"/>
          <w:b/>
        </w:rPr>
        <w:t>Trabalho final de Desenvolvimento Ágil</w:t>
      </w:r>
    </w:p>
    <w:p w:rsidR="002614AD" w:rsidRDefault="002614AD" w:rsidP="002614AD">
      <w:pPr>
        <w:rPr>
          <w:rFonts w:ascii="Arial" w:hAnsi="Arial" w:cs="Arial"/>
        </w:rPr>
      </w:pPr>
      <w:r>
        <w:rPr>
          <w:rFonts w:ascii="Arial" w:hAnsi="Arial" w:cs="Arial"/>
        </w:rPr>
        <w:t xml:space="preserve">Aluno: Pedro Melo </w:t>
      </w:r>
      <w:proofErr w:type="spellStart"/>
      <w:r>
        <w:rPr>
          <w:rFonts w:ascii="Arial" w:hAnsi="Arial" w:cs="Arial"/>
        </w:rPr>
        <w:t>Safariz</w:t>
      </w:r>
      <w:proofErr w:type="spellEnd"/>
    </w:p>
    <w:p w:rsidR="002614AD" w:rsidRDefault="002614AD" w:rsidP="002614AD">
      <w:pPr>
        <w:rPr>
          <w:rFonts w:ascii="Arial" w:hAnsi="Arial" w:cs="Arial"/>
        </w:rPr>
      </w:pPr>
      <w:r>
        <w:rPr>
          <w:rFonts w:ascii="Arial" w:hAnsi="Arial" w:cs="Arial"/>
        </w:rPr>
        <w:t>RA: 604539</w:t>
      </w:r>
    </w:p>
    <w:p w:rsidR="004651C5" w:rsidRDefault="004651C5"/>
    <w:p w:rsidR="002614AD" w:rsidRDefault="002614AD">
      <w:pPr>
        <w:rPr>
          <w:rFonts w:ascii="Arial" w:hAnsi="Arial" w:cs="Arial"/>
          <w:color w:val="222222"/>
          <w:shd w:val="clear" w:color="auto" w:fill="FFFFFF"/>
        </w:rPr>
      </w:pPr>
      <w:r>
        <w:rPr>
          <w:rFonts w:ascii="Arial" w:hAnsi="Arial" w:cs="Arial"/>
          <w:b/>
          <w:bCs/>
          <w:color w:val="222222"/>
          <w:shd w:val="clear" w:color="auto" w:fill="FFFFFF"/>
        </w:rPr>
        <w:t xml:space="preserve">O que é o </w:t>
      </w:r>
      <w:proofErr w:type="spellStart"/>
      <w:proofErr w:type="gramStart"/>
      <w:r>
        <w:rPr>
          <w:rFonts w:ascii="Arial" w:hAnsi="Arial" w:cs="Arial"/>
          <w:b/>
          <w:bCs/>
          <w:color w:val="222222"/>
          <w:shd w:val="clear" w:color="auto" w:fill="FFFFFF"/>
        </w:rPr>
        <w:t>Kanban</w:t>
      </w:r>
      <w:proofErr w:type="spellEnd"/>
      <w:r>
        <w:rPr>
          <w:rFonts w:ascii="Arial" w:hAnsi="Arial" w:cs="Arial"/>
          <w:b/>
          <w:bCs/>
          <w:color w:val="222222"/>
          <w:shd w:val="clear" w:color="auto" w:fill="FFFFFF"/>
        </w:rPr>
        <w:t>?</w:t>
      </w:r>
      <w:r>
        <w:rPr>
          <w:rFonts w:ascii="Arial" w:hAnsi="Arial" w:cs="Arial"/>
          <w:b/>
          <w:bCs/>
          <w:color w:val="222222"/>
          <w:shd w:val="clear" w:color="auto" w:fill="FFFFFF"/>
        </w:rPr>
        <w:br/>
      </w:r>
      <w:proofErr w:type="spellStart"/>
      <w:r>
        <w:rPr>
          <w:rFonts w:ascii="Arial" w:hAnsi="Arial" w:cs="Arial"/>
          <w:b/>
          <w:bCs/>
          <w:color w:val="222222"/>
          <w:shd w:val="clear" w:color="auto" w:fill="FFFFFF"/>
        </w:rPr>
        <w:t>Kanban</w:t>
      </w:r>
      <w:proofErr w:type="spellEnd"/>
      <w:proofErr w:type="gramEnd"/>
      <w:r>
        <w:rPr>
          <w:rStyle w:val="apple-converted-space"/>
          <w:rFonts w:ascii="Arial" w:hAnsi="Arial" w:cs="Arial"/>
          <w:color w:val="222222"/>
          <w:shd w:val="clear" w:color="auto" w:fill="FFFFFF"/>
        </w:rPr>
        <w:t> </w:t>
      </w:r>
      <w:r>
        <w:rPr>
          <w:rFonts w:ascii="Arial" w:hAnsi="Arial" w:cs="Arial"/>
          <w:color w:val="222222"/>
          <w:shd w:val="clear" w:color="auto" w:fill="FFFFFF"/>
        </w:rPr>
        <w:t>é um termo de origem japonesa e significa literalmente “cartão” ou “sinalização”. Este é um conceito relacionado com a utilização de cartões (post-it e outros) para indicar o andamento dos fluxos de produção em empresas de fabricação em série.</w:t>
      </w:r>
    </w:p>
    <w:p w:rsidR="002614AD" w:rsidRDefault="002614AD">
      <w:pPr>
        <w:rPr>
          <w:rFonts w:ascii="Arial" w:hAnsi="Arial" w:cs="Arial"/>
          <w:color w:val="222222"/>
          <w:shd w:val="clear" w:color="auto" w:fill="FFFFFF"/>
        </w:rPr>
      </w:pPr>
      <w:r>
        <w:rPr>
          <w:rFonts w:ascii="Arial" w:hAnsi="Arial" w:cs="Arial"/>
          <w:color w:val="222222"/>
          <w:shd w:val="clear" w:color="auto" w:fill="FFFFFF"/>
        </w:rPr>
        <w:t xml:space="preserve">Quais os papéis do </w:t>
      </w:r>
      <w:proofErr w:type="spellStart"/>
      <w:r>
        <w:rPr>
          <w:rFonts w:ascii="Arial" w:hAnsi="Arial" w:cs="Arial"/>
          <w:color w:val="222222"/>
          <w:shd w:val="clear" w:color="auto" w:fill="FFFFFF"/>
        </w:rPr>
        <w:t>Kanban</w:t>
      </w:r>
      <w:proofErr w:type="spellEnd"/>
      <w:r>
        <w:rPr>
          <w:rFonts w:ascii="Arial" w:hAnsi="Arial" w:cs="Arial"/>
          <w:color w:val="222222"/>
          <w:shd w:val="clear" w:color="auto" w:fill="FFFFFF"/>
        </w:rPr>
        <w:t>?</w:t>
      </w:r>
    </w:p>
    <w:p w:rsidR="002614AD" w:rsidRDefault="002614AD">
      <w:pPr>
        <w:rPr>
          <w:rFonts w:ascii="Arial" w:hAnsi="Arial" w:cs="Arial"/>
          <w:color w:val="222222"/>
          <w:shd w:val="clear" w:color="auto" w:fill="FFFFFF"/>
        </w:rPr>
      </w:pPr>
      <w:r>
        <w:rPr>
          <w:rFonts w:ascii="Arial" w:hAnsi="Arial" w:cs="Arial"/>
          <w:color w:val="222222"/>
          <w:shd w:val="clear" w:color="auto" w:fill="FFFFFF"/>
        </w:rPr>
        <w:t xml:space="preserve">O </w:t>
      </w:r>
      <w:proofErr w:type="spellStart"/>
      <w:r>
        <w:rPr>
          <w:rFonts w:ascii="Arial" w:hAnsi="Arial" w:cs="Arial"/>
          <w:color w:val="222222"/>
          <w:shd w:val="clear" w:color="auto" w:fill="FFFFFF"/>
        </w:rPr>
        <w:t>Kanban</w:t>
      </w:r>
      <w:proofErr w:type="spellEnd"/>
      <w:r>
        <w:rPr>
          <w:rFonts w:ascii="Arial" w:hAnsi="Arial" w:cs="Arial"/>
          <w:color w:val="222222"/>
          <w:shd w:val="clear" w:color="auto" w:fill="FFFFFF"/>
        </w:rPr>
        <w:t xml:space="preserve"> tem 4(quatro) tipo de papéis que são:</w:t>
      </w:r>
    </w:p>
    <w:p w:rsidR="002614AD" w:rsidRDefault="002614AD">
      <w:r w:rsidRPr="002614AD">
        <w:rPr>
          <w:rFonts w:ascii="Arial" w:hAnsi="Arial" w:cs="Arial"/>
          <w:b/>
        </w:rPr>
        <w:t>Demanda média diária:</w:t>
      </w:r>
      <w:r>
        <w:t xml:space="preserve"> indica o atual nível de quantidade média da demanda diária para um componente. Não é um número fixo, pois existe sazonalidade na demanda para todos os seus produtos</w:t>
      </w:r>
    </w:p>
    <w:p w:rsidR="002614AD" w:rsidRDefault="002614AD">
      <w:r w:rsidRPr="002614AD">
        <w:rPr>
          <w:rFonts w:ascii="Arial" w:hAnsi="Arial" w:cs="Arial"/>
          <w:b/>
        </w:rPr>
        <w:t>Frequência de pedido:</w:t>
      </w:r>
      <w:r>
        <w:t xml:space="preserve"> é a frequência na qual os centros de produção planejam preparar cada produto acabado. Expressa em dias ou numa fração dele, pode ser calculada dividindo um dia pelo número de preparações (diárias) alocadas para o produto acabado.</w:t>
      </w:r>
    </w:p>
    <w:p w:rsidR="002614AD" w:rsidRDefault="002614AD">
      <w:r w:rsidRPr="002614AD">
        <w:rPr>
          <w:rFonts w:ascii="Arial" w:hAnsi="Arial" w:cs="Arial"/>
          <w:b/>
        </w:rPr>
        <w:t>Tempo de segurança:</w:t>
      </w:r>
      <w:r>
        <w:t xml:space="preserve"> tempo de segurança é o tempo (estoque) que alocamos para compensar o impacto do desperdício sobre o processo de suprimentos. Esse pode assumir a forma de máquina parada, atraso na resposta, absenteísmo, refugo, falta de material e variação nos assuntos relacionados a demanda.</w:t>
      </w:r>
    </w:p>
    <w:p w:rsidR="002614AD" w:rsidRDefault="002614AD">
      <w:r w:rsidRPr="002614AD">
        <w:rPr>
          <w:rFonts w:ascii="Arial" w:hAnsi="Arial" w:cs="Arial"/>
          <w:b/>
        </w:rPr>
        <w:t>Quantidade do contentor:</w:t>
      </w:r>
      <w:r>
        <w:t xml:space="preserve"> deverá definido pela equipe, pois a quantidade O sistema de puxar </w:t>
      </w:r>
      <w:proofErr w:type="spellStart"/>
      <w:r>
        <w:t>Kanban</w:t>
      </w:r>
      <w:proofErr w:type="spellEnd"/>
      <w:r>
        <w:t xml:space="preserve"> mantém o controle do contentor deve estar de acordo com sua movimentação. O impacto sobre o movimentador de material de coletas e entregas mais frequentes, o roteiro de </w:t>
      </w:r>
      <w:proofErr w:type="spellStart"/>
      <w:r>
        <w:t>milk</w:t>
      </w:r>
      <w:proofErr w:type="spellEnd"/>
      <w:r>
        <w:t xml:space="preserve"> </w:t>
      </w:r>
      <w:proofErr w:type="spellStart"/>
      <w:r>
        <w:t>run</w:t>
      </w:r>
      <w:proofErr w:type="spellEnd"/>
      <w:r>
        <w:t xml:space="preserve"> (coleta programada), quando são usados contentores menores, também deve ser considerado.</w:t>
      </w:r>
    </w:p>
    <w:p w:rsidR="002614AD" w:rsidRPr="002614AD" w:rsidRDefault="002614AD" w:rsidP="002614AD">
      <w:pPr>
        <w:shd w:val="clear" w:color="auto" w:fill="FFFFFF"/>
        <w:spacing w:after="343" w:line="315" w:lineRule="atLeast"/>
        <w:textAlignment w:val="baseline"/>
        <w:rPr>
          <w:rFonts w:ascii="Arial" w:eastAsia="Times New Roman" w:hAnsi="Arial" w:cs="Arial"/>
          <w:color w:val="333333"/>
          <w:lang w:eastAsia="pt-BR"/>
        </w:rPr>
      </w:pPr>
      <w:r w:rsidRPr="002614AD">
        <w:rPr>
          <w:rFonts w:ascii="Arial" w:eastAsia="Times New Roman" w:hAnsi="Arial" w:cs="Arial"/>
          <w:color w:val="333333"/>
          <w:lang w:eastAsia="pt-BR"/>
        </w:rPr>
        <w:t xml:space="preserve">O que percebemos ao adotar </w:t>
      </w:r>
      <w:proofErr w:type="spellStart"/>
      <w:r w:rsidRPr="002614AD">
        <w:rPr>
          <w:rFonts w:ascii="Arial" w:eastAsia="Times New Roman" w:hAnsi="Arial" w:cs="Arial"/>
          <w:color w:val="333333"/>
          <w:lang w:eastAsia="pt-BR"/>
        </w:rPr>
        <w:t>Kanban</w:t>
      </w:r>
      <w:proofErr w:type="spellEnd"/>
      <w:r w:rsidRPr="002614AD">
        <w:rPr>
          <w:rFonts w:ascii="Arial" w:eastAsia="Times New Roman" w:hAnsi="Arial" w:cs="Arial"/>
          <w:color w:val="333333"/>
          <w:lang w:eastAsia="pt-BR"/>
        </w:rPr>
        <w:t>:</w:t>
      </w:r>
    </w:p>
    <w:p w:rsidR="002614AD" w:rsidRPr="002614AD" w:rsidRDefault="002614AD" w:rsidP="002614AD">
      <w:pPr>
        <w:numPr>
          <w:ilvl w:val="0"/>
          <w:numId w:val="1"/>
        </w:numPr>
        <w:shd w:val="clear" w:color="auto" w:fill="FFFFFF"/>
        <w:spacing w:after="0" w:line="315" w:lineRule="atLeast"/>
        <w:ind w:left="295"/>
        <w:textAlignment w:val="baseline"/>
        <w:rPr>
          <w:rFonts w:ascii="Arial" w:eastAsia="Times New Roman" w:hAnsi="Arial" w:cs="Arial"/>
          <w:color w:val="333333"/>
          <w:lang w:eastAsia="pt-BR"/>
        </w:rPr>
      </w:pPr>
      <w:r w:rsidRPr="002614AD">
        <w:rPr>
          <w:rFonts w:ascii="Arial" w:eastAsia="Times New Roman" w:hAnsi="Arial" w:cs="Arial"/>
          <w:color w:val="333333"/>
          <w:lang w:eastAsia="pt-BR"/>
        </w:rPr>
        <w:t>Possibilidade de manter itens de vários produtos diferentes ordenados e juntos;</w:t>
      </w:r>
    </w:p>
    <w:p w:rsidR="002614AD" w:rsidRPr="002614AD" w:rsidRDefault="002614AD" w:rsidP="002614AD">
      <w:pPr>
        <w:numPr>
          <w:ilvl w:val="0"/>
          <w:numId w:val="1"/>
        </w:numPr>
        <w:shd w:val="clear" w:color="auto" w:fill="FFFFFF"/>
        <w:spacing w:after="0" w:line="315" w:lineRule="atLeast"/>
        <w:ind w:left="295"/>
        <w:textAlignment w:val="baseline"/>
        <w:rPr>
          <w:rFonts w:ascii="Arial" w:eastAsia="Times New Roman" w:hAnsi="Arial" w:cs="Arial"/>
          <w:color w:val="333333"/>
          <w:lang w:eastAsia="pt-BR"/>
        </w:rPr>
      </w:pPr>
      <w:r w:rsidRPr="002614AD">
        <w:rPr>
          <w:rFonts w:ascii="Arial" w:eastAsia="Times New Roman" w:hAnsi="Arial" w:cs="Arial"/>
          <w:color w:val="333333"/>
          <w:lang w:eastAsia="pt-BR"/>
        </w:rPr>
        <w:t>Marcando com post-its de cores diferentes cada produto visualizamos qual era o que mais demandava esforço;</w:t>
      </w:r>
    </w:p>
    <w:p w:rsidR="002614AD" w:rsidRPr="002614AD" w:rsidRDefault="002614AD" w:rsidP="002614AD">
      <w:pPr>
        <w:numPr>
          <w:ilvl w:val="0"/>
          <w:numId w:val="1"/>
        </w:numPr>
        <w:shd w:val="clear" w:color="auto" w:fill="FFFFFF"/>
        <w:spacing w:after="0" w:line="315" w:lineRule="atLeast"/>
        <w:ind w:left="295"/>
        <w:textAlignment w:val="baseline"/>
        <w:rPr>
          <w:rFonts w:ascii="Arial" w:eastAsia="Times New Roman" w:hAnsi="Arial" w:cs="Arial"/>
          <w:color w:val="333333"/>
          <w:lang w:eastAsia="pt-BR"/>
        </w:rPr>
      </w:pPr>
      <w:r w:rsidRPr="002614AD">
        <w:rPr>
          <w:rFonts w:ascii="Arial" w:eastAsia="Times New Roman" w:hAnsi="Arial" w:cs="Arial"/>
          <w:color w:val="333333"/>
          <w:lang w:eastAsia="pt-BR"/>
        </w:rPr>
        <w:t>Limitações nas marcações permitem visualizar onde estão os gargalos na execução de tarefas;</w:t>
      </w:r>
    </w:p>
    <w:p w:rsidR="005B6B1F" w:rsidRPr="005B6B1F" w:rsidRDefault="002614AD" w:rsidP="005B6B1F">
      <w:pPr>
        <w:numPr>
          <w:ilvl w:val="0"/>
          <w:numId w:val="1"/>
        </w:numPr>
        <w:shd w:val="clear" w:color="auto" w:fill="FFFFFF"/>
        <w:spacing w:after="0" w:line="315" w:lineRule="atLeast"/>
        <w:ind w:left="295"/>
        <w:textAlignment w:val="baseline"/>
        <w:rPr>
          <w:rFonts w:ascii="Arial" w:hAnsi="Arial" w:cs="Arial"/>
          <w:color w:val="222222"/>
          <w:shd w:val="clear" w:color="auto" w:fill="FFFFFF"/>
        </w:rPr>
      </w:pPr>
      <w:proofErr w:type="spellStart"/>
      <w:r w:rsidRPr="002614AD">
        <w:rPr>
          <w:rFonts w:ascii="Arial" w:eastAsia="Times New Roman" w:hAnsi="Arial" w:cs="Arial"/>
          <w:color w:val="333333"/>
          <w:lang w:eastAsia="pt-BR"/>
        </w:rPr>
        <w:t>Deploy</w:t>
      </w:r>
      <w:proofErr w:type="spellEnd"/>
      <w:r w:rsidRPr="002614AD">
        <w:rPr>
          <w:rFonts w:ascii="Arial" w:eastAsia="Times New Roman" w:hAnsi="Arial" w:cs="Arial"/>
          <w:color w:val="333333"/>
          <w:lang w:eastAsia="pt-BR"/>
        </w:rPr>
        <w:t xml:space="preserve"> mais rápidos, entregando valor mais cedo;</w:t>
      </w:r>
    </w:p>
    <w:p w:rsidR="005B6B1F" w:rsidRDefault="005B6B1F" w:rsidP="005B6B1F">
      <w:pPr>
        <w:shd w:val="clear" w:color="auto" w:fill="FFFFFF"/>
        <w:spacing w:after="0" w:line="315" w:lineRule="atLeast"/>
        <w:ind w:left="295"/>
        <w:textAlignment w:val="baseline"/>
        <w:rPr>
          <w:rFonts w:ascii="Arial" w:hAnsi="Arial" w:cs="Arial"/>
          <w:color w:val="222222"/>
          <w:shd w:val="clear" w:color="auto" w:fill="FFFFFF"/>
        </w:rPr>
      </w:pPr>
    </w:p>
    <w:p w:rsidR="005B6B1F" w:rsidRPr="005B6B1F" w:rsidRDefault="005B6B1F" w:rsidP="005B6B1F">
      <w:pPr>
        <w:numPr>
          <w:ilvl w:val="0"/>
          <w:numId w:val="1"/>
        </w:numPr>
        <w:shd w:val="clear" w:color="auto" w:fill="FFFFFF"/>
        <w:spacing w:after="0" w:line="315" w:lineRule="atLeast"/>
        <w:ind w:left="295"/>
        <w:textAlignment w:val="baseline"/>
        <w:rPr>
          <w:rFonts w:ascii="Arial" w:hAnsi="Arial" w:cs="Arial"/>
          <w:color w:val="000000" w:themeColor="text1"/>
          <w:shd w:val="clear" w:color="auto" w:fill="FFFFFF"/>
        </w:rPr>
      </w:pPr>
      <w:proofErr w:type="gramStart"/>
      <w:r w:rsidRPr="005B6B1F">
        <w:rPr>
          <w:rFonts w:ascii="Arial" w:eastAsia="Times New Roman" w:hAnsi="Arial" w:cs="Arial"/>
          <w:color w:val="000000" w:themeColor="text1"/>
          <w:lang w:eastAsia="pt-BR"/>
        </w:rPr>
        <w:t>lead</w:t>
      </w:r>
      <w:proofErr w:type="gramEnd"/>
      <w:r w:rsidRPr="005B6B1F">
        <w:rPr>
          <w:rFonts w:ascii="Arial" w:eastAsia="Times New Roman" w:hAnsi="Arial" w:cs="Arial"/>
          <w:color w:val="000000" w:themeColor="text1"/>
          <w:lang w:eastAsia="pt-BR"/>
        </w:rPr>
        <w:t xml:space="preserve"> time (tempo médio de entrega de p</w:t>
      </w:r>
      <w:r w:rsidRPr="005B6B1F">
        <w:rPr>
          <w:rFonts w:ascii="Arial" w:eastAsia="Times New Roman" w:hAnsi="Arial" w:cs="Arial"/>
          <w:color w:val="000000" w:themeColor="text1"/>
          <w:lang w:eastAsia="pt-BR"/>
        </w:rPr>
        <w:t>onta-a-ponta);</w:t>
      </w:r>
    </w:p>
    <w:p w:rsidR="005B6B1F" w:rsidRPr="005B6B1F" w:rsidRDefault="005B6B1F" w:rsidP="005B6B1F">
      <w:pPr>
        <w:shd w:val="clear" w:color="auto" w:fill="FFFFFF"/>
        <w:spacing w:after="0" w:line="315" w:lineRule="atLeast"/>
        <w:textAlignment w:val="baseline"/>
        <w:rPr>
          <w:rFonts w:ascii="Arial" w:hAnsi="Arial" w:cs="Arial"/>
          <w:color w:val="000000" w:themeColor="text1"/>
          <w:shd w:val="clear" w:color="auto" w:fill="FFFFFF"/>
        </w:rPr>
      </w:pPr>
    </w:p>
    <w:p w:rsidR="005B6B1F" w:rsidRPr="005B6B1F" w:rsidRDefault="005B6B1F" w:rsidP="005B6B1F">
      <w:pPr>
        <w:numPr>
          <w:ilvl w:val="0"/>
          <w:numId w:val="1"/>
        </w:numPr>
        <w:shd w:val="clear" w:color="auto" w:fill="FFFFFF"/>
        <w:spacing w:after="0" w:line="315" w:lineRule="atLeast"/>
        <w:ind w:left="295"/>
        <w:textAlignment w:val="baseline"/>
        <w:rPr>
          <w:rFonts w:ascii="Arial" w:hAnsi="Arial" w:cs="Arial"/>
          <w:color w:val="000000" w:themeColor="text1"/>
          <w:shd w:val="clear" w:color="auto" w:fill="FFFFFF"/>
        </w:rPr>
      </w:pPr>
      <w:proofErr w:type="spellStart"/>
      <w:proofErr w:type="gramStart"/>
      <w:r w:rsidRPr="005B6B1F">
        <w:rPr>
          <w:rFonts w:ascii="Arial" w:eastAsia="Times New Roman" w:hAnsi="Arial" w:cs="Arial"/>
          <w:color w:val="000000" w:themeColor="text1"/>
          <w:lang w:eastAsia="pt-BR"/>
        </w:rPr>
        <w:t>cycle</w:t>
      </w:r>
      <w:proofErr w:type="spellEnd"/>
      <w:proofErr w:type="gramEnd"/>
      <w:r w:rsidRPr="005B6B1F">
        <w:rPr>
          <w:rFonts w:ascii="Arial" w:eastAsia="Times New Roman" w:hAnsi="Arial" w:cs="Arial"/>
          <w:color w:val="000000" w:themeColor="text1"/>
          <w:lang w:eastAsia="pt-BR"/>
        </w:rPr>
        <w:t xml:space="preserve"> time (ritmo/frequência de saída do sistema);</w:t>
      </w:r>
    </w:p>
    <w:p w:rsidR="005B6B1F" w:rsidRPr="005B6B1F" w:rsidRDefault="005B6B1F" w:rsidP="005B6B1F">
      <w:pPr>
        <w:shd w:val="clear" w:color="auto" w:fill="FFFFFF"/>
        <w:spacing w:after="0" w:line="315" w:lineRule="atLeast"/>
        <w:textAlignment w:val="baseline"/>
        <w:rPr>
          <w:rFonts w:ascii="Arial" w:hAnsi="Arial" w:cs="Arial"/>
          <w:color w:val="000000" w:themeColor="text1"/>
          <w:shd w:val="clear" w:color="auto" w:fill="FFFFFF"/>
        </w:rPr>
      </w:pPr>
    </w:p>
    <w:p w:rsidR="005B6B1F" w:rsidRPr="005B6B1F" w:rsidRDefault="005B6B1F" w:rsidP="005B6B1F">
      <w:pPr>
        <w:numPr>
          <w:ilvl w:val="0"/>
          <w:numId w:val="1"/>
        </w:numPr>
        <w:shd w:val="clear" w:color="auto" w:fill="FFFFFF"/>
        <w:spacing w:after="0" w:line="315" w:lineRule="atLeast"/>
        <w:ind w:left="295"/>
        <w:textAlignment w:val="baseline"/>
        <w:rPr>
          <w:rFonts w:ascii="Arial" w:hAnsi="Arial" w:cs="Arial"/>
          <w:color w:val="000000" w:themeColor="text1"/>
          <w:shd w:val="clear" w:color="auto" w:fill="FFFFFF"/>
        </w:rPr>
      </w:pPr>
      <w:proofErr w:type="spellStart"/>
      <w:proofErr w:type="gramStart"/>
      <w:r w:rsidRPr="005B6B1F">
        <w:rPr>
          <w:rFonts w:ascii="Arial" w:eastAsia="Times New Roman" w:hAnsi="Arial" w:cs="Arial"/>
          <w:color w:val="000000" w:themeColor="text1"/>
          <w:lang w:eastAsia="pt-BR"/>
        </w:rPr>
        <w:t>throughput</w:t>
      </w:r>
      <w:proofErr w:type="spellEnd"/>
      <w:proofErr w:type="gramEnd"/>
      <w:r w:rsidRPr="005B6B1F">
        <w:rPr>
          <w:rFonts w:ascii="Arial" w:eastAsia="Times New Roman" w:hAnsi="Arial" w:cs="Arial"/>
          <w:color w:val="000000" w:themeColor="text1"/>
          <w:lang w:eastAsia="pt-BR"/>
        </w:rPr>
        <w:t xml:space="preserve"> (rendimento em termos do volume de</w:t>
      </w:r>
      <w:r w:rsidRPr="005B6B1F">
        <w:rPr>
          <w:rFonts w:ascii="Arial" w:eastAsia="Times New Roman" w:hAnsi="Arial" w:cs="Arial"/>
          <w:color w:val="000000" w:themeColor="text1"/>
          <w:lang w:eastAsia="pt-BR"/>
        </w:rPr>
        <w:t xml:space="preserve"> entregas por período de tempo);</w:t>
      </w:r>
    </w:p>
    <w:p w:rsidR="005B6B1F" w:rsidRPr="005B6B1F" w:rsidRDefault="005B6B1F" w:rsidP="005B6B1F">
      <w:pPr>
        <w:shd w:val="clear" w:color="auto" w:fill="FFFFFF"/>
        <w:spacing w:after="0" w:line="315" w:lineRule="atLeast"/>
        <w:textAlignment w:val="baseline"/>
        <w:rPr>
          <w:rFonts w:ascii="Arial" w:hAnsi="Arial" w:cs="Arial"/>
          <w:color w:val="000000" w:themeColor="text1"/>
          <w:shd w:val="clear" w:color="auto" w:fill="FFFFFF"/>
        </w:rPr>
      </w:pPr>
    </w:p>
    <w:p w:rsidR="005B6B1F" w:rsidRPr="005B6B1F" w:rsidRDefault="005B6B1F" w:rsidP="005B6B1F">
      <w:pPr>
        <w:numPr>
          <w:ilvl w:val="0"/>
          <w:numId w:val="1"/>
        </w:numPr>
        <w:shd w:val="clear" w:color="auto" w:fill="FFFFFF"/>
        <w:spacing w:after="0" w:line="315" w:lineRule="atLeast"/>
        <w:ind w:left="295"/>
        <w:textAlignment w:val="baseline"/>
        <w:rPr>
          <w:rFonts w:ascii="Arial" w:hAnsi="Arial" w:cs="Arial"/>
          <w:color w:val="000000" w:themeColor="text1"/>
          <w:shd w:val="clear" w:color="auto" w:fill="FFFFFF"/>
        </w:rPr>
      </w:pPr>
      <w:proofErr w:type="spellStart"/>
      <w:proofErr w:type="gramStart"/>
      <w:r w:rsidRPr="005B6B1F">
        <w:rPr>
          <w:rFonts w:ascii="Arial" w:eastAsia="Times New Roman" w:hAnsi="Arial" w:cs="Arial"/>
          <w:color w:val="000000" w:themeColor="text1"/>
          <w:lang w:eastAsia="pt-BR"/>
        </w:rPr>
        <w:lastRenderedPageBreak/>
        <w:t>due</w:t>
      </w:r>
      <w:proofErr w:type="spellEnd"/>
      <w:proofErr w:type="gramEnd"/>
      <w:r w:rsidRPr="005B6B1F">
        <w:rPr>
          <w:rFonts w:ascii="Arial" w:eastAsia="Times New Roman" w:hAnsi="Arial" w:cs="Arial"/>
          <w:color w:val="000000" w:themeColor="text1"/>
          <w:lang w:eastAsia="pt-BR"/>
        </w:rPr>
        <w:t xml:space="preserve"> date performance (índice de previsibilidade</w:t>
      </w:r>
      <w:r w:rsidRPr="005B6B1F">
        <w:rPr>
          <w:rFonts w:ascii="Arial" w:eastAsia="Times New Roman" w:hAnsi="Arial" w:cs="Arial"/>
          <w:color w:val="000000" w:themeColor="text1"/>
          <w:lang w:eastAsia="pt-BR"/>
        </w:rPr>
        <w:t>)</w:t>
      </w:r>
      <w:r>
        <w:rPr>
          <w:rFonts w:ascii="Arial" w:eastAsia="Times New Roman" w:hAnsi="Arial" w:cs="Arial"/>
          <w:color w:val="000000" w:themeColor="text1"/>
          <w:lang w:eastAsia="pt-BR"/>
        </w:rPr>
        <w:t>;</w:t>
      </w:r>
    </w:p>
    <w:p w:rsidR="005B6B1F" w:rsidRDefault="005B6B1F" w:rsidP="005B6B1F">
      <w:pPr>
        <w:pStyle w:val="PargrafodaLista"/>
        <w:rPr>
          <w:rFonts w:ascii="Arial" w:hAnsi="Arial" w:cs="Arial"/>
          <w:color w:val="000000" w:themeColor="text1"/>
          <w:shd w:val="clear" w:color="auto" w:fill="FFFFFF"/>
        </w:rPr>
      </w:pPr>
    </w:p>
    <w:p w:rsidR="005B6B1F" w:rsidRDefault="005B6B1F" w:rsidP="005B6B1F">
      <w:pPr>
        <w:shd w:val="clear" w:color="auto" w:fill="FFFFFF"/>
        <w:spacing w:after="0" w:line="315" w:lineRule="atLeast"/>
        <w:textAlignment w:val="baseline"/>
        <w:rPr>
          <w:rFonts w:ascii="Arial" w:hAnsi="Arial" w:cs="Arial"/>
          <w:color w:val="000000" w:themeColor="text1"/>
          <w:shd w:val="clear" w:color="auto" w:fill="FFFFFF"/>
        </w:rPr>
      </w:pPr>
    </w:p>
    <w:p w:rsidR="005B6B1F" w:rsidRDefault="005B6B1F" w:rsidP="005B6B1F">
      <w:pPr>
        <w:shd w:val="clear" w:color="auto" w:fill="FFFFFF"/>
        <w:spacing w:after="0" w:line="315" w:lineRule="atLeast"/>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 xml:space="preserve">Fluxo do </w:t>
      </w:r>
      <w:proofErr w:type="spellStart"/>
      <w:r>
        <w:rPr>
          <w:rFonts w:ascii="Arial" w:hAnsi="Arial" w:cs="Arial"/>
          <w:color w:val="000000" w:themeColor="text1"/>
          <w:shd w:val="clear" w:color="auto" w:fill="FFFFFF"/>
        </w:rPr>
        <w:t>Kanban</w:t>
      </w:r>
      <w:proofErr w:type="spellEnd"/>
    </w:p>
    <w:p w:rsidR="005B6B1F" w:rsidRPr="005B6B1F" w:rsidRDefault="005B6B1F" w:rsidP="005B6B1F">
      <w:pPr>
        <w:shd w:val="clear" w:color="auto" w:fill="FFFFFF"/>
        <w:spacing w:after="0" w:line="315" w:lineRule="atLeast"/>
        <w:textAlignment w:val="baseline"/>
        <w:rPr>
          <w:rFonts w:ascii="Arial" w:hAnsi="Arial" w:cs="Arial"/>
          <w:color w:val="000000" w:themeColor="text1"/>
          <w:shd w:val="clear" w:color="auto" w:fill="FFFFFF"/>
        </w:rPr>
      </w:pPr>
      <w:r>
        <w:rPr>
          <w:rFonts w:ascii="Arial" w:hAnsi="Arial" w:cs="Arial"/>
          <w:noProof/>
          <w:color w:val="000000" w:themeColor="text1"/>
          <w:shd w:val="clear" w:color="auto" w:fill="FFFFFF"/>
          <w:lang w:eastAsia="pt-BR"/>
        </w:rPr>
        <w:drawing>
          <wp:inline distT="0" distB="0" distL="0" distR="0">
            <wp:extent cx="5391150" cy="49625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962525"/>
                    </a:xfrm>
                    <a:prstGeom prst="rect">
                      <a:avLst/>
                    </a:prstGeom>
                    <a:noFill/>
                    <a:ln>
                      <a:noFill/>
                    </a:ln>
                  </pic:spPr>
                </pic:pic>
              </a:graphicData>
            </a:graphic>
          </wp:inline>
        </w:drawing>
      </w:r>
      <w:bookmarkStart w:id="0" w:name="_GoBack"/>
      <w:bookmarkEnd w:id="0"/>
    </w:p>
    <w:p w:rsidR="002614AD" w:rsidRDefault="002614AD" w:rsidP="002614AD">
      <w:pPr>
        <w:shd w:val="clear" w:color="auto" w:fill="FFFFFF"/>
        <w:spacing w:after="0" w:line="315" w:lineRule="atLeast"/>
        <w:textAlignment w:val="baseline"/>
        <w:rPr>
          <w:rFonts w:ascii="inherit" w:eastAsia="Times New Roman" w:hAnsi="inherit" w:cs="Times New Roman"/>
          <w:color w:val="333333"/>
          <w:sz w:val="21"/>
          <w:szCs w:val="21"/>
          <w:lang w:eastAsia="pt-BR"/>
        </w:rPr>
      </w:pPr>
    </w:p>
    <w:p w:rsidR="002614AD" w:rsidRPr="002614AD" w:rsidRDefault="002614AD" w:rsidP="002614AD">
      <w:pPr>
        <w:shd w:val="clear" w:color="auto" w:fill="FFFFFF"/>
        <w:spacing w:after="0" w:line="315" w:lineRule="atLeast"/>
        <w:textAlignment w:val="baseline"/>
        <w:rPr>
          <w:rFonts w:ascii="Arial" w:hAnsi="Arial" w:cs="Arial"/>
          <w:color w:val="222222"/>
          <w:shd w:val="clear" w:color="auto" w:fill="FFFFFF"/>
        </w:rPr>
      </w:pPr>
    </w:p>
    <w:sectPr w:rsidR="002614AD" w:rsidRPr="002614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B530A"/>
    <w:multiLevelType w:val="multilevel"/>
    <w:tmpl w:val="BD1C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D64B3"/>
    <w:multiLevelType w:val="multilevel"/>
    <w:tmpl w:val="E8B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AD"/>
    <w:rsid w:val="002614AD"/>
    <w:rsid w:val="004651C5"/>
    <w:rsid w:val="005B6B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E86BF-CB8D-4845-A2F3-5C84B732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4AD"/>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2614AD"/>
  </w:style>
  <w:style w:type="paragraph" w:styleId="NormalWeb">
    <w:name w:val="Normal (Web)"/>
    <w:basedOn w:val="Normal"/>
    <w:uiPriority w:val="99"/>
    <w:semiHidden/>
    <w:unhideWhenUsed/>
    <w:rsid w:val="002614A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B6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767729">
      <w:bodyDiv w:val="1"/>
      <w:marLeft w:val="0"/>
      <w:marRight w:val="0"/>
      <w:marTop w:val="0"/>
      <w:marBottom w:val="0"/>
      <w:divBdr>
        <w:top w:val="none" w:sz="0" w:space="0" w:color="auto"/>
        <w:left w:val="none" w:sz="0" w:space="0" w:color="auto"/>
        <w:bottom w:val="none" w:sz="0" w:space="0" w:color="auto"/>
        <w:right w:val="none" w:sz="0" w:space="0" w:color="auto"/>
      </w:divBdr>
    </w:div>
    <w:div w:id="1188524126">
      <w:bodyDiv w:val="1"/>
      <w:marLeft w:val="0"/>
      <w:marRight w:val="0"/>
      <w:marTop w:val="0"/>
      <w:marBottom w:val="0"/>
      <w:divBdr>
        <w:top w:val="none" w:sz="0" w:space="0" w:color="auto"/>
        <w:left w:val="none" w:sz="0" w:space="0" w:color="auto"/>
        <w:bottom w:val="none" w:sz="0" w:space="0" w:color="auto"/>
        <w:right w:val="none" w:sz="0" w:space="0" w:color="auto"/>
      </w:divBdr>
    </w:div>
    <w:div w:id="17950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334</Words>
  <Characters>1808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Unifeob</dc:creator>
  <cp:keywords/>
  <dc:description/>
  <cp:lastModifiedBy>Aluno Unifeob</cp:lastModifiedBy>
  <cp:revision>2</cp:revision>
  <dcterms:created xsi:type="dcterms:W3CDTF">2016-06-17T23:30:00Z</dcterms:created>
  <dcterms:modified xsi:type="dcterms:W3CDTF">2016-06-17T23:54:00Z</dcterms:modified>
</cp:coreProperties>
</file>