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3CC18A42"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F97E5D">
        <w:t>JUNHO</w:t>
      </w:r>
      <w:r w:rsidR="008947F9">
        <w:t xml:space="preserve">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2E58024F" w:rsidR="00203EC6" w:rsidRDefault="00203EC6" w:rsidP="00E43970">
      <w:pPr>
        <w:pStyle w:val="CP-CapaOrientador"/>
      </w:pPr>
      <w:r>
        <w:t>Orientador(a): Prof(ª</w:t>
      </w:r>
      <w:r w:rsidRPr="00421619">
        <w:t>).</w:t>
      </w:r>
      <w:r w:rsidR="00E43970" w:rsidRPr="00421619">
        <w:t xml:space="preserve"> Lucas Antunes da Rocha Volfe</w:t>
      </w:r>
      <w:r w:rsidR="00235904">
        <w:t>, Esp.</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77777777"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 xml:space="preserve">CHAPECÓ, </w:t>
      </w:r>
      <w:r w:rsidR="00F97E5D">
        <w:t>JUNHO</w:t>
      </w:r>
      <w:r w:rsidRPr="008947F9">
        <w:t xml:space="preserve"> DE 2026</w:t>
      </w:r>
    </w:p>
    <w:p w14:paraId="02153A3C" w14:textId="77777777" w:rsidR="00635A0A" w:rsidRDefault="00635A0A">
      <w:pPr>
        <w:pStyle w:val="TC-TituloCentralizado"/>
      </w:pPr>
      <w:bookmarkStart w:id="0" w:name="_Toc527721610"/>
      <w:bookmarkStart w:id="1" w:name="_Toc527793649"/>
      <w:bookmarkStart w:id="2" w:name="_Toc527795382"/>
      <w:bookmarkStart w:id="3" w:name="_Toc527798492"/>
      <w:bookmarkStart w:id="4" w:name="_Toc159362151"/>
      <w:bookmarkStart w:id="5" w:name="_Toc231236835"/>
      <w:r w:rsidRPr="00635A0A">
        <w:lastRenderedPageBreak/>
        <w:t>DECLARAÇÃO DE USO DE INTELIGÊNCIA ARTIFICIAL</w:t>
      </w:r>
      <w:bookmarkEnd w:id="5"/>
      <w:r w:rsidRPr="00635A0A">
        <w:t xml:space="preserve"> </w:t>
      </w:r>
    </w:p>
    <w:p w14:paraId="3FB81AB9" w14:textId="32F5DEE2" w:rsidR="00635A0A" w:rsidRPr="00635A0A" w:rsidRDefault="00635A0A" w:rsidP="00635A0A">
      <w:pPr>
        <w:pStyle w:val="TE-Normal"/>
      </w:pPr>
      <w:r w:rsidRPr="00635A0A">
        <w:t>A elaboração deste trabalho contou com o suporte de tecnologias de inteligência artificial generativa, especificamente ChatGPT, nas etapas de estruturação, revisão e refinamento textual. Ressalta-se que a versão final foi integralmente revisada, editada, validada e assumida pelo autor.</w:t>
      </w:r>
    </w:p>
    <w:p w14:paraId="3CDCF6A9" w14:textId="77777777" w:rsidR="005C7737" w:rsidRPr="005C7737" w:rsidRDefault="00203EC6">
      <w:pPr>
        <w:pStyle w:val="TC-TituloCentralizado"/>
        <w:rPr>
          <w:noProof/>
          <w:szCs w:val="26"/>
        </w:rPr>
      </w:pPr>
      <w:bookmarkStart w:id="6" w:name="_Toc231236836"/>
      <w:r>
        <w:lastRenderedPageBreak/>
        <w:t>Lista de</w:t>
      </w:r>
      <w:bookmarkEnd w:id="0"/>
      <w:bookmarkEnd w:id="1"/>
      <w:bookmarkEnd w:id="2"/>
      <w:bookmarkEnd w:id="3"/>
      <w:r>
        <w:t xml:space="preserve"> Ilustrações</w:t>
      </w:r>
      <w:bookmarkEnd w:id="4"/>
      <w:bookmarkEnd w:id="6"/>
      <w:r w:rsidR="00B50007" w:rsidRPr="005C7737">
        <w:rPr>
          <w:szCs w:val="26"/>
        </w:rPr>
        <w:fldChar w:fldCharType="begin"/>
      </w:r>
      <w:r w:rsidR="00B50007" w:rsidRPr="005C7737">
        <w:rPr>
          <w:szCs w:val="26"/>
        </w:rPr>
        <w:instrText xml:space="preserve"> TOC \h \z \c "Figura" </w:instrText>
      </w:r>
      <w:r w:rsidR="00B50007" w:rsidRPr="005C7737">
        <w:rPr>
          <w:szCs w:val="26"/>
        </w:rPr>
        <w:fldChar w:fldCharType="separate"/>
      </w:r>
    </w:p>
    <w:p w14:paraId="03EF97FA" w14:textId="0D571349" w:rsidR="005C7737" w:rsidRPr="005C7737" w:rsidRDefault="005C773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1236766" w:history="1">
        <w:r w:rsidRPr="005C7737">
          <w:rPr>
            <w:rStyle w:val="Hyperlink"/>
            <w:b/>
            <w:bCs/>
            <w:noProof/>
            <w:sz w:val="26"/>
            <w:szCs w:val="26"/>
          </w:rPr>
          <w:t>FIGURA 1</w:t>
        </w:r>
        <w:r w:rsidRPr="005C7737">
          <w:rPr>
            <w:rStyle w:val="Hyperlink"/>
            <w:noProof/>
            <w:sz w:val="26"/>
            <w:szCs w:val="26"/>
          </w:rPr>
          <w:t xml:space="preserve"> - Exemplo de representação de uma partitura no formato MusicXML.</w:t>
        </w:r>
        <w:r w:rsidRPr="005C7737">
          <w:rPr>
            <w:noProof/>
            <w:webHidden/>
            <w:sz w:val="26"/>
            <w:szCs w:val="26"/>
          </w:rPr>
          <w:tab/>
        </w:r>
        <w:r w:rsidRPr="005C7737">
          <w:rPr>
            <w:noProof/>
            <w:webHidden/>
            <w:sz w:val="26"/>
            <w:szCs w:val="26"/>
          </w:rPr>
          <w:fldChar w:fldCharType="begin"/>
        </w:r>
        <w:r w:rsidRPr="005C7737">
          <w:rPr>
            <w:noProof/>
            <w:webHidden/>
            <w:sz w:val="26"/>
            <w:szCs w:val="26"/>
          </w:rPr>
          <w:instrText xml:space="preserve"> PAGEREF _Toc231236766 \h </w:instrText>
        </w:r>
        <w:r w:rsidRPr="005C7737">
          <w:rPr>
            <w:noProof/>
            <w:webHidden/>
            <w:sz w:val="26"/>
            <w:szCs w:val="26"/>
          </w:rPr>
        </w:r>
        <w:r w:rsidRPr="005C7737">
          <w:rPr>
            <w:noProof/>
            <w:webHidden/>
            <w:sz w:val="26"/>
            <w:szCs w:val="26"/>
          </w:rPr>
          <w:fldChar w:fldCharType="separate"/>
        </w:r>
        <w:r w:rsidRPr="005C7737">
          <w:rPr>
            <w:noProof/>
            <w:webHidden/>
            <w:sz w:val="26"/>
            <w:szCs w:val="26"/>
          </w:rPr>
          <w:t>10</w:t>
        </w:r>
        <w:r w:rsidRPr="005C7737">
          <w:rPr>
            <w:noProof/>
            <w:webHidden/>
            <w:sz w:val="26"/>
            <w:szCs w:val="26"/>
          </w:rPr>
          <w:fldChar w:fldCharType="end"/>
        </w:r>
      </w:hyperlink>
    </w:p>
    <w:p w14:paraId="19A5F87C" w14:textId="1D436677" w:rsidR="005C7737" w:rsidRPr="005C7737" w:rsidRDefault="005C773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1236767" w:history="1">
        <w:r w:rsidRPr="005C7737">
          <w:rPr>
            <w:rStyle w:val="Hyperlink"/>
            <w:b/>
            <w:bCs/>
            <w:noProof/>
            <w:sz w:val="26"/>
            <w:szCs w:val="26"/>
          </w:rPr>
          <w:t>FIGURA 2</w:t>
        </w:r>
        <w:r w:rsidRPr="005C7737">
          <w:rPr>
            <w:rStyle w:val="Hyperlink"/>
            <w:noProof/>
            <w:sz w:val="26"/>
            <w:szCs w:val="26"/>
          </w:rPr>
          <w:t xml:space="preserve"> - Exemplo de padrão melódico recorrente em partitura, evidenciando a repetição de motivos musicais</w:t>
        </w:r>
        <w:r w:rsidRPr="005C7737">
          <w:rPr>
            <w:noProof/>
            <w:webHidden/>
            <w:sz w:val="26"/>
            <w:szCs w:val="26"/>
          </w:rPr>
          <w:tab/>
        </w:r>
        <w:r w:rsidRPr="005C7737">
          <w:rPr>
            <w:noProof/>
            <w:webHidden/>
            <w:sz w:val="26"/>
            <w:szCs w:val="26"/>
          </w:rPr>
          <w:fldChar w:fldCharType="begin"/>
        </w:r>
        <w:r w:rsidRPr="005C7737">
          <w:rPr>
            <w:noProof/>
            <w:webHidden/>
            <w:sz w:val="26"/>
            <w:szCs w:val="26"/>
          </w:rPr>
          <w:instrText xml:space="preserve"> PAGEREF _Toc231236767 \h </w:instrText>
        </w:r>
        <w:r w:rsidRPr="005C7737">
          <w:rPr>
            <w:noProof/>
            <w:webHidden/>
            <w:sz w:val="26"/>
            <w:szCs w:val="26"/>
          </w:rPr>
        </w:r>
        <w:r w:rsidRPr="005C7737">
          <w:rPr>
            <w:noProof/>
            <w:webHidden/>
            <w:sz w:val="26"/>
            <w:szCs w:val="26"/>
          </w:rPr>
          <w:fldChar w:fldCharType="separate"/>
        </w:r>
        <w:r w:rsidRPr="005C7737">
          <w:rPr>
            <w:noProof/>
            <w:webHidden/>
            <w:sz w:val="26"/>
            <w:szCs w:val="26"/>
          </w:rPr>
          <w:t>12</w:t>
        </w:r>
        <w:r w:rsidRPr="005C7737">
          <w:rPr>
            <w:noProof/>
            <w:webHidden/>
            <w:sz w:val="26"/>
            <w:szCs w:val="26"/>
          </w:rPr>
          <w:fldChar w:fldCharType="end"/>
        </w:r>
      </w:hyperlink>
    </w:p>
    <w:p w14:paraId="0F3A7C66" w14:textId="20F672D3" w:rsidR="005C7737" w:rsidRPr="005C7737" w:rsidRDefault="005C773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1236768" w:history="1">
        <w:r w:rsidRPr="005C7737">
          <w:rPr>
            <w:rStyle w:val="Hyperlink"/>
            <w:b/>
            <w:bCs/>
            <w:noProof/>
            <w:sz w:val="26"/>
            <w:szCs w:val="26"/>
          </w:rPr>
          <w:t>FIGURA 3</w:t>
        </w:r>
        <w:r w:rsidRPr="005C7737">
          <w:rPr>
            <w:rStyle w:val="Hyperlink"/>
            <w:noProof/>
            <w:sz w:val="26"/>
            <w:szCs w:val="26"/>
          </w:rPr>
          <w:t xml:space="preserve"> - Exemplo de geração de subsequências por janelas deslizantes.</w:t>
        </w:r>
        <w:r w:rsidRPr="005C7737">
          <w:rPr>
            <w:noProof/>
            <w:webHidden/>
            <w:sz w:val="26"/>
            <w:szCs w:val="26"/>
          </w:rPr>
          <w:tab/>
        </w:r>
        <w:r w:rsidRPr="005C7737">
          <w:rPr>
            <w:noProof/>
            <w:webHidden/>
            <w:sz w:val="26"/>
            <w:szCs w:val="26"/>
          </w:rPr>
          <w:fldChar w:fldCharType="begin"/>
        </w:r>
        <w:r w:rsidRPr="005C7737">
          <w:rPr>
            <w:noProof/>
            <w:webHidden/>
            <w:sz w:val="26"/>
            <w:szCs w:val="26"/>
          </w:rPr>
          <w:instrText xml:space="preserve"> PAGEREF _Toc231236768 \h </w:instrText>
        </w:r>
        <w:r w:rsidRPr="005C7737">
          <w:rPr>
            <w:noProof/>
            <w:webHidden/>
            <w:sz w:val="26"/>
            <w:szCs w:val="26"/>
          </w:rPr>
        </w:r>
        <w:r w:rsidRPr="005C7737">
          <w:rPr>
            <w:noProof/>
            <w:webHidden/>
            <w:sz w:val="26"/>
            <w:szCs w:val="26"/>
          </w:rPr>
          <w:fldChar w:fldCharType="separate"/>
        </w:r>
        <w:r w:rsidRPr="005C7737">
          <w:rPr>
            <w:noProof/>
            <w:webHidden/>
            <w:sz w:val="26"/>
            <w:szCs w:val="26"/>
          </w:rPr>
          <w:t>23</w:t>
        </w:r>
        <w:r w:rsidRPr="005C7737">
          <w:rPr>
            <w:noProof/>
            <w:webHidden/>
            <w:sz w:val="26"/>
            <w:szCs w:val="26"/>
          </w:rPr>
          <w:fldChar w:fldCharType="end"/>
        </w:r>
      </w:hyperlink>
    </w:p>
    <w:p w14:paraId="51C3163E" w14:textId="48376EE2" w:rsidR="005C7737" w:rsidRPr="005C7737" w:rsidRDefault="005C773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1236769" w:history="1">
        <w:r w:rsidRPr="005C7737">
          <w:rPr>
            <w:rStyle w:val="Hyperlink"/>
            <w:b/>
            <w:bCs/>
            <w:noProof/>
            <w:sz w:val="26"/>
            <w:szCs w:val="26"/>
          </w:rPr>
          <w:t xml:space="preserve">FIGURA 4 </w:t>
        </w:r>
        <w:r w:rsidRPr="005C7737">
          <w:rPr>
            <w:rStyle w:val="Hyperlink"/>
            <w:noProof/>
            <w:sz w:val="26"/>
            <w:szCs w:val="26"/>
          </w:rPr>
          <w:t>- Fluxo geral do sistema proposto</w:t>
        </w:r>
        <w:r w:rsidRPr="005C7737">
          <w:rPr>
            <w:noProof/>
            <w:webHidden/>
            <w:sz w:val="26"/>
            <w:szCs w:val="26"/>
          </w:rPr>
          <w:tab/>
        </w:r>
        <w:r w:rsidRPr="005C7737">
          <w:rPr>
            <w:noProof/>
            <w:webHidden/>
            <w:sz w:val="26"/>
            <w:szCs w:val="26"/>
          </w:rPr>
          <w:fldChar w:fldCharType="begin"/>
        </w:r>
        <w:r w:rsidRPr="005C7737">
          <w:rPr>
            <w:noProof/>
            <w:webHidden/>
            <w:sz w:val="26"/>
            <w:szCs w:val="26"/>
          </w:rPr>
          <w:instrText xml:space="preserve"> PAGEREF _Toc231236769 \h </w:instrText>
        </w:r>
        <w:r w:rsidRPr="005C7737">
          <w:rPr>
            <w:noProof/>
            <w:webHidden/>
            <w:sz w:val="26"/>
            <w:szCs w:val="26"/>
          </w:rPr>
        </w:r>
        <w:r w:rsidRPr="005C7737">
          <w:rPr>
            <w:noProof/>
            <w:webHidden/>
            <w:sz w:val="26"/>
            <w:szCs w:val="26"/>
          </w:rPr>
          <w:fldChar w:fldCharType="separate"/>
        </w:r>
        <w:r w:rsidRPr="005C7737">
          <w:rPr>
            <w:noProof/>
            <w:webHidden/>
            <w:sz w:val="26"/>
            <w:szCs w:val="26"/>
          </w:rPr>
          <w:t>30</w:t>
        </w:r>
        <w:r w:rsidRPr="005C7737">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5C7737">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7" w:name="_Toc159362152"/>
      <w:bookmarkStart w:id="8" w:name="_Toc231236837"/>
      <w:r>
        <w:lastRenderedPageBreak/>
        <w:t>Lista de QUADROS</w:t>
      </w:r>
      <w:bookmarkEnd w:id="7"/>
      <w:bookmarkEnd w:id="8"/>
    </w:p>
    <w:p w14:paraId="2581437A" w14:textId="20B3BFEB" w:rsidR="005C7737" w:rsidRPr="005C7737" w:rsidRDefault="001C7B8E">
      <w:pPr>
        <w:pStyle w:val="ndicedeilustraes"/>
        <w:tabs>
          <w:tab w:val="right" w:leader="dot" w:pos="9061"/>
        </w:tabs>
        <w:rPr>
          <w:rFonts w:asciiTheme="minorHAnsi" w:eastAsiaTheme="minorEastAsia" w:hAnsiTheme="minorHAnsi" w:cstheme="minorBidi"/>
          <w:noProof/>
          <w:kern w:val="2"/>
          <w:sz w:val="24"/>
          <w:szCs w:val="24"/>
          <w14:ligatures w14:val="standardContextual"/>
        </w:rPr>
      </w:pPr>
      <w:r w:rsidRPr="005F577A">
        <w:rPr>
          <w:sz w:val="26"/>
          <w:szCs w:val="26"/>
        </w:rPr>
        <w:fldChar w:fldCharType="begin"/>
      </w:r>
      <w:r w:rsidRPr="005F577A">
        <w:rPr>
          <w:sz w:val="26"/>
          <w:szCs w:val="26"/>
        </w:rPr>
        <w:instrText xml:space="preserve"> TOC \h \z \c "Quadro" </w:instrText>
      </w:r>
      <w:r w:rsidRPr="005F577A">
        <w:rPr>
          <w:sz w:val="26"/>
          <w:szCs w:val="26"/>
        </w:rPr>
        <w:fldChar w:fldCharType="separate"/>
      </w:r>
      <w:hyperlink w:anchor="_Toc231236789" w:history="1">
        <w:r w:rsidR="005C7737" w:rsidRPr="005C7737">
          <w:rPr>
            <w:rStyle w:val="Hyperlink"/>
            <w:b/>
            <w:bCs/>
            <w:noProof/>
            <w:sz w:val="24"/>
            <w:szCs w:val="24"/>
          </w:rPr>
          <w:t>QUADRO 1</w:t>
        </w:r>
        <w:r w:rsidR="005C7737" w:rsidRPr="005C7737">
          <w:rPr>
            <w:rStyle w:val="Hyperlink"/>
            <w:noProof/>
            <w:sz w:val="24"/>
            <w:szCs w:val="24"/>
          </w:rPr>
          <w:t xml:space="preserve"> - Corpus de partituras utilizado na análise</w:t>
        </w:r>
        <w:r w:rsidR="005C7737" w:rsidRPr="005C7737">
          <w:rPr>
            <w:noProof/>
            <w:webHidden/>
            <w:sz w:val="24"/>
            <w:szCs w:val="24"/>
          </w:rPr>
          <w:tab/>
        </w:r>
        <w:r w:rsidR="005C7737" w:rsidRPr="005C7737">
          <w:rPr>
            <w:noProof/>
            <w:webHidden/>
            <w:sz w:val="24"/>
            <w:szCs w:val="24"/>
          </w:rPr>
          <w:fldChar w:fldCharType="begin"/>
        </w:r>
        <w:r w:rsidR="005C7737" w:rsidRPr="005C7737">
          <w:rPr>
            <w:noProof/>
            <w:webHidden/>
            <w:sz w:val="24"/>
            <w:szCs w:val="24"/>
          </w:rPr>
          <w:instrText xml:space="preserve"> PAGEREF _Toc231236789 \h </w:instrText>
        </w:r>
        <w:r w:rsidR="005C7737" w:rsidRPr="005C7737">
          <w:rPr>
            <w:noProof/>
            <w:webHidden/>
            <w:sz w:val="24"/>
            <w:szCs w:val="24"/>
          </w:rPr>
        </w:r>
        <w:r w:rsidR="005C7737" w:rsidRPr="005C7737">
          <w:rPr>
            <w:noProof/>
            <w:webHidden/>
            <w:sz w:val="24"/>
            <w:szCs w:val="24"/>
          </w:rPr>
          <w:fldChar w:fldCharType="separate"/>
        </w:r>
        <w:r w:rsidR="005C7737" w:rsidRPr="005C7737">
          <w:rPr>
            <w:noProof/>
            <w:webHidden/>
            <w:sz w:val="24"/>
            <w:szCs w:val="24"/>
          </w:rPr>
          <w:t>18</w:t>
        </w:r>
        <w:r w:rsidR="005C7737" w:rsidRPr="005C7737">
          <w:rPr>
            <w:noProof/>
            <w:webHidden/>
            <w:sz w:val="24"/>
            <w:szCs w:val="24"/>
          </w:rPr>
          <w:fldChar w:fldCharType="end"/>
        </w:r>
      </w:hyperlink>
    </w:p>
    <w:p w14:paraId="6B066D18" w14:textId="562AEA90"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0" w:history="1">
        <w:r w:rsidRPr="005C7737">
          <w:rPr>
            <w:rStyle w:val="Hyperlink"/>
            <w:b/>
            <w:bCs/>
            <w:noProof/>
            <w:sz w:val="24"/>
            <w:szCs w:val="24"/>
          </w:rPr>
          <w:t>QUADRO 2</w:t>
        </w:r>
        <w:r w:rsidRPr="005C7737">
          <w:rPr>
            <w:rStyle w:val="Hyperlink"/>
            <w:noProof/>
            <w:sz w:val="24"/>
            <w:szCs w:val="24"/>
          </w:rPr>
          <w:t xml:space="preserve"> - Requisitos funcionais do protótipo</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_Toc231236790 \h </w:instrText>
        </w:r>
        <w:r w:rsidRPr="005C7737">
          <w:rPr>
            <w:noProof/>
            <w:webHidden/>
            <w:sz w:val="24"/>
            <w:szCs w:val="24"/>
          </w:rPr>
        </w:r>
        <w:r w:rsidRPr="005C7737">
          <w:rPr>
            <w:noProof/>
            <w:webHidden/>
            <w:sz w:val="24"/>
            <w:szCs w:val="24"/>
          </w:rPr>
          <w:fldChar w:fldCharType="separate"/>
        </w:r>
        <w:r w:rsidRPr="005C7737">
          <w:rPr>
            <w:noProof/>
            <w:webHidden/>
            <w:sz w:val="24"/>
            <w:szCs w:val="24"/>
          </w:rPr>
          <w:t>27</w:t>
        </w:r>
        <w:r w:rsidRPr="005C7737">
          <w:rPr>
            <w:noProof/>
            <w:webHidden/>
            <w:sz w:val="24"/>
            <w:szCs w:val="24"/>
          </w:rPr>
          <w:fldChar w:fldCharType="end"/>
        </w:r>
      </w:hyperlink>
    </w:p>
    <w:p w14:paraId="70942063" w14:textId="72E6A9E9"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1" w:history="1">
        <w:r w:rsidRPr="005C7737">
          <w:rPr>
            <w:rStyle w:val="Hyperlink"/>
            <w:b/>
            <w:bCs/>
            <w:noProof/>
            <w:sz w:val="24"/>
            <w:szCs w:val="24"/>
          </w:rPr>
          <w:t>QUADRO 3</w:t>
        </w:r>
        <w:r w:rsidRPr="005C7737">
          <w:rPr>
            <w:rStyle w:val="Hyperlink"/>
            <w:noProof/>
            <w:sz w:val="24"/>
            <w:szCs w:val="24"/>
          </w:rPr>
          <w:t xml:space="preserve"> - Requisitos não funcionais do protótipo</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_Toc231236791 \h </w:instrText>
        </w:r>
        <w:r w:rsidRPr="005C7737">
          <w:rPr>
            <w:noProof/>
            <w:webHidden/>
            <w:sz w:val="24"/>
            <w:szCs w:val="24"/>
          </w:rPr>
        </w:r>
        <w:r w:rsidRPr="005C7737">
          <w:rPr>
            <w:noProof/>
            <w:webHidden/>
            <w:sz w:val="24"/>
            <w:szCs w:val="24"/>
          </w:rPr>
          <w:fldChar w:fldCharType="separate"/>
        </w:r>
        <w:r w:rsidRPr="005C7737">
          <w:rPr>
            <w:noProof/>
            <w:webHidden/>
            <w:sz w:val="24"/>
            <w:szCs w:val="24"/>
          </w:rPr>
          <w:t>28</w:t>
        </w:r>
        <w:r w:rsidRPr="005C7737">
          <w:rPr>
            <w:noProof/>
            <w:webHidden/>
            <w:sz w:val="24"/>
            <w:szCs w:val="24"/>
          </w:rPr>
          <w:fldChar w:fldCharType="end"/>
        </w:r>
      </w:hyperlink>
    </w:p>
    <w:p w14:paraId="7DAB5ABD" w14:textId="2F72A766"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2" w:history="1">
        <w:r w:rsidRPr="005C7737">
          <w:rPr>
            <w:rStyle w:val="Hyperlink"/>
            <w:b/>
            <w:bCs/>
            <w:noProof/>
            <w:sz w:val="24"/>
            <w:szCs w:val="24"/>
          </w:rPr>
          <w:t>QUADRO 4</w:t>
        </w:r>
        <w:r w:rsidRPr="005C7737">
          <w:rPr>
            <w:rStyle w:val="Hyperlink"/>
            <w:noProof/>
            <w:sz w:val="24"/>
            <w:szCs w:val="24"/>
          </w:rPr>
          <w:t xml:space="preserve"> - Etapas do protótipo proposto</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_Toc231236792 \h </w:instrText>
        </w:r>
        <w:r w:rsidRPr="005C7737">
          <w:rPr>
            <w:noProof/>
            <w:webHidden/>
            <w:sz w:val="24"/>
            <w:szCs w:val="24"/>
          </w:rPr>
        </w:r>
        <w:r w:rsidRPr="005C7737">
          <w:rPr>
            <w:noProof/>
            <w:webHidden/>
            <w:sz w:val="24"/>
            <w:szCs w:val="24"/>
          </w:rPr>
          <w:fldChar w:fldCharType="separate"/>
        </w:r>
        <w:r w:rsidRPr="005C7737">
          <w:rPr>
            <w:noProof/>
            <w:webHidden/>
            <w:sz w:val="24"/>
            <w:szCs w:val="24"/>
          </w:rPr>
          <w:t>31</w:t>
        </w:r>
        <w:r w:rsidRPr="005C7737">
          <w:rPr>
            <w:noProof/>
            <w:webHidden/>
            <w:sz w:val="24"/>
            <w:szCs w:val="24"/>
          </w:rPr>
          <w:fldChar w:fldCharType="end"/>
        </w:r>
      </w:hyperlink>
    </w:p>
    <w:p w14:paraId="31C510B4" w14:textId="01BCD25C"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3" w:history="1">
        <w:r w:rsidRPr="005C7737">
          <w:rPr>
            <w:rStyle w:val="Hyperlink"/>
            <w:b/>
            <w:bCs/>
            <w:noProof/>
            <w:sz w:val="24"/>
            <w:szCs w:val="24"/>
          </w:rPr>
          <w:t>QUADRO 5</w:t>
        </w:r>
        <w:r w:rsidRPr="005C7737">
          <w:rPr>
            <w:rStyle w:val="Hyperlink"/>
            <w:noProof/>
            <w:sz w:val="24"/>
            <w:szCs w:val="24"/>
          </w:rPr>
          <w:t xml:space="preserve"> - Estrutura dos dados extraídos</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_Toc231236793 \h </w:instrText>
        </w:r>
        <w:r w:rsidRPr="005C7737">
          <w:rPr>
            <w:noProof/>
            <w:webHidden/>
            <w:sz w:val="24"/>
            <w:szCs w:val="24"/>
          </w:rPr>
        </w:r>
        <w:r w:rsidRPr="005C7737">
          <w:rPr>
            <w:noProof/>
            <w:webHidden/>
            <w:sz w:val="24"/>
            <w:szCs w:val="24"/>
          </w:rPr>
          <w:fldChar w:fldCharType="separate"/>
        </w:r>
        <w:r w:rsidRPr="005C7737">
          <w:rPr>
            <w:noProof/>
            <w:webHidden/>
            <w:sz w:val="24"/>
            <w:szCs w:val="24"/>
          </w:rPr>
          <w:t>32</w:t>
        </w:r>
        <w:r w:rsidRPr="005C7737">
          <w:rPr>
            <w:noProof/>
            <w:webHidden/>
            <w:sz w:val="24"/>
            <w:szCs w:val="24"/>
          </w:rPr>
          <w:fldChar w:fldCharType="end"/>
        </w:r>
      </w:hyperlink>
    </w:p>
    <w:p w14:paraId="701E8F99" w14:textId="21A9C9DB"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4" w:history="1">
        <w:r w:rsidRPr="005C7737">
          <w:rPr>
            <w:rStyle w:val="Hyperlink"/>
            <w:b/>
            <w:bCs/>
            <w:noProof/>
            <w:sz w:val="24"/>
            <w:szCs w:val="24"/>
          </w:rPr>
          <w:t xml:space="preserve">QUADRO 6 </w:t>
        </w:r>
        <w:r w:rsidRPr="005C7737">
          <w:rPr>
            <w:rStyle w:val="Hyperlink"/>
            <w:noProof/>
            <w:sz w:val="24"/>
            <w:szCs w:val="24"/>
          </w:rPr>
          <w:t>- Estrutura prevista para apresentação dos resultados</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_Toc231236794 \h </w:instrText>
        </w:r>
        <w:r w:rsidRPr="005C7737">
          <w:rPr>
            <w:noProof/>
            <w:webHidden/>
            <w:sz w:val="24"/>
            <w:szCs w:val="24"/>
          </w:rPr>
        </w:r>
        <w:r w:rsidRPr="005C7737">
          <w:rPr>
            <w:noProof/>
            <w:webHidden/>
            <w:sz w:val="24"/>
            <w:szCs w:val="24"/>
          </w:rPr>
          <w:fldChar w:fldCharType="separate"/>
        </w:r>
        <w:r w:rsidRPr="005C7737">
          <w:rPr>
            <w:noProof/>
            <w:webHidden/>
            <w:sz w:val="24"/>
            <w:szCs w:val="24"/>
          </w:rPr>
          <w:t>34</w:t>
        </w:r>
        <w:r w:rsidRPr="005C7737">
          <w:rPr>
            <w:noProof/>
            <w:webHidden/>
            <w:sz w:val="24"/>
            <w:szCs w:val="24"/>
          </w:rPr>
          <w:fldChar w:fldCharType="end"/>
        </w:r>
      </w:hyperlink>
    </w:p>
    <w:p w14:paraId="5F77C1FD" w14:textId="13211416" w:rsidR="005C7737" w:rsidRP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5" w:history="1">
        <w:r w:rsidRPr="005C7737">
          <w:rPr>
            <w:rStyle w:val="Hyperlink"/>
            <w:b/>
            <w:bCs/>
            <w:noProof/>
            <w:sz w:val="24"/>
            <w:szCs w:val="24"/>
          </w:rPr>
          <w:t>QUADRO 7</w:t>
        </w:r>
        <w:r w:rsidRPr="005C7737">
          <w:rPr>
            <w:rStyle w:val="Hyperlink"/>
            <w:noProof/>
            <w:sz w:val="24"/>
            <w:szCs w:val="24"/>
          </w:rPr>
          <w:t xml:space="preserve"> - Cronograma previsto para o TCC I</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_Toc231236795 \h </w:instrText>
        </w:r>
        <w:r w:rsidRPr="005C7737">
          <w:rPr>
            <w:noProof/>
            <w:webHidden/>
            <w:sz w:val="24"/>
            <w:szCs w:val="24"/>
          </w:rPr>
        </w:r>
        <w:r w:rsidRPr="005C7737">
          <w:rPr>
            <w:noProof/>
            <w:webHidden/>
            <w:sz w:val="24"/>
            <w:szCs w:val="24"/>
          </w:rPr>
          <w:fldChar w:fldCharType="separate"/>
        </w:r>
        <w:r w:rsidRPr="005C7737">
          <w:rPr>
            <w:noProof/>
            <w:webHidden/>
            <w:sz w:val="24"/>
            <w:szCs w:val="24"/>
          </w:rPr>
          <w:t>36</w:t>
        </w:r>
        <w:r w:rsidRPr="005C7737">
          <w:rPr>
            <w:noProof/>
            <w:webHidden/>
            <w:sz w:val="24"/>
            <w:szCs w:val="24"/>
          </w:rPr>
          <w:fldChar w:fldCharType="end"/>
        </w:r>
      </w:hyperlink>
    </w:p>
    <w:p w14:paraId="1059E5D9" w14:textId="181D5AB1" w:rsidR="005C7737" w:rsidRDefault="005C7737">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1236796" w:history="1">
        <w:r w:rsidRPr="005C7737">
          <w:rPr>
            <w:rStyle w:val="Hyperlink"/>
            <w:b/>
            <w:bCs/>
            <w:noProof/>
            <w:sz w:val="24"/>
            <w:szCs w:val="24"/>
          </w:rPr>
          <w:t>QUADRO 8</w:t>
        </w:r>
        <w:r w:rsidRPr="005C7737">
          <w:rPr>
            <w:rStyle w:val="Hyperlink"/>
            <w:noProof/>
            <w:sz w:val="24"/>
            <w:szCs w:val="24"/>
          </w:rPr>
          <w:t xml:space="preserve"> - Cronograma previsto para o TCC II</w:t>
        </w:r>
        <w:r w:rsidRPr="005C7737">
          <w:rPr>
            <w:noProof/>
            <w:webHidden/>
            <w:sz w:val="24"/>
            <w:szCs w:val="24"/>
          </w:rPr>
          <w:tab/>
        </w:r>
        <w:r w:rsidRPr="005C7737">
          <w:rPr>
            <w:noProof/>
            <w:webHidden/>
            <w:sz w:val="24"/>
            <w:szCs w:val="24"/>
          </w:rPr>
          <w:fldChar w:fldCharType="begin"/>
        </w:r>
        <w:r w:rsidRPr="005C7737">
          <w:rPr>
            <w:noProof/>
            <w:webHidden/>
            <w:sz w:val="24"/>
            <w:szCs w:val="24"/>
          </w:rPr>
          <w:instrText xml:space="preserve"> PAGEREF _Toc231236796 \h </w:instrText>
        </w:r>
        <w:r w:rsidRPr="005C7737">
          <w:rPr>
            <w:noProof/>
            <w:webHidden/>
            <w:sz w:val="24"/>
            <w:szCs w:val="24"/>
          </w:rPr>
        </w:r>
        <w:r w:rsidRPr="005C7737">
          <w:rPr>
            <w:noProof/>
            <w:webHidden/>
            <w:sz w:val="24"/>
            <w:szCs w:val="24"/>
          </w:rPr>
          <w:fldChar w:fldCharType="separate"/>
        </w:r>
        <w:r w:rsidRPr="005C7737">
          <w:rPr>
            <w:noProof/>
            <w:webHidden/>
            <w:sz w:val="24"/>
            <w:szCs w:val="24"/>
          </w:rPr>
          <w:t>36</w:t>
        </w:r>
        <w:r w:rsidRPr="005C7737">
          <w:rPr>
            <w:noProof/>
            <w:webHidden/>
            <w:sz w:val="24"/>
            <w:szCs w:val="24"/>
          </w:rPr>
          <w:fldChar w:fldCharType="end"/>
        </w:r>
      </w:hyperlink>
    </w:p>
    <w:p w14:paraId="69190F07" w14:textId="63D36EA0" w:rsidR="009727E0" w:rsidRPr="004F104C" w:rsidRDefault="001C7B8E" w:rsidP="004F104C">
      <w:pPr>
        <w:widowControl w:val="0"/>
        <w:pBdr>
          <w:top w:val="nil"/>
          <w:left w:val="nil"/>
          <w:bottom w:val="nil"/>
          <w:right w:val="nil"/>
          <w:between w:val="nil"/>
        </w:pBdr>
        <w:spacing w:line="360" w:lineRule="auto"/>
        <w:jc w:val="both"/>
        <w:rPr>
          <w:sz w:val="26"/>
          <w:szCs w:val="26"/>
        </w:rPr>
      </w:pPr>
      <w:r w:rsidRPr="005F577A">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9" w:name="_Toc231236838"/>
      <w:r>
        <w:lastRenderedPageBreak/>
        <w:t>Lista de tABELAS</w:t>
      </w:r>
      <w:bookmarkEnd w:id="9"/>
    </w:p>
    <w:p w14:paraId="031C7BFD" w14:textId="33A922F5" w:rsidR="005C7737" w:rsidRPr="005C7737"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5F577A">
        <w:rPr>
          <w:sz w:val="26"/>
          <w:szCs w:val="26"/>
        </w:rPr>
        <w:fldChar w:fldCharType="begin"/>
      </w:r>
      <w:r w:rsidRPr="005F577A">
        <w:rPr>
          <w:sz w:val="26"/>
          <w:szCs w:val="26"/>
        </w:rPr>
        <w:instrText xml:space="preserve"> TOC \h \z \c "Tabela" </w:instrText>
      </w:r>
      <w:r w:rsidRPr="005F577A">
        <w:rPr>
          <w:sz w:val="26"/>
          <w:szCs w:val="26"/>
        </w:rPr>
        <w:fldChar w:fldCharType="separate"/>
      </w:r>
      <w:hyperlink w:anchor="_Toc231236814" w:history="1">
        <w:r w:rsidR="005C7737" w:rsidRPr="005C7737">
          <w:rPr>
            <w:rStyle w:val="Hyperlink"/>
            <w:b/>
            <w:bCs/>
            <w:noProof/>
            <w:sz w:val="26"/>
            <w:szCs w:val="26"/>
          </w:rPr>
          <w:t>TABELA 1</w:t>
        </w:r>
        <w:r w:rsidR="005C7737" w:rsidRPr="005C7737">
          <w:rPr>
            <w:rStyle w:val="Hyperlink"/>
            <w:noProof/>
            <w:sz w:val="26"/>
            <w:szCs w:val="26"/>
          </w:rPr>
          <w:t xml:space="preserve"> - Representação intervalar e de contorno de uma sequência melódica</w:t>
        </w:r>
        <w:r w:rsidR="005C7737" w:rsidRPr="005C7737">
          <w:rPr>
            <w:noProof/>
            <w:webHidden/>
            <w:sz w:val="26"/>
            <w:szCs w:val="26"/>
          </w:rPr>
          <w:tab/>
        </w:r>
        <w:r w:rsidR="005C7737" w:rsidRPr="005C7737">
          <w:rPr>
            <w:noProof/>
            <w:webHidden/>
            <w:sz w:val="26"/>
            <w:szCs w:val="26"/>
          </w:rPr>
          <w:fldChar w:fldCharType="begin"/>
        </w:r>
        <w:r w:rsidR="005C7737" w:rsidRPr="005C7737">
          <w:rPr>
            <w:noProof/>
            <w:webHidden/>
            <w:sz w:val="26"/>
            <w:szCs w:val="26"/>
          </w:rPr>
          <w:instrText xml:space="preserve"> PAGEREF _Toc231236814 \h </w:instrText>
        </w:r>
        <w:r w:rsidR="005C7737" w:rsidRPr="005C7737">
          <w:rPr>
            <w:noProof/>
            <w:webHidden/>
            <w:sz w:val="26"/>
            <w:szCs w:val="26"/>
          </w:rPr>
        </w:r>
        <w:r w:rsidR="005C7737" w:rsidRPr="005C7737">
          <w:rPr>
            <w:noProof/>
            <w:webHidden/>
            <w:sz w:val="26"/>
            <w:szCs w:val="26"/>
          </w:rPr>
          <w:fldChar w:fldCharType="separate"/>
        </w:r>
        <w:r w:rsidR="005C7737" w:rsidRPr="005C7737">
          <w:rPr>
            <w:noProof/>
            <w:webHidden/>
            <w:sz w:val="26"/>
            <w:szCs w:val="26"/>
          </w:rPr>
          <w:t>13</w:t>
        </w:r>
        <w:r w:rsidR="005C7737" w:rsidRPr="005C7737">
          <w:rPr>
            <w:noProof/>
            <w:webHidden/>
            <w:sz w:val="26"/>
            <w:szCs w:val="26"/>
          </w:rPr>
          <w:fldChar w:fldCharType="end"/>
        </w:r>
      </w:hyperlink>
    </w:p>
    <w:p w14:paraId="578DBF9A" w14:textId="76CD56CC" w:rsidR="00491A3A" w:rsidRPr="00AD33D5" w:rsidRDefault="00564288" w:rsidP="00564288">
      <w:pPr>
        <w:pStyle w:val="TE-Normal"/>
        <w:ind w:firstLine="0"/>
        <w:rPr>
          <w:szCs w:val="26"/>
        </w:rPr>
      </w:pPr>
      <w:r w:rsidRPr="005F577A">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31236839"/>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53B4F6C" w14:textId="106DF651" w:rsidR="005C7737"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5C7737">
        <w:t>DECLARAÇÃO DE USO DE INTELIGÊNCIA ARTIFICIAL</w:t>
      </w:r>
      <w:r w:rsidR="005C7737">
        <w:tab/>
      </w:r>
      <w:r w:rsidR="005C7737">
        <w:fldChar w:fldCharType="begin"/>
      </w:r>
      <w:r w:rsidR="005C7737">
        <w:instrText xml:space="preserve"> PAGEREF _Toc231236835 \h </w:instrText>
      </w:r>
      <w:r w:rsidR="005C7737">
        <w:fldChar w:fldCharType="separate"/>
      </w:r>
      <w:r w:rsidR="005C7737">
        <w:t>iii</w:t>
      </w:r>
      <w:r w:rsidR="005C7737">
        <w:fldChar w:fldCharType="end"/>
      </w:r>
    </w:p>
    <w:p w14:paraId="1F629590" w14:textId="6E44EBBD" w:rsidR="005C7737" w:rsidRDefault="005C7737">
      <w:pPr>
        <w:pStyle w:val="Sumrio1"/>
        <w:rPr>
          <w:rFonts w:asciiTheme="minorHAnsi" w:eastAsiaTheme="minorEastAsia" w:hAnsiTheme="minorHAnsi" w:cstheme="minorBidi"/>
          <w:b w:val="0"/>
          <w:caps w:val="0"/>
          <w:kern w:val="2"/>
          <w:sz w:val="24"/>
          <w:szCs w:val="24"/>
          <w14:ligatures w14:val="standardContextual"/>
        </w:rPr>
      </w:pPr>
      <w:r>
        <w:t>Lista de Ilustrações</w:t>
      </w:r>
      <w:r>
        <w:tab/>
      </w:r>
      <w:r>
        <w:fldChar w:fldCharType="begin"/>
      </w:r>
      <w:r>
        <w:instrText xml:space="preserve"> PAGEREF _Toc231236836 \h </w:instrText>
      </w:r>
      <w:r>
        <w:fldChar w:fldCharType="separate"/>
      </w:r>
      <w:r>
        <w:t>iv</w:t>
      </w:r>
      <w:r>
        <w:fldChar w:fldCharType="end"/>
      </w:r>
    </w:p>
    <w:p w14:paraId="2410790D" w14:textId="03727BD9" w:rsidR="005C7737" w:rsidRDefault="005C7737">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_Toc231236837 \h </w:instrText>
      </w:r>
      <w:r>
        <w:fldChar w:fldCharType="separate"/>
      </w:r>
      <w:r>
        <w:t>v</w:t>
      </w:r>
      <w:r>
        <w:fldChar w:fldCharType="end"/>
      </w:r>
    </w:p>
    <w:p w14:paraId="2700A2FE" w14:textId="5C36C51C" w:rsidR="005C7737" w:rsidRDefault="005C7737">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_Toc231236838 \h </w:instrText>
      </w:r>
      <w:r>
        <w:fldChar w:fldCharType="separate"/>
      </w:r>
      <w:r>
        <w:t>vi</w:t>
      </w:r>
      <w:r>
        <w:fldChar w:fldCharType="end"/>
      </w:r>
    </w:p>
    <w:p w14:paraId="5E79B7BF" w14:textId="5A53AF47" w:rsidR="005C7737" w:rsidRDefault="005C7737">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_Toc231236839 \h </w:instrText>
      </w:r>
      <w:r>
        <w:fldChar w:fldCharType="separate"/>
      </w:r>
      <w:r>
        <w:t>vii</w:t>
      </w:r>
      <w:r>
        <w:fldChar w:fldCharType="end"/>
      </w:r>
    </w:p>
    <w:p w14:paraId="7E8B138B" w14:textId="74C34D44" w:rsidR="005C7737" w:rsidRDefault="005C7737">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_Toc231236840 \h </w:instrText>
      </w:r>
      <w:r>
        <w:fldChar w:fldCharType="separate"/>
      </w:r>
      <w:r>
        <w:t>1</w:t>
      </w:r>
      <w:r>
        <w:fldChar w:fldCharType="end"/>
      </w:r>
    </w:p>
    <w:p w14:paraId="3879B0AF" w14:textId="4BACBAEA" w:rsidR="005C7737" w:rsidRDefault="005C7737">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_Toc231236841 \h </w:instrText>
      </w:r>
      <w:r>
        <w:fldChar w:fldCharType="separate"/>
      </w:r>
      <w:r>
        <w:t>2</w:t>
      </w:r>
      <w:r>
        <w:fldChar w:fldCharType="end"/>
      </w:r>
    </w:p>
    <w:p w14:paraId="2F7C06B6" w14:textId="31C535A8" w:rsidR="005C7737" w:rsidRDefault="005C7737">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_Toc231236842 \h </w:instrText>
      </w:r>
      <w:r>
        <w:fldChar w:fldCharType="separate"/>
      </w:r>
      <w:r>
        <w:t>3</w:t>
      </w:r>
      <w:r>
        <w:fldChar w:fldCharType="end"/>
      </w:r>
    </w:p>
    <w:p w14:paraId="441A457D" w14:textId="7C516C04" w:rsidR="005C7737" w:rsidRDefault="005C7737">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_Toc231236843 \h </w:instrText>
      </w:r>
      <w:r>
        <w:fldChar w:fldCharType="separate"/>
      </w:r>
      <w:r>
        <w:t>4</w:t>
      </w:r>
      <w:r>
        <w:fldChar w:fldCharType="end"/>
      </w:r>
    </w:p>
    <w:p w14:paraId="3EE8B04A" w14:textId="35A37E7D" w:rsidR="005C7737" w:rsidRDefault="005C7737">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_Toc231236844 \h </w:instrText>
      </w:r>
      <w:r>
        <w:fldChar w:fldCharType="separate"/>
      </w:r>
      <w:r>
        <w:t>4</w:t>
      </w:r>
      <w:r>
        <w:fldChar w:fldCharType="end"/>
      </w:r>
    </w:p>
    <w:p w14:paraId="7FBFE597" w14:textId="6FA25895" w:rsidR="005C7737" w:rsidRDefault="005C7737">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_Toc231236845 \h </w:instrText>
      </w:r>
      <w:r>
        <w:fldChar w:fldCharType="separate"/>
      </w:r>
      <w:r>
        <w:t>4</w:t>
      </w:r>
      <w:r>
        <w:fldChar w:fldCharType="end"/>
      </w:r>
    </w:p>
    <w:p w14:paraId="7FD7C278" w14:textId="63A979A8" w:rsidR="005C7737" w:rsidRDefault="005C7737">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_Toc231236846 \h </w:instrText>
      </w:r>
      <w:r>
        <w:fldChar w:fldCharType="separate"/>
      </w:r>
      <w:r>
        <w:t>5</w:t>
      </w:r>
      <w:r>
        <w:fldChar w:fldCharType="end"/>
      </w:r>
    </w:p>
    <w:p w14:paraId="134C7619" w14:textId="3AF006E0" w:rsidR="005C7737" w:rsidRDefault="005C7737">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_Toc231236847 \h </w:instrText>
      </w:r>
      <w:r>
        <w:fldChar w:fldCharType="separate"/>
      </w:r>
      <w:r>
        <w:t>6</w:t>
      </w:r>
      <w:r>
        <w:fldChar w:fldCharType="end"/>
      </w:r>
    </w:p>
    <w:p w14:paraId="775B6456" w14:textId="092AF78C" w:rsidR="005C7737" w:rsidRDefault="005C7737">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_Toc231236848 \h </w:instrText>
      </w:r>
      <w:r>
        <w:fldChar w:fldCharType="separate"/>
      </w:r>
      <w:r>
        <w:t>7</w:t>
      </w:r>
      <w:r>
        <w:fldChar w:fldCharType="end"/>
      </w:r>
    </w:p>
    <w:p w14:paraId="08252D7C" w14:textId="59F433C5" w:rsidR="005C7737" w:rsidRDefault="005C7737">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_Toc231236849 \h </w:instrText>
      </w:r>
      <w:r>
        <w:fldChar w:fldCharType="separate"/>
      </w:r>
      <w:r>
        <w:t>7</w:t>
      </w:r>
      <w:r>
        <w:fldChar w:fldCharType="end"/>
      </w:r>
    </w:p>
    <w:p w14:paraId="154E9370" w14:textId="5CED2D5D" w:rsidR="005C7737" w:rsidRDefault="005C7737">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_Toc231236850 \h </w:instrText>
      </w:r>
      <w:r>
        <w:fldChar w:fldCharType="separate"/>
      </w:r>
      <w:r>
        <w:t>9</w:t>
      </w:r>
      <w:r>
        <w:fldChar w:fldCharType="end"/>
      </w:r>
    </w:p>
    <w:p w14:paraId="027AFBAB" w14:textId="7A56AB98" w:rsidR="005C7737" w:rsidRDefault="005C7737">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_Toc231236851 \h </w:instrText>
      </w:r>
      <w:r>
        <w:fldChar w:fldCharType="separate"/>
      </w:r>
      <w:r>
        <w:t>9</w:t>
      </w:r>
      <w:r>
        <w:fldChar w:fldCharType="end"/>
      </w:r>
    </w:p>
    <w:p w14:paraId="431589A4" w14:textId="53DC19D5" w:rsidR="005C7737" w:rsidRDefault="005C7737">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_Toc231236852 \h </w:instrText>
      </w:r>
      <w:r>
        <w:fldChar w:fldCharType="separate"/>
      </w:r>
      <w:r>
        <w:t>9</w:t>
      </w:r>
      <w:r>
        <w:fldChar w:fldCharType="end"/>
      </w:r>
    </w:p>
    <w:p w14:paraId="2C4E2D1A" w14:textId="363D25EF" w:rsidR="005C7737" w:rsidRDefault="005C7737">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_Toc231236853 \h </w:instrText>
      </w:r>
      <w:r>
        <w:fldChar w:fldCharType="separate"/>
      </w:r>
      <w:r>
        <w:t>10</w:t>
      </w:r>
      <w:r>
        <w:fldChar w:fldCharType="end"/>
      </w:r>
    </w:p>
    <w:p w14:paraId="4E2504BA" w14:textId="256209C3" w:rsidR="005C7737" w:rsidRDefault="005C7737">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_Toc231236854 \h </w:instrText>
      </w:r>
      <w:r>
        <w:fldChar w:fldCharType="separate"/>
      </w:r>
      <w:r>
        <w:t>11</w:t>
      </w:r>
      <w:r>
        <w:fldChar w:fldCharType="end"/>
      </w:r>
    </w:p>
    <w:p w14:paraId="7D333BF1" w14:textId="764E618A" w:rsidR="005C7737" w:rsidRDefault="005C7737">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_Toc231236855 \h </w:instrText>
      </w:r>
      <w:r>
        <w:fldChar w:fldCharType="separate"/>
      </w:r>
      <w:r>
        <w:t>12</w:t>
      </w:r>
      <w:r>
        <w:fldChar w:fldCharType="end"/>
      </w:r>
    </w:p>
    <w:p w14:paraId="318F8DBA" w14:textId="72BBAFA9" w:rsidR="005C7737" w:rsidRDefault="005C7737">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_Toc231236856 \h </w:instrText>
      </w:r>
      <w:r>
        <w:fldChar w:fldCharType="separate"/>
      </w:r>
      <w:r>
        <w:t>13</w:t>
      </w:r>
      <w:r>
        <w:fldChar w:fldCharType="end"/>
      </w:r>
    </w:p>
    <w:p w14:paraId="6B3CF81A" w14:textId="25EBAA25" w:rsidR="005C7737" w:rsidRDefault="005C7737">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_Toc231236857 \h </w:instrText>
      </w:r>
      <w:r>
        <w:fldChar w:fldCharType="separate"/>
      </w:r>
      <w:r>
        <w:t>13</w:t>
      </w:r>
      <w:r>
        <w:fldChar w:fldCharType="end"/>
      </w:r>
    </w:p>
    <w:p w14:paraId="1D06EDFD" w14:textId="788F2AC3" w:rsidR="005C7737" w:rsidRDefault="005C7737">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_Toc231236858 \h </w:instrText>
      </w:r>
      <w:r>
        <w:fldChar w:fldCharType="separate"/>
      </w:r>
      <w:r>
        <w:t>14</w:t>
      </w:r>
      <w:r>
        <w:fldChar w:fldCharType="end"/>
      </w:r>
    </w:p>
    <w:p w14:paraId="2DE4D628" w14:textId="25796255" w:rsidR="005C7737" w:rsidRDefault="005C7737">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_Toc231236859 \h </w:instrText>
      </w:r>
      <w:r>
        <w:fldChar w:fldCharType="separate"/>
      </w:r>
      <w:r>
        <w:t>14</w:t>
      </w:r>
      <w:r>
        <w:fldChar w:fldCharType="end"/>
      </w:r>
    </w:p>
    <w:p w14:paraId="3EF88ECE" w14:textId="29CB7236" w:rsidR="005C7737" w:rsidRDefault="005C7737">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_Toc231236860 \h </w:instrText>
      </w:r>
      <w:r>
        <w:fldChar w:fldCharType="separate"/>
      </w:r>
      <w:r>
        <w:t>17</w:t>
      </w:r>
      <w:r>
        <w:fldChar w:fldCharType="end"/>
      </w:r>
    </w:p>
    <w:p w14:paraId="608B393E" w14:textId="70D1301F" w:rsidR="005C7737" w:rsidRDefault="005C7737">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_Toc231236861 \h </w:instrText>
      </w:r>
      <w:r>
        <w:fldChar w:fldCharType="separate"/>
      </w:r>
      <w:r>
        <w:t>17</w:t>
      </w:r>
      <w:r>
        <w:fldChar w:fldCharType="end"/>
      </w:r>
    </w:p>
    <w:p w14:paraId="581FF981" w14:textId="363FBD76" w:rsidR="005C7737" w:rsidRDefault="005C7737">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_Toc231236862 \h </w:instrText>
      </w:r>
      <w:r>
        <w:fldChar w:fldCharType="separate"/>
      </w:r>
      <w:r>
        <w:t>17</w:t>
      </w:r>
      <w:r>
        <w:fldChar w:fldCharType="end"/>
      </w:r>
    </w:p>
    <w:p w14:paraId="5DB3BEFA" w14:textId="75529913" w:rsidR="005C7737" w:rsidRDefault="005C7737">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_Toc231236863 \h </w:instrText>
      </w:r>
      <w:r>
        <w:fldChar w:fldCharType="separate"/>
      </w:r>
      <w:r>
        <w:t>18</w:t>
      </w:r>
      <w:r>
        <w:fldChar w:fldCharType="end"/>
      </w:r>
    </w:p>
    <w:p w14:paraId="53B252FD" w14:textId="1E4B4E50" w:rsidR="005C7737" w:rsidRDefault="005C7737">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_Toc231236864 \h </w:instrText>
      </w:r>
      <w:r>
        <w:fldChar w:fldCharType="separate"/>
      </w:r>
      <w:r>
        <w:t>20</w:t>
      </w:r>
      <w:r>
        <w:fldChar w:fldCharType="end"/>
      </w:r>
    </w:p>
    <w:p w14:paraId="7B268966" w14:textId="6B8F5128" w:rsidR="005C7737" w:rsidRDefault="005C7737">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_Toc231236865 \h </w:instrText>
      </w:r>
      <w:r>
        <w:fldChar w:fldCharType="separate"/>
      </w:r>
      <w:r>
        <w:t>21</w:t>
      </w:r>
      <w:r>
        <w:fldChar w:fldCharType="end"/>
      </w:r>
    </w:p>
    <w:p w14:paraId="107217ED" w14:textId="0D4019FC" w:rsidR="005C7737" w:rsidRDefault="005C7737">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_Toc231236866 \h </w:instrText>
      </w:r>
      <w:r>
        <w:fldChar w:fldCharType="separate"/>
      </w:r>
      <w:r>
        <w:t>22</w:t>
      </w:r>
      <w:r>
        <w:fldChar w:fldCharType="end"/>
      </w:r>
    </w:p>
    <w:p w14:paraId="040C9AF8" w14:textId="6293BD3A" w:rsidR="005C7737" w:rsidRDefault="005C7737">
      <w:pPr>
        <w:pStyle w:val="Sumrio3"/>
        <w:rPr>
          <w:rFonts w:asciiTheme="minorHAnsi" w:eastAsiaTheme="minorEastAsia" w:hAnsiTheme="minorHAnsi" w:cstheme="minorBidi"/>
          <w:kern w:val="2"/>
          <w:sz w:val="24"/>
          <w:szCs w:val="24"/>
          <w14:ligatures w14:val="standardContextual"/>
        </w:rPr>
      </w:pPr>
      <w:r>
        <w:lastRenderedPageBreak/>
        <w:t>3.7 Análise dos resultados</w:t>
      </w:r>
      <w:r>
        <w:tab/>
      </w:r>
      <w:r>
        <w:fldChar w:fldCharType="begin"/>
      </w:r>
      <w:r>
        <w:instrText xml:space="preserve"> PAGEREF _Toc231236867 \h </w:instrText>
      </w:r>
      <w:r>
        <w:fldChar w:fldCharType="separate"/>
      </w:r>
      <w:r>
        <w:t>24</w:t>
      </w:r>
      <w:r>
        <w:fldChar w:fldCharType="end"/>
      </w:r>
    </w:p>
    <w:p w14:paraId="72A1D496" w14:textId="29D1CDF0" w:rsidR="005C7737" w:rsidRDefault="005C7737">
      <w:pPr>
        <w:pStyle w:val="Sumrio2"/>
        <w:rPr>
          <w:rFonts w:asciiTheme="minorHAnsi" w:eastAsiaTheme="minorEastAsia" w:hAnsiTheme="minorHAnsi" w:cstheme="minorBidi"/>
          <w:b w:val="0"/>
          <w:smallCaps w:val="0"/>
          <w:kern w:val="2"/>
          <w:sz w:val="24"/>
          <w:szCs w:val="24"/>
          <w14:ligatures w14:val="standardContextual"/>
        </w:rPr>
      </w:pPr>
      <w:r>
        <w:t>4 Modelagem do Protótipo</w:t>
      </w:r>
      <w:r>
        <w:tab/>
      </w:r>
      <w:r>
        <w:fldChar w:fldCharType="begin"/>
      </w:r>
      <w:r>
        <w:instrText xml:space="preserve"> PAGEREF _Toc231236868 \h </w:instrText>
      </w:r>
      <w:r>
        <w:fldChar w:fldCharType="separate"/>
      </w:r>
      <w:r>
        <w:t>26</w:t>
      </w:r>
      <w:r>
        <w:fldChar w:fldCharType="end"/>
      </w:r>
    </w:p>
    <w:p w14:paraId="45657D0C" w14:textId="4E88C501" w:rsidR="005C7737" w:rsidRDefault="005C7737">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_Toc231236869 \h </w:instrText>
      </w:r>
      <w:r>
        <w:fldChar w:fldCharType="separate"/>
      </w:r>
      <w:r>
        <w:t>26</w:t>
      </w:r>
      <w:r>
        <w:fldChar w:fldCharType="end"/>
      </w:r>
    </w:p>
    <w:p w14:paraId="617B0741" w14:textId="2A4988E3" w:rsidR="005C7737" w:rsidRDefault="005C7737">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_Toc231236870 \h </w:instrText>
      </w:r>
      <w:r>
        <w:fldChar w:fldCharType="separate"/>
      </w:r>
      <w:r>
        <w:t>27</w:t>
      </w:r>
      <w:r>
        <w:fldChar w:fldCharType="end"/>
      </w:r>
    </w:p>
    <w:p w14:paraId="47D236E8" w14:textId="197B0956" w:rsidR="005C7737" w:rsidRDefault="005C7737">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_Toc231236871 \h </w:instrText>
      </w:r>
      <w:r>
        <w:fldChar w:fldCharType="separate"/>
      </w:r>
      <w:r>
        <w:t>29</w:t>
      </w:r>
      <w:r>
        <w:fldChar w:fldCharType="end"/>
      </w:r>
    </w:p>
    <w:p w14:paraId="66914A81" w14:textId="37561364" w:rsidR="005C7737" w:rsidRDefault="005C7737">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_Toc231236872 \h </w:instrText>
      </w:r>
      <w:r>
        <w:fldChar w:fldCharType="separate"/>
      </w:r>
      <w:r>
        <w:t>31</w:t>
      </w:r>
      <w:r>
        <w:fldChar w:fldCharType="end"/>
      </w:r>
    </w:p>
    <w:p w14:paraId="6EE42A1A" w14:textId="2BE88CF9" w:rsidR="005C7737" w:rsidRDefault="005C7737">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_Toc231236873 \h </w:instrText>
      </w:r>
      <w:r>
        <w:fldChar w:fldCharType="separate"/>
      </w:r>
      <w:r>
        <w:t>32</w:t>
      </w:r>
      <w:r>
        <w:fldChar w:fldCharType="end"/>
      </w:r>
    </w:p>
    <w:p w14:paraId="42300F39" w14:textId="78161016" w:rsidR="005C7737" w:rsidRDefault="005C7737">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_Toc231236874 \h </w:instrText>
      </w:r>
      <w:r>
        <w:fldChar w:fldCharType="separate"/>
      </w:r>
      <w:r>
        <w:t>33</w:t>
      </w:r>
      <w:r>
        <w:fldChar w:fldCharType="end"/>
      </w:r>
    </w:p>
    <w:p w14:paraId="48C4C736" w14:textId="616D70B1" w:rsidR="005C7737" w:rsidRDefault="005C7737">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_Toc231236875 \h </w:instrText>
      </w:r>
      <w:r>
        <w:fldChar w:fldCharType="separate"/>
      </w:r>
      <w:r>
        <w:t>35</w:t>
      </w:r>
      <w:r>
        <w:fldChar w:fldCharType="end"/>
      </w:r>
    </w:p>
    <w:p w14:paraId="401B43B9" w14:textId="2A0C0AD0" w:rsidR="005C7737" w:rsidRDefault="005C7737">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_Toc231236876 \h </w:instrText>
      </w:r>
      <w:r>
        <w:fldChar w:fldCharType="separate"/>
      </w:r>
      <w:r>
        <w:t>36</w:t>
      </w:r>
      <w:r>
        <w:fldChar w:fldCharType="end"/>
      </w:r>
    </w:p>
    <w:p w14:paraId="7101F9A1" w14:textId="5FC51F0D" w:rsidR="005C7737" w:rsidRDefault="005C7737">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_Toc231236877 \h </w:instrText>
      </w:r>
      <w:r>
        <w:fldChar w:fldCharType="separate"/>
      </w:r>
      <w:r>
        <w:t>38</w:t>
      </w:r>
      <w:r>
        <w:fldChar w:fldCharType="end"/>
      </w:r>
    </w:p>
    <w:p w14:paraId="6B339847" w14:textId="73D28521"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527721613"/>
      <w:bookmarkStart w:id="13" w:name="_Toc527793652"/>
      <w:bookmarkStart w:id="14" w:name="_Toc527795385"/>
      <w:bookmarkStart w:id="15" w:name="_Toc527798495"/>
      <w:bookmarkStart w:id="16" w:name="_Toc231236840"/>
      <w:r>
        <w:lastRenderedPageBreak/>
        <w:t>Introdução</w:t>
      </w:r>
      <w:bookmarkEnd w:id="16"/>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63478EBB" w14:textId="2C786111" w:rsidR="00FB574A" w:rsidRDefault="0074759C" w:rsidP="00FB574A">
      <w:pPr>
        <w:pStyle w:val="TE-Normal"/>
      </w:pPr>
      <w:r>
        <w:t xml:space="preserve"> </w:t>
      </w:r>
      <w:r w:rsidR="1E73CE43">
        <w:t>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 xml:space="preserve">Diante desse cenário, este trabalho propõe o desenvolvimento de um protótipo computacional voltado à identificação de padrões melódicos recorrentes em partituras </w:t>
      </w:r>
      <w:r>
        <w:lastRenderedPageBreak/>
        <w:t>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7" w:name="_Toc231236841"/>
      <w:r w:rsidRPr="00796848">
        <w:t>Contextualização</w:t>
      </w:r>
      <w:bookmarkEnd w:id="17"/>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Com o avanço das tecnologias digitais aplicadas à música, tornou-se possível representar partituras em formatos simbólicos estruturados, permitindo que informações 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lastRenderedPageBreak/>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8" w:name="_Toc231236842"/>
      <w:r>
        <w:t>De</w:t>
      </w:r>
      <w:r w:rsidR="00B9129C">
        <w:t>limitação</w:t>
      </w:r>
      <w:r>
        <w:t xml:space="preserve"> do problema</w:t>
      </w:r>
      <w:bookmarkEnd w:id="18"/>
    </w:p>
    <w:p w14:paraId="23BBEA8C" w14:textId="6831C6CC" w:rsidR="0025783C" w:rsidRDefault="0025783C" w:rsidP="0025783C">
      <w:pPr>
        <w:pStyle w:val="TE-Normal"/>
      </w:pPr>
      <w:r>
        <w:t>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forma mais abstrata, quando preservam relações estruturais, como intervalos relativos ou direção do movimento melódico.</w:t>
      </w:r>
    </w:p>
    <w:p w14:paraId="57DB14E0" w14:textId="7AEFC155" w:rsidR="0025783C" w:rsidRDefault="0025783C" w:rsidP="0025783C">
      <w:pPr>
        <w:pStyle w:val="TE-Normal"/>
      </w:pPr>
      <w:r>
        <w:t xml:space="preserve">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w:t>
      </w:r>
      <w:r>
        <w:lastRenderedPageBreak/>
        <w:t>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9" w:name="_Toc231236843"/>
      <w:r>
        <w:t>Objetivo</w:t>
      </w:r>
      <w:r w:rsidR="00B9129C">
        <w:t>s</w:t>
      </w:r>
      <w:bookmarkEnd w:id="19"/>
    </w:p>
    <w:p w14:paraId="79105775" w14:textId="77777777" w:rsidR="00B9129C" w:rsidRDefault="00B9129C" w:rsidP="00B9129C">
      <w:pPr>
        <w:pStyle w:val="T3-TituloTerciario"/>
        <w:ind w:left="0"/>
      </w:pPr>
      <w:bookmarkStart w:id="20" w:name="_Toc231236844"/>
      <w:r>
        <w:t>Objetivo geral</w:t>
      </w:r>
      <w:bookmarkEnd w:id="20"/>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1" w:name="_Toc231236845"/>
      <w:r>
        <w:t>Objetivos específicos</w:t>
      </w:r>
      <w:bookmarkEnd w:id="21"/>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lastRenderedPageBreak/>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2" w:name="_Toc231236846"/>
      <w:r>
        <w:t>Justificativa</w:t>
      </w:r>
      <w:bookmarkEnd w:id="22"/>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O uso de partituras digitais em formato MusicXML favorece esse tipo de abordagem, pois permite a extração de informações musicais diretamente da representação simbólica da partitura. A partir desses dados, é possível converter 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 xml:space="preserve">Este trabalho justifica-se, portanto, pela possibilidade de explorar uma abordagem computacional simples, acessível e reprodutível para a identificação de </w:t>
      </w:r>
      <w:r>
        <w:lastRenderedPageBreak/>
        <w:t>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3" w:name="_Toc231236847"/>
      <w:r>
        <w:t>Delimitação do Escopo</w:t>
      </w:r>
      <w:bookmarkEnd w:id="23"/>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O corpus será composto por cinco partituras autorais em formato MusicXML, selecionadas para permitir o desenvolvimento e a validação inicial do protótipo. Por se tratar de uma pesquisa exploratória, não se pretende realizar uma análise estatística 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 xml:space="preserve">Assim, o objetivo do trabalho não é realizar uma análise musicológica </w:t>
      </w:r>
      <w:r>
        <w:lastRenderedPageBreak/>
        <w:t>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4" w:name="_Toc231236848"/>
      <w:r>
        <w:t xml:space="preserve">Procedimentos </w:t>
      </w:r>
      <w:r w:rsidR="00336D63">
        <w:t>M</w:t>
      </w:r>
      <w:r>
        <w:t>etodológicos</w:t>
      </w:r>
      <w:bookmarkEnd w:id="24"/>
    </w:p>
    <w:p w14:paraId="547FF2E3" w14:textId="236A3484" w:rsidR="00EC43F4" w:rsidRPr="0079513F" w:rsidRDefault="006E3B0B" w:rsidP="0079513F">
      <w:pPr>
        <w:pStyle w:val="TE-Normal"/>
      </w:pPr>
      <w:r w:rsidRPr="006E3B0B">
        <w:t>Quanto aos procedimentos metodológicos, este trabalho caracteriza-se como uma pesquisa de natureza aplicada, com abordagem qualitativa e caráter exploratório. A pesquisa envolve levantamento bibliográfico, análise documental de partituras digitais e desenvolvimento de um protótipo computacional voltado à extração e organização de informações musicais. O detalhamento das etapas, dos procedimentos adotados, do corpus utilizado e da estrutura metodológica é apresentado no Capítulo 3</w:t>
      </w:r>
      <w:r w:rsidR="782E28C0">
        <w:t>.</w:t>
      </w:r>
    </w:p>
    <w:p w14:paraId="3F63DCFD" w14:textId="581B5946" w:rsidR="00C23EA3" w:rsidRDefault="7F813C71">
      <w:pPr>
        <w:pStyle w:val="T2-TituloSecundario"/>
      </w:pPr>
      <w:bookmarkStart w:id="25" w:name="_Toc231236849"/>
      <w:r w:rsidRPr="00A725DC">
        <w:t>Estrutura</w:t>
      </w:r>
      <w:r>
        <w:t xml:space="preserve"> do Trabalho</w:t>
      </w:r>
      <w:bookmarkEnd w:id="25"/>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lastRenderedPageBreak/>
        <w:t>Por fim, o Capítulo 5 apresenta o cronograma de desenvolvimento do trabalho, indicando as etapas previstas para a continuidade da pesquisa no TCC II.</w:t>
      </w:r>
    </w:p>
    <w:p w14:paraId="168F0234" w14:textId="73724B26" w:rsidR="00203EC6" w:rsidRDefault="007756F9">
      <w:pPr>
        <w:pStyle w:val="T1-TituloPrimario"/>
      </w:pPr>
      <w:bookmarkStart w:id="26" w:name="_Toc231236850"/>
      <w:bookmarkEnd w:id="12"/>
      <w:bookmarkEnd w:id="13"/>
      <w:bookmarkEnd w:id="14"/>
      <w:bookmarkEnd w:id="15"/>
      <w:r>
        <w:lastRenderedPageBreak/>
        <w:t>Fundamentação teórica</w:t>
      </w:r>
      <w:bookmarkEnd w:id="26"/>
    </w:p>
    <w:p w14:paraId="336BFD40" w14:textId="1B4A6339" w:rsidR="003E36B3" w:rsidRPr="003E36B3" w:rsidRDefault="003E36B3" w:rsidP="003E36B3">
      <w:pPr>
        <w:pStyle w:val="TE-Normal"/>
      </w:pPr>
      <w:r w:rsidRPr="003E36B3">
        <w:t>Este capítulo apresenta os principais conceitos teóricos que fundamentam o desenvolvimento deste trabalho. São abordados aspectos relacionados à representação musical digital, ao formato MusicXML, aos padrões melódicos, à representação intervalar, ao contorno melódico e a trabalhos relacionados à análise musical computacional.</w:t>
      </w:r>
    </w:p>
    <w:p w14:paraId="4FEA7571" w14:textId="15E377DC" w:rsidR="007756F9" w:rsidRDefault="003D014A" w:rsidP="007756F9">
      <w:pPr>
        <w:pStyle w:val="T2-TituloSecundario"/>
      </w:pPr>
      <w:bookmarkStart w:id="27" w:name="_Toc231236851"/>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31236852"/>
      <w:r w:rsidRPr="003D014A">
        <w:t>Formato MusicXML</w:t>
      </w:r>
      <w:bookmarkEnd w:id="28"/>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1D5A3F92" w14:textId="24D2856F" w:rsidR="00B45E71" w:rsidRDefault="00B45E71" w:rsidP="003D014A">
      <w:pPr>
        <w:pStyle w:val="TE-Normal"/>
      </w:pPr>
      <w:r w:rsidRPr="00B45E71">
        <w:t xml:space="preserve">De acordo com a especificação do W3C Music </w:t>
      </w:r>
      <w:proofErr w:type="spellStart"/>
      <w:r w:rsidRPr="00B45E71">
        <w:t>Notation</w:t>
      </w:r>
      <w:proofErr w:type="spellEnd"/>
      <w:r w:rsidRPr="00B45E71">
        <w:t xml:space="preserve"> Community </w:t>
      </w:r>
      <w:proofErr w:type="spellStart"/>
      <w:r w:rsidRPr="00B45E71">
        <w:t>Group</w:t>
      </w:r>
      <w:proofErr w:type="spellEnd"/>
      <w:r w:rsidRPr="00B45E71">
        <w:t xml:space="preserve"> (2021), o MusicXML é um</w:t>
      </w:r>
      <w:r w:rsidR="00A60046">
        <w:t>a</w:t>
      </w:r>
      <w:r w:rsidRPr="00B45E71">
        <w:t xml:space="preserve"> </w:t>
      </w:r>
      <w:r w:rsidR="00A60046" w:rsidRPr="00A60046">
        <w:t xml:space="preserve">especificação </w:t>
      </w:r>
      <w:r w:rsidRPr="00B45E71">
        <w:t>abert</w:t>
      </w:r>
      <w:r w:rsidR="00A60046">
        <w:t>a voltada à</w:t>
      </w:r>
      <w:r w:rsidRPr="00B45E71">
        <w:t xml:space="preserve"> troca de partituras digitais </w:t>
      </w:r>
      <w:r w:rsidRPr="00B45E71">
        <w:lastRenderedPageBreak/>
        <w:t>entre diferentes aplicações, além de ser adequado ao arquivamento de partituras para uso futuro. Essa característica é relevante para este trabalho, pois permite que arquivos produzidos em softwares de notação musical sejam processados por ferramentas computacionais, preservando informações estruturais necessárias à análise melódica.</w:t>
      </w:r>
    </w:p>
    <w:p w14:paraId="6F1B6F6D" w14:textId="28F0F592"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6106B4E8" w:rsidR="007D60DA" w:rsidRPr="007D60DA" w:rsidRDefault="00E5635A" w:rsidP="007D60DA">
      <w:pPr>
        <w:pStyle w:val="TE-Normal"/>
      </w:pPr>
      <w:r>
        <w:rPr>
          <w:noProof/>
        </w:rPr>
        <w:drawing>
          <wp:anchor distT="0" distB="0" distL="114300" distR="114300" simplePos="0" relativeHeight="251646464" behindDoc="0" locked="0" layoutInCell="1" allowOverlap="1" wp14:anchorId="0CC63A32" wp14:editId="72F2DCE0">
            <wp:simplePos x="0" y="0"/>
            <wp:positionH relativeFrom="column">
              <wp:posOffset>-1905</wp:posOffset>
            </wp:positionH>
            <wp:positionV relativeFrom="paragraph">
              <wp:posOffset>281305</wp:posOffset>
            </wp:positionV>
            <wp:extent cx="5762625" cy="2397760"/>
            <wp:effectExtent l="0" t="0" r="9525" b="254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397760"/>
                    </a:xfrm>
                    <a:prstGeom prst="rect">
                      <a:avLst/>
                    </a:prstGeom>
                  </pic:spPr>
                </pic:pic>
              </a:graphicData>
            </a:graphic>
            <wp14:sizeRelH relativeFrom="page">
              <wp14:pctWidth>0</wp14:pctWidth>
            </wp14:sizeRelH>
            <wp14:sizeRelV relativeFrom="page">
              <wp14:pctHeight>0</wp14:pctHeight>
            </wp14:sizeRelV>
          </wp:anchor>
        </w:drawing>
      </w:r>
    </w:p>
    <w:p w14:paraId="20668190" w14:textId="247614BF" w:rsidR="36C0377B" w:rsidRDefault="00C9427F" w:rsidP="4830864A">
      <w:pPr>
        <w:widowControl w:val="0"/>
        <w:spacing w:line="360" w:lineRule="auto"/>
        <w:ind w:firstLine="1009"/>
        <w:jc w:val="both"/>
      </w:pPr>
      <w:r>
        <w:rPr>
          <w:noProof/>
        </w:rPr>
        <mc:AlternateContent>
          <mc:Choice Requires="wps">
            <w:drawing>
              <wp:anchor distT="0" distB="0" distL="114300" distR="114300" simplePos="0" relativeHeight="251667968" behindDoc="0" locked="0" layoutInCell="1" allowOverlap="1" wp14:anchorId="37479F95" wp14:editId="30E9D859">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9" w:name="_Toc230252029"/>
                            <w:bookmarkStart w:id="30" w:name="_Toc230641826"/>
                            <w:bookmarkStart w:id="31" w:name="_Toc230641847"/>
                            <w:bookmarkStart w:id="32" w:name="_Toc23123676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9"/>
                            <w:bookmarkEnd w:id="30"/>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3" w:name="_Toc230252029"/>
                      <w:bookmarkStart w:id="34" w:name="_Toc230641826"/>
                      <w:bookmarkStart w:id="35" w:name="_Toc230641847"/>
                      <w:bookmarkStart w:id="36" w:name="_Toc23123676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3"/>
                      <w:bookmarkEnd w:id="34"/>
                      <w:bookmarkEnd w:id="35"/>
                      <w:bookmarkEnd w:id="36"/>
                    </w:p>
                  </w:txbxContent>
                </v:textbox>
                <w10:wrap type="square"/>
              </v:shape>
            </w:pict>
          </mc:Fallback>
        </mc:AlternateContent>
      </w:r>
    </w:p>
    <w:p w14:paraId="0431669E" w14:textId="59571A19" w:rsidR="00B45E71" w:rsidRDefault="754C74A0" w:rsidP="00E5635A">
      <w:pPr>
        <w:pStyle w:val="TE-Normal"/>
        <w:ind w:firstLine="0"/>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7" w:name="_Toc231236853"/>
      <w:r>
        <w:t>Padrões Melódicos</w:t>
      </w:r>
      <w:bookmarkEnd w:id="37"/>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 xml:space="preserve">Do ponto de vista computacional, a detecção de padrões melódicos envolve a </w:t>
      </w:r>
      <w:r>
        <w:lastRenderedPageBreak/>
        <w:t>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de duas formas complementares de representação: intervalos melódicos e contorno melódico.</w:t>
      </w:r>
    </w:p>
    <w:p w14:paraId="0FA90A8F" w14:textId="2C8EDCD4" w:rsidR="003D014A" w:rsidRDefault="003D014A" w:rsidP="001D641D">
      <w:pPr>
        <w:pStyle w:val="T3-TituloTerciario"/>
      </w:pPr>
      <w:bookmarkStart w:id="38" w:name="_Toc231236854"/>
      <w:r>
        <w:t>Definição de padrões musicais</w:t>
      </w:r>
      <w:bookmarkEnd w:id="38"/>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5501DF76" w14:textId="7D91078C" w:rsidR="00FA7C87" w:rsidRDefault="00FC7AAF" w:rsidP="00E5635A">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47DBED8A" w14:textId="7601E9F2" w:rsidR="00FA7C87" w:rsidRPr="00FA7C87" w:rsidRDefault="00FA7C87" w:rsidP="00FA7C87">
      <w:pPr>
        <w:pStyle w:val="Legenda"/>
        <w:keepNext/>
        <w:jc w:val="center"/>
        <w:rPr>
          <w:i w:val="0"/>
          <w:iCs w:val="0"/>
          <w:color w:val="auto"/>
          <w:sz w:val="22"/>
          <w:szCs w:val="22"/>
        </w:rPr>
      </w:pPr>
      <w:bookmarkStart w:id="39" w:name="_Toc231236767"/>
      <w:r w:rsidRPr="00FA7C87">
        <w:rPr>
          <w:b/>
          <w:bCs/>
          <w:i w:val="0"/>
          <w:iCs w:val="0"/>
          <w:color w:val="auto"/>
          <w:sz w:val="22"/>
          <w:szCs w:val="22"/>
        </w:rPr>
        <w:lastRenderedPageBreak/>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9"/>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AF156D">
      <w:pPr>
        <w:pStyle w:val="TE-Normal"/>
        <w:ind w:firstLine="0"/>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40" w:name="_Toc231236855"/>
      <w:r>
        <w:t>Representação Intervalar</w:t>
      </w:r>
      <w:bookmarkEnd w:id="40"/>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A1DA61E" w14:textId="3FDB773A" w:rsidR="00126E94" w:rsidRDefault="00C524F1" w:rsidP="00E5635A">
      <w:pPr>
        <w:pStyle w:val="TE-Normal"/>
      </w:pPr>
      <w:r>
        <w:t xml:space="preserve">Por exemplo, uma sequência de notas pode ser convertida em uma sequência de intervalos, representando as distâncias entre cada par de notas consecutivas. Dessa forma, diferentes melodias que compartilham a mesma estrutura intervalar podem ser </w:t>
      </w:r>
      <w:r>
        <w:lastRenderedPageBreak/>
        <w:t>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16A798F5" w14:textId="77777777" w:rsidR="00E5635A" w:rsidRPr="00AA02E2" w:rsidRDefault="00E5635A" w:rsidP="00E5635A">
      <w:pPr>
        <w:pStyle w:val="TE-Normal"/>
      </w:pPr>
    </w:p>
    <w:p w14:paraId="4318884B" w14:textId="0948CD35" w:rsidR="00AA02E2" w:rsidRPr="00077E28" w:rsidRDefault="00AA02E2" w:rsidP="00AA02E2">
      <w:pPr>
        <w:pStyle w:val="Legenda"/>
        <w:keepNext/>
        <w:jc w:val="center"/>
        <w:rPr>
          <w:i w:val="0"/>
          <w:iCs w:val="0"/>
        </w:rPr>
      </w:pPr>
      <w:bookmarkStart w:id="41" w:name="_Toc231236814"/>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1"/>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2B72FDB2" w:rsidR="007C5D67" w:rsidRDefault="00ED2018" w:rsidP="00A73C10">
            <w:pPr>
              <w:widowControl w:val="0"/>
              <w:pBdr>
                <w:top w:val="nil"/>
                <w:left w:val="nil"/>
                <w:bottom w:val="nil"/>
                <w:right w:val="nil"/>
                <w:between w:val="nil"/>
              </w:pBdr>
              <w:jc w:val="center"/>
              <w:rPr>
                <w:b/>
                <w:bCs/>
                <w:color w:val="000000"/>
              </w:rPr>
            </w:pPr>
            <w:r>
              <w:rPr>
                <w:b/>
                <w:bCs/>
                <w:color w:val="000000"/>
              </w:rPr>
              <w:t>Dó</w:t>
            </w:r>
          </w:p>
        </w:tc>
        <w:tc>
          <w:tcPr>
            <w:tcW w:w="1276" w:type="dxa"/>
          </w:tcPr>
          <w:p w14:paraId="6F36D882" w14:textId="6FB9AFE5" w:rsidR="007C5D67" w:rsidRDefault="00ED2018" w:rsidP="00A73C10">
            <w:pPr>
              <w:widowControl w:val="0"/>
              <w:pBdr>
                <w:top w:val="nil"/>
                <w:left w:val="nil"/>
                <w:bottom w:val="nil"/>
                <w:right w:val="nil"/>
                <w:between w:val="nil"/>
              </w:pBdr>
              <w:jc w:val="center"/>
              <w:rPr>
                <w:b/>
                <w:bCs/>
                <w:color w:val="000000"/>
              </w:rPr>
            </w:pPr>
            <w:r>
              <w:rPr>
                <w:b/>
                <w:bCs/>
                <w:color w:val="000000"/>
              </w:rPr>
              <w:t>Ré</w:t>
            </w:r>
          </w:p>
        </w:tc>
        <w:tc>
          <w:tcPr>
            <w:tcW w:w="1276" w:type="dxa"/>
          </w:tcPr>
          <w:p w14:paraId="45E1566D" w14:textId="476F1C4E" w:rsidR="007C5D67" w:rsidRDefault="00ED2018" w:rsidP="00A73C10">
            <w:pPr>
              <w:widowControl w:val="0"/>
              <w:pBdr>
                <w:top w:val="nil"/>
                <w:left w:val="nil"/>
                <w:bottom w:val="nil"/>
                <w:right w:val="nil"/>
                <w:between w:val="nil"/>
              </w:pBdr>
              <w:jc w:val="center"/>
              <w:rPr>
                <w:b/>
                <w:bCs/>
                <w:color w:val="000000"/>
              </w:rPr>
            </w:pPr>
            <w:r>
              <w:rPr>
                <w:b/>
                <w:bCs/>
                <w:color w:val="000000"/>
              </w:rPr>
              <w:t>Fá</w:t>
            </w:r>
          </w:p>
        </w:tc>
        <w:tc>
          <w:tcPr>
            <w:tcW w:w="1276" w:type="dxa"/>
          </w:tcPr>
          <w:p w14:paraId="3C958B12" w14:textId="40DF61DB" w:rsidR="007C5D67" w:rsidRDefault="00ED2018" w:rsidP="00A73C10">
            <w:pPr>
              <w:widowControl w:val="0"/>
              <w:pBdr>
                <w:top w:val="nil"/>
                <w:left w:val="nil"/>
                <w:bottom w:val="nil"/>
                <w:right w:val="nil"/>
                <w:between w:val="nil"/>
              </w:pBdr>
              <w:jc w:val="center"/>
              <w:rPr>
                <w:b/>
                <w:bCs/>
                <w:color w:val="000000"/>
              </w:rPr>
            </w:pPr>
            <w:r>
              <w:rPr>
                <w:b/>
                <w:bCs/>
                <w:color w:val="000000"/>
              </w:rPr>
              <w:t>Mi</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2AE9C930" w14:textId="5A461E19" w:rsidR="00C4656C" w:rsidRPr="00E5635A" w:rsidRDefault="00E95142" w:rsidP="00E5635A">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64BF85EF" w14:textId="5442D37E" w:rsidR="003D014A" w:rsidRDefault="003D014A" w:rsidP="003D014A">
      <w:pPr>
        <w:pStyle w:val="T3-TituloTerciario"/>
      </w:pPr>
      <w:bookmarkStart w:id="42" w:name="_Toc231236856"/>
      <w:r>
        <w:t>Intervalos melódicos</w:t>
      </w:r>
      <w:bookmarkEnd w:id="4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3" w:name="_Toc231236857"/>
      <w:r>
        <w:t>Contorno Melódico</w:t>
      </w:r>
      <w:bookmarkEnd w:id="4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 xml:space="preserve">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w:t>
      </w:r>
      <w:r w:rsidRPr="00ED0A78">
        <w:lastRenderedPageBreak/>
        <w:t>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4" w:name="_Toc231236858"/>
      <w:r>
        <w:t>Representação direcional</w:t>
      </w:r>
      <w:bookmarkEnd w:id="4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5" w:name="_Toc231236859"/>
      <w:r>
        <w:t>Trabalhos Relacionados</w:t>
      </w:r>
      <w:bookmarkEnd w:id="45"/>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 xml:space="preserve">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w:t>
      </w:r>
      <w:r>
        <w:lastRenderedPageBreak/>
        <w:t>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27F41D53" w14:textId="77777777" w:rsidR="005747F2" w:rsidRDefault="005747F2" w:rsidP="4D54A23E">
      <w:pPr>
        <w:pStyle w:val="TE-Normal"/>
      </w:pPr>
      <w:r w:rsidRPr="005747F2">
        <w:t>No campo específico da análise musical computacional, Meredith (2016) reúne estudos voltados à representação, comparação e descoberta de estruturas musicais por meio de métodos computacionais. Essas contribuições são relevantes para este trabalho por demonstrarem que padrões musicais podem ser investigados a partir de representações abstratas e procedimentos de comparação entre sequências. Embora muitas abordagens presentes na literatura utilizem algoritmos mais complexos, a noção de recorrência estrutural serve de base para a proposta exploratória adotada neste trabalho.</w:t>
      </w:r>
    </w:p>
    <w:p w14:paraId="215BDA42" w14:textId="38AB8AB3" w:rsidR="00181505" w:rsidRDefault="00181505" w:rsidP="4D54A23E">
      <w:pPr>
        <w:pStyle w:val="TE-Normal"/>
      </w:pPr>
      <w:r w:rsidRPr="00181505">
        <w:t xml:space="preserve">A descoberta automática de padrões repetidos também é discutida por Meredith, </w:t>
      </w:r>
      <w:proofErr w:type="spellStart"/>
      <w:r w:rsidRPr="00181505">
        <w:t>Lemström</w:t>
      </w:r>
      <w:proofErr w:type="spellEnd"/>
      <w:r w:rsidRPr="00181505">
        <w:t xml:space="preserve"> e </w:t>
      </w:r>
      <w:proofErr w:type="spellStart"/>
      <w:r w:rsidRPr="00181505">
        <w:t>Wiggins</w:t>
      </w:r>
      <w:proofErr w:type="spellEnd"/>
      <w:r w:rsidRPr="00181505">
        <w:t xml:space="preserve"> (2002), que investigam algoritmos voltados à identificação de recorrências em representações multidimensionais de música polifônica. Embora o presente trabalho adote uma abordagem mais simples, restrita à linha melódica principal e baseada em intervalos e contorno, essa literatura evidencia que a identificação de padrões recorrentes constitui um problema consolidado na análise musical computacional.</w:t>
      </w:r>
    </w:p>
    <w:p w14:paraId="132C38F3" w14:textId="588957A4"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208CB982" w:rsidR="1E405E6E" w:rsidRDefault="1E405E6E" w:rsidP="4D54A23E">
      <w:pPr>
        <w:pStyle w:val="TE-Normal"/>
        <w:rPr>
          <w:u w:val="single"/>
        </w:rPr>
      </w:pPr>
      <w:r>
        <w:lastRenderedPageBreak/>
        <w:t xml:space="preserve">Observa-se, portanto, que os trabalhos relacionados oferecem diferentes contribuições para esta pesquisa. </w:t>
      </w:r>
      <w:r w:rsidR="0021601A" w:rsidRPr="0021601A">
        <w:t xml:space="preserve">Downie (2003) contextualiza o campo de MIR; Müller (2015) fundamenta a importância da representação simbólica; Meredith (2016) reúne abordagens de análise musical computacional; Meredith, </w:t>
      </w:r>
      <w:proofErr w:type="spellStart"/>
      <w:r w:rsidR="0021601A" w:rsidRPr="0021601A">
        <w:t>Lemström</w:t>
      </w:r>
      <w:proofErr w:type="spellEnd"/>
      <w:r w:rsidR="0021601A" w:rsidRPr="0021601A">
        <w:t xml:space="preserve"> e </w:t>
      </w:r>
      <w:proofErr w:type="spellStart"/>
      <w:r w:rsidR="0021601A" w:rsidRPr="0021601A">
        <w:t>Wiggins</w:t>
      </w:r>
      <w:proofErr w:type="spellEnd"/>
      <w:r w:rsidR="0021601A" w:rsidRPr="0021601A">
        <w:t xml:space="preserve"> (2002) evidenciam a relevância da descoberta automática de padrões recorrentes; e Huron (2006) auxilia na compreensão da relevância musical e perceptiva das recorrências.</w:t>
      </w:r>
      <w:r w:rsidR="0021601A">
        <w:t xml:space="preserve"> </w:t>
      </w:r>
      <w:r>
        <w:t>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6" w:name="_Toc231236860"/>
      <w:r>
        <w:lastRenderedPageBreak/>
        <w:t>PROCEDIMENTOS METODOLÓGICOS</w:t>
      </w:r>
      <w:bookmarkEnd w:id="46"/>
    </w:p>
    <w:p w14:paraId="5D8C6523" w14:textId="494BF8CA" w:rsidR="0015762C" w:rsidRPr="0015762C" w:rsidRDefault="0015762C" w:rsidP="0015762C">
      <w:pPr>
        <w:pStyle w:val="TE-Normal"/>
      </w:pPr>
      <w:r w:rsidRPr="0015762C">
        <w:t>Este capítulo descreve os procedimentos metodológicos adotados para o desenvolvimento da pesquisa. São apresentados a caracterização do estudo, o corpus de análise, as etapas de extração da melodia, as formas de representação utilizadas, o método de detecção de padrões e a estratégia de análise dos resultados.</w:t>
      </w:r>
    </w:p>
    <w:p w14:paraId="2E7AC143" w14:textId="3B1D326D" w:rsidR="003D014A" w:rsidRDefault="003D014A" w:rsidP="003D014A">
      <w:pPr>
        <w:pStyle w:val="T2-TituloSecundario"/>
      </w:pPr>
      <w:bookmarkStart w:id="47" w:name="_Toc231236861"/>
      <w:r>
        <w:t>Caracterização da pesquisa</w:t>
      </w:r>
      <w:bookmarkEnd w:id="4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8" w:name="_Toc231236862"/>
      <w:r>
        <w:t>Corpus de análise</w:t>
      </w:r>
      <w:bookmarkEnd w:id="48"/>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 xml:space="preserve">As partituras serão utilizadas em versões simplificadas contendo apenas a </w:t>
      </w:r>
      <w:r>
        <w:lastRenderedPageBreak/>
        <w:t>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A utilização de um corpus reduzido é adequada ao caráter exploratório da 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0795ACB3" w:rsidR="00564288" w:rsidRPr="00564288" w:rsidRDefault="00564288" w:rsidP="00564288">
      <w:pPr>
        <w:pStyle w:val="Legenda"/>
        <w:keepNext/>
        <w:jc w:val="center"/>
        <w:rPr>
          <w:i w:val="0"/>
          <w:iCs w:val="0"/>
          <w:color w:val="auto"/>
          <w:sz w:val="22"/>
          <w:szCs w:val="22"/>
        </w:rPr>
      </w:pPr>
      <w:bookmarkStart w:id="49" w:name="_Toc231236789"/>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C952A4">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9"/>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50" w:name="_Toc231236863"/>
      <w:r>
        <w:t>Extração da melodia</w:t>
      </w:r>
      <w:bookmarkEnd w:id="50"/>
    </w:p>
    <w:p w14:paraId="6C7AFFDF" w14:textId="7CEFB210" w:rsidR="003D014A" w:rsidRDefault="096B06E7" w:rsidP="00AF4752">
      <w:pPr>
        <w:pStyle w:val="TE-Normal"/>
      </w:pPr>
      <w:r>
        <w:t xml:space="preserve">A primeira etapa do processo consiste na extração da linha melódica principal de cada partitura do corpus. Para isso, serão utilizados arquivos em formato MusicXML </w:t>
      </w:r>
      <w:r>
        <w:lastRenderedPageBreak/>
        <w:t>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A extração será realizada por meio da linguagem Python, com apoio de biblioteca voltada à manipulação de dados musicais simbólicos, como a music21. A 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05963B3F" w14:textId="68CD0BE5" w:rsidR="005D6EB8" w:rsidRDefault="005D6EB8" w:rsidP="00AF4752">
      <w:pPr>
        <w:pStyle w:val="TE-Normal"/>
      </w:pPr>
      <w:r w:rsidRPr="005D6EB8">
        <w:t xml:space="preserve">A escolha da biblioteca music21 justifica-se por sua finalidade voltada à análise, busca e transformação de dados musicais simbólicos. Conforme </w:t>
      </w:r>
      <w:proofErr w:type="spellStart"/>
      <w:r w:rsidRPr="005D6EB8">
        <w:t>Cuthbert</w:t>
      </w:r>
      <w:proofErr w:type="spellEnd"/>
      <w:r w:rsidRPr="005D6EB8">
        <w:t xml:space="preserve"> e </w:t>
      </w:r>
      <w:proofErr w:type="spellStart"/>
      <w:r w:rsidRPr="005D6EB8">
        <w:t>Ariza</w:t>
      </w:r>
      <w:proofErr w:type="spellEnd"/>
      <w:r w:rsidRPr="005D6EB8">
        <w:t xml:space="preserve"> (2010), a music21 oferece recursos para manipulação de partituras em formato computacional, permitindo o acesso a elementos como notas, alturas, durações e estruturas musicais. Dessa forma, a biblioteca é adequada ao objetivo deste trabalho, que depende da extração e organização de eventos melódicos a partir de arquivos MusicXML.</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49936CA8" w:rsidR="00F6739B" w:rsidRDefault="00F6739B" w:rsidP="00AF4752">
      <w:pPr>
        <w:pStyle w:val="TE-Normal"/>
      </w:pPr>
      <w:r w:rsidRPr="00F6739B">
        <w:t>Como resultad</w:t>
      </w:r>
      <w:r w:rsidR="00E5635A">
        <w:t>o</w:t>
      </w:r>
      <w:r w:rsidRPr="00F6739B">
        <w:t xml:space="preserve">, cada partitura será convertida em uma sequência ordenada de </w:t>
      </w:r>
      <w:r w:rsidRPr="00F6739B">
        <w:lastRenderedPageBreak/>
        <w:t>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1" w:name="_Toc231236864"/>
      <w:r>
        <w:t>Representação por intervalos</w:t>
      </w:r>
      <w:bookmarkEnd w:id="51"/>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 xml:space="preserve">No contexto deste trabalho, a representação intervalar será utilizada como uma das bases para a detecção de padrões. As sequências de intervalos geradas a partir das </w:t>
      </w:r>
      <w:r>
        <w:lastRenderedPageBreak/>
        <w:t>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2" w:name="_Toc231236865"/>
      <w:r>
        <w:t>Representação por contorno</w:t>
      </w:r>
      <w:bookmarkEnd w:id="52"/>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 xml:space="preserve">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w:t>
      </w:r>
      <w:r>
        <w:lastRenderedPageBreak/>
        <w:t>similaridade nas obras analisadas.</w:t>
      </w:r>
    </w:p>
    <w:p w14:paraId="12026641" w14:textId="231DBA4D" w:rsidR="003D014A" w:rsidRDefault="003D014A" w:rsidP="003D014A">
      <w:pPr>
        <w:pStyle w:val="T2-TituloSecundario"/>
      </w:pPr>
      <w:bookmarkStart w:id="53" w:name="_Toc231236866"/>
      <w:r>
        <w:t>Detecção de padrões</w:t>
      </w:r>
      <w:bookmarkEnd w:id="53"/>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350BA9A9" w14:textId="77777777" w:rsidR="00332C97" w:rsidRDefault="00332C97" w:rsidP="00226B30">
      <w:pPr>
        <w:pStyle w:val="TE-Normal"/>
      </w:pPr>
      <w:r w:rsidRPr="00332C97">
        <w:t>Inicialmente, serão utilizadas janelas contendo entre três e cinco elementos. Essa escolha busca um ponto intermediário entre recorrências excessivamente triviais, que poderiam surgir com janelas muito pequenas, e ocorrências muito escassas, que poderiam resultar de janelas muito extensas. Além disso, segmentos dessa dimensão aproximam-se da ideia de pequenas células ou motivos melódicos, permitindo observar padrões em diferentes níveis de granularidade.</w:t>
      </w:r>
    </w:p>
    <w:p w14:paraId="1C8403DA" w14:textId="10B2C3BB"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0E9E4A4C" w14:textId="02E1133F" w:rsidR="00302E10" w:rsidRDefault="00302E10" w:rsidP="009B177B">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2473186E" w14:textId="04193C4D" w:rsidR="00302E10" w:rsidRPr="00302E10" w:rsidRDefault="00302E10" w:rsidP="00302E10">
      <w:pPr>
        <w:pStyle w:val="Legenda"/>
        <w:keepNext/>
        <w:jc w:val="center"/>
        <w:rPr>
          <w:i w:val="0"/>
          <w:iCs w:val="0"/>
          <w:color w:val="auto"/>
          <w:sz w:val="22"/>
          <w:szCs w:val="22"/>
        </w:rPr>
      </w:pPr>
      <w:bookmarkStart w:id="54" w:name="_Toc231236768"/>
      <w:r w:rsidRPr="00302E10">
        <w:rPr>
          <w:b/>
          <w:bCs/>
          <w:i w:val="0"/>
          <w:iCs w:val="0"/>
          <w:color w:val="auto"/>
          <w:sz w:val="22"/>
          <w:szCs w:val="22"/>
        </w:rPr>
        <w:lastRenderedPageBreak/>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4"/>
    </w:p>
    <w:p w14:paraId="7A55475E" w14:textId="0A4EB3C1" w:rsidR="00302E10" w:rsidRDefault="00302E10" w:rsidP="00AF156D">
      <w:pPr>
        <w:pStyle w:val="TE-Normal"/>
        <w:ind w:firstLine="0"/>
        <w:jc w:val="center"/>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Esse procedimento permite decompor a melodia em segmentos menores, 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 xml:space="preserve">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w:t>
      </w:r>
      <w:r>
        <w:lastRenderedPageBreak/>
        <w:t>musicalmente perceptíveis nas partituras analisadas.</w:t>
      </w:r>
    </w:p>
    <w:p w14:paraId="611490CB" w14:textId="54DA240D" w:rsidR="0079513F" w:rsidRDefault="0079513F">
      <w:pPr>
        <w:pStyle w:val="T2-TituloSecundario"/>
      </w:pPr>
      <w:bookmarkStart w:id="55" w:name="_Toc231236867"/>
      <w:r>
        <w:t>Análise dos resultados</w:t>
      </w:r>
      <w:bookmarkEnd w:id="55"/>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Default="210DC5D9" w:rsidP="00226B30">
      <w:pPr>
        <w:pStyle w:val="TE-Normal"/>
      </w:pPr>
      <w: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14:paraId="393C8BCC" w14:textId="408D42C3" w:rsidR="007465BC" w:rsidRPr="0079513F" w:rsidRDefault="007465BC" w:rsidP="00226B30">
      <w:pPr>
        <w:pStyle w:val="TE-Normal"/>
      </w:pPr>
      <w:r w:rsidRPr="007465BC">
        <w:t>Na verificação manual, cada padrão indicado pelo protótipo será conferido diretamente na partitura, considerando os compassos apontados pelo sistema. Essa conferência buscará observar se a recorrência detectada corresponde a um trecho musicalmente perceptível, se representa apenas uma repetição trivial ou se pode ser considerada um falso positivo. Com isso, a análise qualitativa permitirá avaliar não apenas a quantidade de padrões encontrados, mas também a relevância musical das ocorrências identificadas.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lastRenderedPageBreak/>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6" w:name="_Toc231236868"/>
      <w:r w:rsidRPr="000C79CD">
        <w:lastRenderedPageBreak/>
        <w:t>Modelagem do Protótipo</w:t>
      </w:r>
      <w:bookmarkEnd w:id="56"/>
    </w:p>
    <w:p w14:paraId="0BE64E12" w14:textId="4F7A3423" w:rsidR="0015762C" w:rsidRPr="0015762C" w:rsidRDefault="0015762C" w:rsidP="0015762C">
      <w:pPr>
        <w:pStyle w:val="TE-Normal"/>
      </w:pPr>
      <w:r w:rsidRPr="0015762C">
        <w:t>Este capítulo apresenta a modelagem do protótipo proposto para a identificação automática de padrões melódicos recorrentes em partituras digitais. São descritos a solução proposta, os requisitos funcionais e não funcionais, a arquitetura geral do sistema, as etapas de processamento das partituras, a estrutura dos dados extraídos e a forma prevista de apresentação dos resultados.</w:t>
      </w:r>
    </w:p>
    <w:p w14:paraId="55C923BA" w14:textId="4D3563D1" w:rsidR="000C79CD" w:rsidRDefault="000C79CD" w:rsidP="000C79CD">
      <w:pPr>
        <w:pStyle w:val="T2-TituloSecundario"/>
      </w:pPr>
      <w:bookmarkStart w:id="57" w:name="_Toc231236869"/>
      <w:r w:rsidRPr="000C79CD">
        <w:t>Descrição da solução propost</w:t>
      </w:r>
      <w:r>
        <w:t>a</w:t>
      </w:r>
      <w:bookmarkEnd w:id="57"/>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 xml:space="preserve">Na sequência, será aplicado o processo de detecção de padrões por janelas deslizantes. O algoritmo percorrerá as sequências geradas e identificará subsequências </w:t>
      </w:r>
      <w:r>
        <w:lastRenderedPageBreak/>
        <w:t>recorrentes, registrando sua quantidade de ocorrências e sua localização aproximada nas partituras. Esse procedimento será aplicado separadamente às representações intervalares e de contorno, permitindo comparar os padrões detectados em cada abordagem.</w:t>
      </w:r>
    </w:p>
    <w:p w14:paraId="72033250" w14:textId="63B9BEB8" w:rsidR="000C79CD" w:rsidRPr="000C79CD" w:rsidRDefault="000C79CD" w:rsidP="00B5578C">
      <w:pPr>
        <w:pStyle w:val="TE-Normal"/>
      </w:pPr>
      <w: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14:paraId="7EC493E9" w14:textId="7513F0BA" w:rsidR="000C79CD" w:rsidRDefault="000C79CD" w:rsidP="000C79CD">
      <w:pPr>
        <w:pStyle w:val="T2-TituloSecundario"/>
      </w:pPr>
      <w:bookmarkStart w:id="58" w:name="_Toc231236870"/>
      <w:r w:rsidRPr="000C79CD">
        <w:t>Requisitos do protótipo</w:t>
      </w:r>
      <w:bookmarkEnd w:id="58"/>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21CB1AC1" w14:textId="77777777" w:rsidR="006515B5" w:rsidRDefault="00C952A4" w:rsidP="00A626D6">
      <w:pPr>
        <w:pStyle w:val="TE-Normal"/>
      </w:pPr>
      <w:r w:rsidRPr="00C952A4">
        <w:t>Os requisitos do protótipo foram organizados em requisitos funcionais e requisitos não funcionais. Os requisitos funcionais descrevem as ações que o sistema deverá executar, enquanto os requisitos não funcionais estabelecem restrições e características relacionadas ao ambiente, à execução e à organização da solução</w:t>
      </w:r>
      <w:r w:rsidR="007957E5">
        <w:t>.</w:t>
      </w:r>
      <w:r w:rsidR="006515B5">
        <w:t xml:space="preserve"> </w:t>
      </w:r>
    </w:p>
    <w:p w14:paraId="17B1ABFF" w14:textId="375DBA91" w:rsidR="00A626D6" w:rsidRDefault="006515B5" w:rsidP="00A626D6">
      <w:pPr>
        <w:pStyle w:val="TE-Normal"/>
      </w:pPr>
      <w:r w:rsidRPr="006515B5">
        <w:t>O Quadro 2 apresenta os requisitos funcionais definidos para o protótipo, relacionados às principais ações que o sistema deverá executar durante o processamento das partituras digitais.</w:t>
      </w:r>
    </w:p>
    <w:p w14:paraId="41DD5EF1" w14:textId="4BA0534A" w:rsidR="00A626D6" w:rsidRPr="00A626D6" w:rsidRDefault="00A626D6" w:rsidP="00A626D6">
      <w:pPr>
        <w:pStyle w:val="Legenda"/>
        <w:keepNext/>
        <w:jc w:val="center"/>
        <w:rPr>
          <w:i w:val="0"/>
          <w:iCs w:val="0"/>
          <w:color w:val="auto"/>
          <w:sz w:val="22"/>
          <w:szCs w:val="22"/>
        </w:rPr>
      </w:pPr>
    </w:p>
    <w:p w14:paraId="6FEC7F5A" w14:textId="7B144DD1" w:rsidR="006A4604" w:rsidRPr="006A4604" w:rsidRDefault="006A4604" w:rsidP="006A4604">
      <w:pPr>
        <w:pStyle w:val="Legenda"/>
        <w:keepNext/>
        <w:jc w:val="center"/>
        <w:rPr>
          <w:i w:val="0"/>
          <w:iCs w:val="0"/>
          <w:color w:val="auto"/>
          <w:sz w:val="22"/>
          <w:szCs w:val="22"/>
        </w:rPr>
      </w:pPr>
      <w:bookmarkStart w:id="59" w:name="_Toc231236790"/>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C952A4">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w:t>
      </w:r>
      <w:r w:rsidR="00C952A4" w:rsidRPr="00C952A4">
        <w:rPr>
          <w:i w:val="0"/>
          <w:iCs w:val="0"/>
          <w:color w:val="auto"/>
          <w:sz w:val="22"/>
          <w:szCs w:val="22"/>
        </w:rPr>
        <w:t>Requisitos funcionais do protótipo</w:t>
      </w:r>
      <w:bookmarkEnd w:id="59"/>
    </w:p>
    <w:tbl>
      <w:tblPr>
        <w:tblStyle w:val="Tabelacomgrade"/>
        <w:tblW w:w="9067" w:type="dxa"/>
        <w:tblLook w:val="04A0" w:firstRow="1" w:lastRow="0" w:firstColumn="1" w:lastColumn="0" w:noHBand="0" w:noVBand="1"/>
      </w:tblPr>
      <w:tblGrid>
        <w:gridCol w:w="1057"/>
        <w:gridCol w:w="8010"/>
      </w:tblGrid>
      <w:tr w:rsidR="00071DF2" w14:paraId="70B2047E" w14:textId="77777777" w:rsidTr="00071DF2">
        <w:trPr>
          <w:trHeight w:val="380"/>
        </w:trPr>
        <w:tc>
          <w:tcPr>
            <w:tcW w:w="1057" w:type="dxa"/>
          </w:tcPr>
          <w:p w14:paraId="4F6F4565" w14:textId="4ACC668C" w:rsidR="00071DF2" w:rsidRPr="00373D19" w:rsidRDefault="00071DF2" w:rsidP="007957E5">
            <w:pPr>
              <w:pStyle w:val="TE-Normal"/>
              <w:ind w:firstLine="0"/>
              <w:rPr>
                <w:b/>
                <w:bCs/>
                <w:sz w:val="22"/>
                <w:szCs w:val="16"/>
              </w:rPr>
            </w:pPr>
            <w:r w:rsidRPr="00373D19">
              <w:rPr>
                <w:b/>
                <w:bCs/>
                <w:sz w:val="22"/>
                <w:szCs w:val="16"/>
              </w:rPr>
              <w:t>Código</w:t>
            </w:r>
          </w:p>
        </w:tc>
        <w:tc>
          <w:tcPr>
            <w:tcW w:w="8010" w:type="dxa"/>
          </w:tcPr>
          <w:p w14:paraId="1BDC6240" w14:textId="6EBBF1AB" w:rsidR="00071DF2" w:rsidRPr="00373D19" w:rsidRDefault="00071DF2" w:rsidP="007957E5">
            <w:pPr>
              <w:pStyle w:val="TE-Normal"/>
              <w:ind w:firstLine="0"/>
              <w:rPr>
                <w:b/>
                <w:bCs/>
                <w:sz w:val="22"/>
                <w:szCs w:val="16"/>
              </w:rPr>
            </w:pPr>
            <w:r w:rsidRPr="00373D19">
              <w:rPr>
                <w:b/>
                <w:bCs/>
                <w:sz w:val="22"/>
                <w:szCs w:val="16"/>
              </w:rPr>
              <w:t>Descrição</w:t>
            </w:r>
          </w:p>
        </w:tc>
      </w:tr>
      <w:tr w:rsidR="00071DF2" w14:paraId="6FCB48A7" w14:textId="77777777" w:rsidTr="00071DF2">
        <w:trPr>
          <w:trHeight w:val="748"/>
        </w:trPr>
        <w:tc>
          <w:tcPr>
            <w:tcW w:w="1057" w:type="dxa"/>
          </w:tcPr>
          <w:p w14:paraId="78634E68" w14:textId="1089BC90" w:rsidR="00071DF2" w:rsidRPr="00363F8E" w:rsidRDefault="00071DF2" w:rsidP="007957E5">
            <w:pPr>
              <w:pStyle w:val="TE-Normal"/>
              <w:ind w:firstLine="0"/>
              <w:rPr>
                <w:sz w:val="22"/>
                <w:szCs w:val="16"/>
              </w:rPr>
            </w:pPr>
            <w:r w:rsidRPr="00363F8E">
              <w:rPr>
                <w:sz w:val="22"/>
                <w:szCs w:val="16"/>
              </w:rPr>
              <w:t>RF01</w:t>
            </w:r>
          </w:p>
        </w:tc>
        <w:tc>
          <w:tcPr>
            <w:tcW w:w="8010" w:type="dxa"/>
          </w:tcPr>
          <w:p w14:paraId="38109906" w14:textId="537932E3" w:rsidR="00071DF2" w:rsidRPr="00363F8E" w:rsidRDefault="00071DF2" w:rsidP="007957E5">
            <w:pPr>
              <w:pStyle w:val="TE-Normal"/>
              <w:ind w:firstLine="0"/>
              <w:rPr>
                <w:sz w:val="22"/>
                <w:szCs w:val="16"/>
              </w:rPr>
            </w:pPr>
            <w:r w:rsidRPr="00363F8E">
              <w:rPr>
                <w:sz w:val="22"/>
                <w:szCs w:val="16"/>
              </w:rPr>
              <w:t>O protótipo deve permitir a leitura de arquivos de partitura em formato MusicXML.</w:t>
            </w:r>
          </w:p>
        </w:tc>
      </w:tr>
      <w:tr w:rsidR="00071DF2" w14:paraId="784554C8" w14:textId="77777777" w:rsidTr="00071DF2">
        <w:trPr>
          <w:trHeight w:val="762"/>
        </w:trPr>
        <w:tc>
          <w:tcPr>
            <w:tcW w:w="1057" w:type="dxa"/>
          </w:tcPr>
          <w:p w14:paraId="64AF27D3" w14:textId="60FC38FE" w:rsidR="00071DF2" w:rsidRPr="00363F8E" w:rsidRDefault="00071DF2" w:rsidP="007957E5">
            <w:pPr>
              <w:pStyle w:val="TE-Normal"/>
              <w:ind w:firstLine="0"/>
              <w:rPr>
                <w:sz w:val="22"/>
                <w:szCs w:val="16"/>
              </w:rPr>
            </w:pPr>
            <w:r w:rsidRPr="00363F8E">
              <w:rPr>
                <w:sz w:val="22"/>
                <w:szCs w:val="16"/>
              </w:rPr>
              <w:lastRenderedPageBreak/>
              <w:t>RF02</w:t>
            </w:r>
          </w:p>
        </w:tc>
        <w:tc>
          <w:tcPr>
            <w:tcW w:w="8010" w:type="dxa"/>
          </w:tcPr>
          <w:p w14:paraId="0E83FB1E" w14:textId="1336ACBC" w:rsidR="00071DF2" w:rsidRPr="00363F8E" w:rsidRDefault="00071DF2" w:rsidP="007957E5">
            <w:pPr>
              <w:pStyle w:val="TE-Normal"/>
              <w:ind w:firstLine="0"/>
              <w:rPr>
                <w:sz w:val="22"/>
                <w:szCs w:val="16"/>
              </w:rPr>
            </w:pPr>
            <w:r w:rsidRPr="00363F8E">
              <w:rPr>
                <w:sz w:val="22"/>
                <w:szCs w:val="16"/>
              </w:rPr>
              <w:t>O protótipo deve extrair a sequência melódica principal das partituras analisadas.</w:t>
            </w:r>
          </w:p>
        </w:tc>
      </w:tr>
      <w:tr w:rsidR="00071DF2" w14:paraId="1A25EBDE" w14:textId="77777777" w:rsidTr="00071DF2">
        <w:trPr>
          <w:trHeight w:val="748"/>
        </w:trPr>
        <w:tc>
          <w:tcPr>
            <w:tcW w:w="1057" w:type="dxa"/>
          </w:tcPr>
          <w:p w14:paraId="16D28747" w14:textId="6ED0E7D3" w:rsidR="00071DF2" w:rsidRPr="00363F8E" w:rsidRDefault="00071DF2" w:rsidP="007957E5">
            <w:pPr>
              <w:pStyle w:val="TE-Normal"/>
              <w:ind w:firstLine="0"/>
              <w:rPr>
                <w:sz w:val="22"/>
                <w:szCs w:val="16"/>
              </w:rPr>
            </w:pPr>
            <w:r w:rsidRPr="00363F8E">
              <w:rPr>
                <w:sz w:val="22"/>
                <w:szCs w:val="16"/>
              </w:rPr>
              <w:t>RF03</w:t>
            </w:r>
          </w:p>
        </w:tc>
        <w:tc>
          <w:tcPr>
            <w:tcW w:w="8010" w:type="dxa"/>
          </w:tcPr>
          <w:p w14:paraId="7BAC4026" w14:textId="3716AF7A" w:rsidR="00071DF2" w:rsidRPr="00363F8E" w:rsidRDefault="00071DF2"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071DF2" w14:paraId="12B50447" w14:textId="77777777" w:rsidTr="00071DF2">
        <w:trPr>
          <w:trHeight w:val="762"/>
        </w:trPr>
        <w:tc>
          <w:tcPr>
            <w:tcW w:w="1057" w:type="dxa"/>
          </w:tcPr>
          <w:p w14:paraId="3BD65314" w14:textId="166ECC93" w:rsidR="00071DF2" w:rsidRPr="00363F8E" w:rsidRDefault="00071DF2" w:rsidP="007957E5">
            <w:pPr>
              <w:pStyle w:val="TE-Normal"/>
              <w:ind w:firstLine="0"/>
              <w:rPr>
                <w:sz w:val="22"/>
                <w:szCs w:val="16"/>
              </w:rPr>
            </w:pPr>
            <w:r w:rsidRPr="00363F8E">
              <w:rPr>
                <w:sz w:val="22"/>
                <w:szCs w:val="16"/>
              </w:rPr>
              <w:t>RF04</w:t>
            </w:r>
          </w:p>
        </w:tc>
        <w:tc>
          <w:tcPr>
            <w:tcW w:w="8010" w:type="dxa"/>
          </w:tcPr>
          <w:p w14:paraId="6D773EE7" w14:textId="3C25DC8E" w:rsidR="00071DF2" w:rsidRPr="00363F8E" w:rsidRDefault="00071DF2"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071DF2" w14:paraId="48B25997" w14:textId="77777777" w:rsidTr="00071DF2">
        <w:trPr>
          <w:trHeight w:val="748"/>
        </w:trPr>
        <w:tc>
          <w:tcPr>
            <w:tcW w:w="1057" w:type="dxa"/>
          </w:tcPr>
          <w:p w14:paraId="4571E20C" w14:textId="25D5A040" w:rsidR="00071DF2" w:rsidRPr="00363F8E" w:rsidRDefault="00071DF2" w:rsidP="007957E5">
            <w:pPr>
              <w:pStyle w:val="TE-Normal"/>
              <w:ind w:firstLine="0"/>
              <w:rPr>
                <w:sz w:val="22"/>
                <w:szCs w:val="16"/>
              </w:rPr>
            </w:pPr>
            <w:r w:rsidRPr="00363F8E">
              <w:rPr>
                <w:sz w:val="22"/>
                <w:szCs w:val="16"/>
              </w:rPr>
              <w:t>RF05</w:t>
            </w:r>
          </w:p>
        </w:tc>
        <w:tc>
          <w:tcPr>
            <w:tcW w:w="8010" w:type="dxa"/>
          </w:tcPr>
          <w:p w14:paraId="5457D5CF" w14:textId="3AFCCEE5" w:rsidR="00071DF2" w:rsidRPr="00363F8E" w:rsidRDefault="00071DF2"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071DF2" w14:paraId="7C233D6D" w14:textId="77777777" w:rsidTr="00071DF2">
        <w:trPr>
          <w:trHeight w:val="762"/>
        </w:trPr>
        <w:tc>
          <w:tcPr>
            <w:tcW w:w="1057" w:type="dxa"/>
          </w:tcPr>
          <w:p w14:paraId="7D23C533" w14:textId="41131702" w:rsidR="00071DF2" w:rsidRPr="00363F8E" w:rsidRDefault="00071DF2" w:rsidP="007957E5">
            <w:pPr>
              <w:pStyle w:val="TE-Normal"/>
              <w:ind w:firstLine="0"/>
              <w:rPr>
                <w:sz w:val="22"/>
                <w:szCs w:val="16"/>
              </w:rPr>
            </w:pPr>
            <w:r w:rsidRPr="00363F8E">
              <w:rPr>
                <w:sz w:val="22"/>
                <w:szCs w:val="16"/>
              </w:rPr>
              <w:t>RF06</w:t>
            </w:r>
          </w:p>
        </w:tc>
        <w:tc>
          <w:tcPr>
            <w:tcW w:w="8010" w:type="dxa"/>
          </w:tcPr>
          <w:p w14:paraId="28952117" w14:textId="2489D6C4" w:rsidR="00071DF2" w:rsidRPr="00363F8E" w:rsidRDefault="00071DF2"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071DF2" w14:paraId="787B6358" w14:textId="77777777" w:rsidTr="00071DF2">
        <w:trPr>
          <w:trHeight w:val="762"/>
        </w:trPr>
        <w:tc>
          <w:tcPr>
            <w:tcW w:w="1057" w:type="dxa"/>
          </w:tcPr>
          <w:p w14:paraId="6EF88923" w14:textId="01CE3871" w:rsidR="00071DF2" w:rsidRPr="00363F8E" w:rsidRDefault="00071DF2" w:rsidP="007957E5">
            <w:pPr>
              <w:pStyle w:val="TE-Normal"/>
              <w:ind w:firstLine="0"/>
              <w:rPr>
                <w:sz w:val="22"/>
                <w:szCs w:val="16"/>
              </w:rPr>
            </w:pPr>
            <w:r w:rsidRPr="00363F8E">
              <w:rPr>
                <w:sz w:val="22"/>
                <w:szCs w:val="16"/>
              </w:rPr>
              <w:t>RF0</w:t>
            </w:r>
            <w:r>
              <w:rPr>
                <w:sz w:val="22"/>
                <w:szCs w:val="16"/>
              </w:rPr>
              <w:t>7</w:t>
            </w:r>
          </w:p>
        </w:tc>
        <w:tc>
          <w:tcPr>
            <w:tcW w:w="8010" w:type="dxa"/>
          </w:tcPr>
          <w:p w14:paraId="7A7869AF" w14:textId="2A3303CA" w:rsidR="00071DF2" w:rsidRPr="00363F8E" w:rsidRDefault="00071DF2"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071DF2" w14:paraId="1D63E0D3" w14:textId="77777777" w:rsidTr="00071DF2">
        <w:trPr>
          <w:trHeight w:val="748"/>
        </w:trPr>
        <w:tc>
          <w:tcPr>
            <w:tcW w:w="1057" w:type="dxa"/>
          </w:tcPr>
          <w:p w14:paraId="5AE40348" w14:textId="2E061E9D" w:rsidR="00071DF2" w:rsidRPr="00363F8E" w:rsidRDefault="00071DF2" w:rsidP="007957E5">
            <w:pPr>
              <w:pStyle w:val="TE-Normal"/>
              <w:ind w:firstLine="0"/>
              <w:rPr>
                <w:sz w:val="22"/>
                <w:szCs w:val="16"/>
              </w:rPr>
            </w:pPr>
            <w:r w:rsidRPr="00363F8E">
              <w:rPr>
                <w:sz w:val="22"/>
                <w:szCs w:val="16"/>
              </w:rPr>
              <w:t>RF0</w:t>
            </w:r>
            <w:r>
              <w:rPr>
                <w:sz w:val="22"/>
                <w:szCs w:val="16"/>
              </w:rPr>
              <w:t>8</w:t>
            </w:r>
          </w:p>
        </w:tc>
        <w:tc>
          <w:tcPr>
            <w:tcW w:w="8010" w:type="dxa"/>
          </w:tcPr>
          <w:p w14:paraId="69DEA4C4" w14:textId="34769437" w:rsidR="00071DF2" w:rsidRPr="00363F8E" w:rsidRDefault="00071DF2"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53B4CF06" w14:textId="77777777" w:rsidR="00C952A4" w:rsidRDefault="00C952A4" w:rsidP="00A626D6">
      <w:pPr>
        <w:widowControl w:val="0"/>
        <w:pBdr>
          <w:top w:val="nil"/>
          <w:left w:val="nil"/>
          <w:bottom w:val="nil"/>
          <w:right w:val="nil"/>
          <w:between w:val="nil"/>
        </w:pBdr>
        <w:spacing w:line="360" w:lineRule="auto"/>
        <w:jc w:val="center"/>
        <w:rPr>
          <w:color w:val="000000" w:themeColor="text1"/>
          <w:sz w:val="22"/>
          <w:szCs w:val="22"/>
        </w:rPr>
      </w:pPr>
    </w:p>
    <w:p w14:paraId="09124DAF" w14:textId="6FF0EAE9" w:rsidR="006515B5" w:rsidRPr="006515B5" w:rsidRDefault="006515B5" w:rsidP="006515B5">
      <w:pPr>
        <w:pStyle w:val="TE-Normal"/>
        <w:rPr>
          <w:color w:val="000000" w:themeColor="text1"/>
          <w:szCs w:val="26"/>
        </w:rPr>
      </w:pPr>
      <w:r w:rsidRPr="006515B5">
        <w:rPr>
          <w:color w:val="000000" w:themeColor="text1"/>
          <w:szCs w:val="26"/>
        </w:rPr>
        <w:t>O Quadro 3 apresenta os requisitos não funcionais, relacionados às características técnicas, restrições de execução e condições previstas para o desenvolvimento do protótipo.</w:t>
      </w:r>
    </w:p>
    <w:p w14:paraId="3FF67ED6" w14:textId="77777777" w:rsidR="00C952A4" w:rsidRDefault="00C952A4" w:rsidP="00A626D6">
      <w:pPr>
        <w:widowControl w:val="0"/>
        <w:pBdr>
          <w:top w:val="nil"/>
          <w:left w:val="nil"/>
          <w:bottom w:val="nil"/>
          <w:right w:val="nil"/>
          <w:between w:val="nil"/>
        </w:pBdr>
        <w:spacing w:line="360" w:lineRule="auto"/>
        <w:jc w:val="center"/>
        <w:rPr>
          <w:color w:val="000000" w:themeColor="text1"/>
          <w:sz w:val="22"/>
          <w:szCs w:val="22"/>
        </w:rPr>
      </w:pPr>
    </w:p>
    <w:p w14:paraId="184D0FCD" w14:textId="78D72207" w:rsidR="00C952A4" w:rsidRPr="00C952A4" w:rsidRDefault="00C952A4" w:rsidP="00C952A4">
      <w:pPr>
        <w:pStyle w:val="Legenda"/>
        <w:keepNext/>
        <w:jc w:val="center"/>
        <w:rPr>
          <w:i w:val="0"/>
          <w:iCs w:val="0"/>
          <w:color w:val="auto"/>
          <w:sz w:val="22"/>
          <w:szCs w:val="22"/>
        </w:rPr>
      </w:pPr>
      <w:bookmarkStart w:id="60" w:name="_Toc231236791"/>
      <w:r w:rsidRPr="00C952A4">
        <w:rPr>
          <w:b/>
          <w:bCs/>
          <w:i w:val="0"/>
          <w:iCs w:val="0"/>
          <w:color w:val="auto"/>
          <w:sz w:val="22"/>
          <w:szCs w:val="22"/>
        </w:rPr>
        <w:t xml:space="preserve">QUADRO </w:t>
      </w:r>
      <w:r w:rsidRPr="00C952A4">
        <w:rPr>
          <w:b/>
          <w:bCs/>
          <w:i w:val="0"/>
          <w:iCs w:val="0"/>
          <w:color w:val="auto"/>
          <w:sz w:val="22"/>
          <w:szCs w:val="22"/>
        </w:rPr>
        <w:fldChar w:fldCharType="begin"/>
      </w:r>
      <w:r w:rsidRPr="00C952A4">
        <w:rPr>
          <w:b/>
          <w:bCs/>
          <w:i w:val="0"/>
          <w:iCs w:val="0"/>
          <w:color w:val="auto"/>
          <w:sz w:val="22"/>
          <w:szCs w:val="22"/>
        </w:rPr>
        <w:instrText xml:space="preserve"> SEQ Quadro \* ARABIC </w:instrText>
      </w:r>
      <w:r w:rsidRPr="00C952A4">
        <w:rPr>
          <w:b/>
          <w:bCs/>
          <w:i w:val="0"/>
          <w:iCs w:val="0"/>
          <w:color w:val="auto"/>
          <w:sz w:val="22"/>
          <w:szCs w:val="22"/>
        </w:rPr>
        <w:fldChar w:fldCharType="separate"/>
      </w:r>
      <w:r w:rsidRPr="00C952A4">
        <w:rPr>
          <w:b/>
          <w:bCs/>
          <w:i w:val="0"/>
          <w:iCs w:val="0"/>
          <w:noProof/>
          <w:color w:val="auto"/>
          <w:sz w:val="22"/>
          <w:szCs w:val="22"/>
        </w:rPr>
        <w:t>3</w:t>
      </w:r>
      <w:r w:rsidRPr="00C952A4">
        <w:rPr>
          <w:b/>
          <w:bCs/>
          <w:i w:val="0"/>
          <w:iCs w:val="0"/>
          <w:color w:val="auto"/>
          <w:sz w:val="22"/>
          <w:szCs w:val="22"/>
        </w:rPr>
        <w:fldChar w:fldCharType="end"/>
      </w:r>
      <w:r>
        <w:rPr>
          <w:i w:val="0"/>
          <w:iCs w:val="0"/>
          <w:color w:val="auto"/>
          <w:sz w:val="22"/>
          <w:szCs w:val="22"/>
        </w:rPr>
        <w:t xml:space="preserve"> </w:t>
      </w:r>
      <w:r w:rsidRPr="00C952A4">
        <w:rPr>
          <w:i w:val="0"/>
          <w:iCs w:val="0"/>
          <w:color w:val="auto"/>
          <w:sz w:val="22"/>
          <w:szCs w:val="22"/>
        </w:rPr>
        <w:t>- Requisitos não funcionais do protótipo</w:t>
      </w:r>
      <w:bookmarkEnd w:id="60"/>
    </w:p>
    <w:tbl>
      <w:tblPr>
        <w:tblStyle w:val="Tabelacomgrade"/>
        <w:tblW w:w="0" w:type="auto"/>
        <w:tblLook w:val="04A0" w:firstRow="1" w:lastRow="0" w:firstColumn="1" w:lastColumn="0" w:noHBand="0" w:noVBand="1"/>
      </w:tblPr>
      <w:tblGrid>
        <w:gridCol w:w="889"/>
        <w:gridCol w:w="8037"/>
      </w:tblGrid>
      <w:tr w:rsidR="00071DF2" w14:paraId="541235EA" w14:textId="77777777" w:rsidTr="00071DF2">
        <w:tc>
          <w:tcPr>
            <w:tcW w:w="889" w:type="dxa"/>
          </w:tcPr>
          <w:p w14:paraId="49D1BC6C" w14:textId="13B50FEE" w:rsidR="00071DF2" w:rsidRPr="00363F8E" w:rsidRDefault="00071DF2" w:rsidP="00373D19">
            <w:pPr>
              <w:widowControl w:val="0"/>
              <w:spacing w:line="360" w:lineRule="auto"/>
              <w:jc w:val="both"/>
              <w:rPr>
                <w:sz w:val="22"/>
                <w:szCs w:val="16"/>
              </w:rPr>
            </w:pPr>
            <w:r w:rsidRPr="00373D19">
              <w:rPr>
                <w:b/>
                <w:bCs/>
                <w:sz w:val="22"/>
                <w:szCs w:val="16"/>
              </w:rPr>
              <w:t>Código</w:t>
            </w:r>
          </w:p>
        </w:tc>
        <w:tc>
          <w:tcPr>
            <w:tcW w:w="8037" w:type="dxa"/>
          </w:tcPr>
          <w:p w14:paraId="54C992D1" w14:textId="030553BF" w:rsidR="00071DF2" w:rsidRPr="00A626D6" w:rsidRDefault="00071DF2" w:rsidP="00373D19">
            <w:pPr>
              <w:widowControl w:val="0"/>
              <w:spacing w:line="360" w:lineRule="auto"/>
              <w:jc w:val="both"/>
              <w:rPr>
                <w:sz w:val="22"/>
                <w:szCs w:val="16"/>
              </w:rPr>
            </w:pPr>
            <w:r w:rsidRPr="00373D19">
              <w:rPr>
                <w:b/>
                <w:bCs/>
                <w:sz w:val="22"/>
                <w:szCs w:val="16"/>
              </w:rPr>
              <w:t>Descrição</w:t>
            </w:r>
          </w:p>
        </w:tc>
      </w:tr>
      <w:tr w:rsidR="00071DF2" w14:paraId="281DC3ED" w14:textId="77777777" w:rsidTr="00071DF2">
        <w:tc>
          <w:tcPr>
            <w:tcW w:w="889" w:type="dxa"/>
          </w:tcPr>
          <w:p w14:paraId="7A673DCD" w14:textId="26DC84E7" w:rsidR="00071DF2" w:rsidRDefault="00071DF2" w:rsidP="00C952A4">
            <w:pPr>
              <w:widowControl w:val="0"/>
              <w:spacing w:line="360" w:lineRule="auto"/>
              <w:jc w:val="both"/>
              <w:rPr>
                <w:color w:val="000000" w:themeColor="text1"/>
                <w:sz w:val="22"/>
                <w:szCs w:val="22"/>
              </w:rPr>
            </w:pPr>
            <w:r w:rsidRPr="00363F8E">
              <w:rPr>
                <w:sz w:val="22"/>
                <w:szCs w:val="16"/>
              </w:rPr>
              <w:t>RNF01</w:t>
            </w:r>
          </w:p>
        </w:tc>
        <w:tc>
          <w:tcPr>
            <w:tcW w:w="8037" w:type="dxa"/>
          </w:tcPr>
          <w:p w14:paraId="4EF1AA44" w14:textId="4E5D0031" w:rsidR="00071DF2" w:rsidRDefault="00071DF2" w:rsidP="00C952A4">
            <w:pPr>
              <w:widowControl w:val="0"/>
              <w:spacing w:line="360" w:lineRule="auto"/>
              <w:jc w:val="both"/>
              <w:rPr>
                <w:color w:val="000000" w:themeColor="text1"/>
                <w:sz w:val="22"/>
                <w:szCs w:val="22"/>
              </w:rPr>
            </w:pPr>
            <w:r w:rsidRPr="00A626D6">
              <w:rPr>
                <w:sz w:val="22"/>
                <w:szCs w:val="16"/>
              </w:rPr>
              <w:t>O protótipo deve ser desenvolvido em linguagem Python.</w:t>
            </w:r>
          </w:p>
        </w:tc>
      </w:tr>
      <w:tr w:rsidR="00071DF2" w14:paraId="429379BE" w14:textId="77777777" w:rsidTr="00071DF2">
        <w:tc>
          <w:tcPr>
            <w:tcW w:w="889" w:type="dxa"/>
          </w:tcPr>
          <w:p w14:paraId="18F2310B" w14:textId="60DD25F3" w:rsidR="00071DF2" w:rsidRDefault="00071DF2" w:rsidP="00C952A4">
            <w:pPr>
              <w:widowControl w:val="0"/>
              <w:spacing w:line="360" w:lineRule="auto"/>
              <w:jc w:val="both"/>
              <w:rPr>
                <w:color w:val="000000" w:themeColor="text1"/>
                <w:sz w:val="22"/>
                <w:szCs w:val="22"/>
              </w:rPr>
            </w:pPr>
            <w:r w:rsidRPr="00363F8E">
              <w:rPr>
                <w:sz w:val="22"/>
                <w:szCs w:val="16"/>
              </w:rPr>
              <w:t>RNF0</w:t>
            </w:r>
            <w:r>
              <w:rPr>
                <w:sz w:val="22"/>
                <w:szCs w:val="16"/>
              </w:rPr>
              <w:t>2</w:t>
            </w:r>
          </w:p>
        </w:tc>
        <w:tc>
          <w:tcPr>
            <w:tcW w:w="8037" w:type="dxa"/>
          </w:tcPr>
          <w:p w14:paraId="05D7CB00" w14:textId="3B9A13B2" w:rsidR="00071DF2" w:rsidRDefault="00071DF2" w:rsidP="00C952A4">
            <w:pPr>
              <w:widowControl w:val="0"/>
              <w:spacing w:line="360" w:lineRule="auto"/>
              <w:jc w:val="both"/>
              <w:rPr>
                <w:color w:val="000000" w:themeColor="text1"/>
                <w:sz w:val="22"/>
                <w:szCs w:val="22"/>
              </w:rPr>
            </w:pPr>
            <w:r w:rsidRPr="00A626D6">
              <w:rPr>
                <w:sz w:val="22"/>
                <w:szCs w:val="16"/>
              </w:rPr>
              <w:t>O protótipo deve utilizar biblioteca voltada à manipulação de dados musicais simbólicos, como a music21.</w:t>
            </w:r>
          </w:p>
        </w:tc>
      </w:tr>
      <w:tr w:rsidR="00071DF2" w14:paraId="4CF57517" w14:textId="77777777" w:rsidTr="00071DF2">
        <w:tc>
          <w:tcPr>
            <w:tcW w:w="889" w:type="dxa"/>
          </w:tcPr>
          <w:p w14:paraId="2EB25773" w14:textId="20F2742D" w:rsidR="00071DF2" w:rsidRDefault="00071DF2" w:rsidP="00C952A4">
            <w:pPr>
              <w:widowControl w:val="0"/>
              <w:spacing w:line="360" w:lineRule="auto"/>
              <w:jc w:val="both"/>
              <w:rPr>
                <w:color w:val="000000" w:themeColor="text1"/>
                <w:sz w:val="22"/>
                <w:szCs w:val="22"/>
              </w:rPr>
            </w:pPr>
            <w:r w:rsidRPr="00363F8E">
              <w:rPr>
                <w:sz w:val="22"/>
                <w:szCs w:val="16"/>
              </w:rPr>
              <w:t>RNF0</w:t>
            </w:r>
            <w:r>
              <w:rPr>
                <w:sz w:val="22"/>
                <w:szCs w:val="16"/>
              </w:rPr>
              <w:t>3</w:t>
            </w:r>
          </w:p>
        </w:tc>
        <w:tc>
          <w:tcPr>
            <w:tcW w:w="8037" w:type="dxa"/>
          </w:tcPr>
          <w:p w14:paraId="26F62BA7" w14:textId="3DBE946E" w:rsidR="00071DF2" w:rsidRDefault="00071DF2" w:rsidP="00C952A4">
            <w:pPr>
              <w:widowControl w:val="0"/>
              <w:spacing w:line="360" w:lineRule="auto"/>
              <w:jc w:val="both"/>
              <w:rPr>
                <w:color w:val="000000" w:themeColor="text1"/>
                <w:sz w:val="22"/>
                <w:szCs w:val="22"/>
              </w:rPr>
            </w:pPr>
            <w:r w:rsidRPr="00A626D6">
              <w:rPr>
                <w:sz w:val="22"/>
                <w:szCs w:val="16"/>
              </w:rPr>
              <w:t>O protótipo deve ser executado em ambiente local.</w:t>
            </w:r>
          </w:p>
        </w:tc>
      </w:tr>
      <w:tr w:rsidR="00071DF2" w14:paraId="02FF8549" w14:textId="77777777" w:rsidTr="00071DF2">
        <w:tc>
          <w:tcPr>
            <w:tcW w:w="889" w:type="dxa"/>
          </w:tcPr>
          <w:p w14:paraId="7F99E1DF" w14:textId="5351092A" w:rsidR="00071DF2" w:rsidRDefault="00071DF2" w:rsidP="00C952A4">
            <w:pPr>
              <w:widowControl w:val="0"/>
              <w:spacing w:line="360" w:lineRule="auto"/>
              <w:jc w:val="both"/>
              <w:rPr>
                <w:color w:val="000000" w:themeColor="text1"/>
                <w:sz w:val="22"/>
                <w:szCs w:val="22"/>
              </w:rPr>
            </w:pPr>
            <w:r w:rsidRPr="00363F8E">
              <w:rPr>
                <w:sz w:val="22"/>
                <w:szCs w:val="16"/>
              </w:rPr>
              <w:t>RNF0</w:t>
            </w:r>
            <w:r>
              <w:rPr>
                <w:sz w:val="22"/>
                <w:szCs w:val="16"/>
              </w:rPr>
              <w:t>4</w:t>
            </w:r>
          </w:p>
        </w:tc>
        <w:tc>
          <w:tcPr>
            <w:tcW w:w="8037" w:type="dxa"/>
          </w:tcPr>
          <w:p w14:paraId="084CBD1C" w14:textId="4071541B" w:rsidR="00071DF2" w:rsidRDefault="00071DF2" w:rsidP="00C952A4">
            <w:pPr>
              <w:widowControl w:val="0"/>
              <w:spacing w:line="360" w:lineRule="auto"/>
              <w:jc w:val="both"/>
              <w:rPr>
                <w:color w:val="000000" w:themeColor="text1"/>
                <w:sz w:val="22"/>
                <w:szCs w:val="22"/>
              </w:rPr>
            </w:pPr>
            <w:r w:rsidRPr="00A626D6">
              <w:rPr>
                <w:sz w:val="22"/>
                <w:szCs w:val="16"/>
              </w:rPr>
              <w:t>O processamento deve considerar arquivos MusicXML simplificados, contendo a linha melódica principal das obras.</w:t>
            </w:r>
          </w:p>
        </w:tc>
      </w:tr>
      <w:tr w:rsidR="00071DF2" w14:paraId="6405DD64" w14:textId="77777777" w:rsidTr="00071DF2">
        <w:tc>
          <w:tcPr>
            <w:tcW w:w="889" w:type="dxa"/>
          </w:tcPr>
          <w:p w14:paraId="1FA8F825" w14:textId="56B45797" w:rsidR="00071DF2" w:rsidRDefault="00071DF2" w:rsidP="00C952A4">
            <w:pPr>
              <w:widowControl w:val="0"/>
              <w:spacing w:line="360" w:lineRule="auto"/>
              <w:jc w:val="both"/>
              <w:rPr>
                <w:color w:val="000000" w:themeColor="text1"/>
                <w:sz w:val="22"/>
                <w:szCs w:val="22"/>
              </w:rPr>
            </w:pPr>
            <w:r w:rsidRPr="00363F8E">
              <w:rPr>
                <w:sz w:val="22"/>
                <w:szCs w:val="16"/>
              </w:rPr>
              <w:t>RNF0</w:t>
            </w:r>
            <w:r>
              <w:rPr>
                <w:sz w:val="22"/>
                <w:szCs w:val="16"/>
              </w:rPr>
              <w:t>5</w:t>
            </w:r>
          </w:p>
        </w:tc>
        <w:tc>
          <w:tcPr>
            <w:tcW w:w="8037" w:type="dxa"/>
          </w:tcPr>
          <w:p w14:paraId="4B2BA280" w14:textId="5C0B5E8F" w:rsidR="00071DF2" w:rsidRDefault="00071DF2" w:rsidP="00C952A4">
            <w:pPr>
              <w:widowControl w:val="0"/>
              <w:spacing w:line="360" w:lineRule="auto"/>
              <w:jc w:val="both"/>
              <w:rPr>
                <w:color w:val="000000" w:themeColor="text1"/>
                <w:sz w:val="22"/>
                <w:szCs w:val="22"/>
              </w:rPr>
            </w:pPr>
            <w:r w:rsidRPr="00A626D6">
              <w:rPr>
                <w:sz w:val="22"/>
                <w:szCs w:val="16"/>
              </w:rPr>
              <w:t>Os resultados gerados devem ser organizados de forma compreensível para análise qualitativa.</w:t>
            </w:r>
          </w:p>
        </w:tc>
      </w:tr>
      <w:tr w:rsidR="00071DF2" w14:paraId="101B9260" w14:textId="77777777" w:rsidTr="00071DF2">
        <w:tc>
          <w:tcPr>
            <w:tcW w:w="889" w:type="dxa"/>
          </w:tcPr>
          <w:p w14:paraId="500B3DD0" w14:textId="3B377AFA" w:rsidR="00071DF2" w:rsidRDefault="00071DF2" w:rsidP="00C952A4">
            <w:pPr>
              <w:widowControl w:val="0"/>
              <w:spacing w:line="360" w:lineRule="auto"/>
              <w:jc w:val="both"/>
              <w:rPr>
                <w:color w:val="000000" w:themeColor="text1"/>
                <w:sz w:val="22"/>
                <w:szCs w:val="22"/>
              </w:rPr>
            </w:pPr>
            <w:r w:rsidRPr="00363F8E">
              <w:rPr>
                <w:sz w:val="22"/>
                <w:szCs w:val="16"/>
              </w:rPr>
              <w:t>RNF0</w:t>
            </w:r>
            <w:r>
              <w:rPr>
                <w:sz w:val="22"/>
                <w:szCs w:val="16"/>
              </w:rPr>
              <w:t>6</w:t>
            </w:r>
          </w:p>
        </w:tc>
        <w:tc>
          <w:tcPr>
            <w:tcW w:w="8037" w:type="dxa"/>
          </w:tcPr>
          <w:p w14:paraId="2B26F1EB" w14:textId="6C86AF3B" w:rsidR="00071DF2" w:rsidRDefault="00071DF2" w:rsidP="00C952A4">
            <w:pPr>
              <w:widowControl w:val="0"/>
              <w:spacing w:line="360" w:lineRule="auto"/>
              <w:jc w:val="both"/>
              <w:rPr>
                <w:color w:val="000000" w:themeColor="text1"/>
                <w:sz w:val="22"/>
                <w:szCs w:val="22"/>
              </w:rPr>
            </w:pPr>
            <w:r w:rsidRPr="00A626D6">
              <w:rPr>
                <w:sz w:val="22"/>
                <w:szCs w:val="16"/>
              </w:rPr>
              <w:t>A estrutura do código deve permitir ajustes e expansões futuras, como inclusão de aspectos rítmicos, harmônicos ou polifônicos.</w:t>
            </w:r>
          </w:p>
        </w:tc>
      </w:tr>
    </w:tbl>
    <w:p w14:paraId="24272C85" w14:textId="541D03DA" w:rsidR="00C952A4" w:rsidRDefault="00C952A4" w:rsidP="00C952A4">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lastRenderedPageBreak/>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61" w:name="_Toc231236871"/>
      <w:r w:rsidRPr="000C79CD">
        <w:t>Arquitetura e fluxo geral do sistema</w:t>
      </w:r>
      <w:bookmarkEnd w:id="61"/>
    </w:p>
    <w:p w14:paraId="6BCF2A08" w14:textId="4CD4755E" w:rsidR="001D632B"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analisados qualitativamente, a fim de verificar se os padrões identificados possuem coerência musical dentro do corpus analisado.</w:t>
      </w:r>
    </w:p>
    <w:p w14:paraId="66E2A70F" w14:textId="77777777" w:rsidR="00AF156D" w:rsidRPr="00877C8E" w:rsidRDefault="00AF156D" w:rsidP="001D632B">
      <w:pPr>
        <w:pStyle w:val="TE-Normal"/>
      </w:pPr>
    </w:p>
    <w:p w14:paraId="058C756A" w14:textId="77777777" w:rsidR="001D632B" w:rsidRPr="0040429F" w:rsidRDefault="001D632B" w:rsidP="001D632B">
      <w:pPr>
        <w:pStyle w:val="Legenda"/>
        <w:keepNext/>
        <w:jc w:val="center"/>
        <w:rPr>
          <w:b/>
          <w:bCs/>
          <w:i w:val="0"/>
          <w:iCs w:val="0"/>
          <w:color w:val="auto"/>
          <w:sz w:val="22"/>
          <w:szCs w:val="22"/>
        </w:rPr>
      </w:pPr>
      <w:bookmarkStart w:id="62" w:name="_Toc231236769"/>
      <w:r w:rsidRPr="0040429F">
        <w:rPr>
          <w:b/>
          <w:bCs/>
          <w:i w:val="0"/>
          <w:iCs w:val="0"/>
          <w:color w:val="auto"/>
          <w:sz w:val="22"/>
          <w:szCs w:val="22"/>
        </w:rPr>
        <w:lastRenderedPageBreak/>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2"/>
    </w:p>
    <w:p w14:paraId="78810466" w14:textId="77777777" w:rsidR="001D632B" w:rsidRDefault="001D632B" w:rsidP="001D632B">
      <w:pPr>
        <w:pStyle w:val="TE-Normal"/>
        <w:ind w:firstLine="0"/>
        <w:jc w:val="center"/>
      </w:pPr>
      <w:r>
        <w:rPr>
          <w:noProof/>
        </w:rPr>
        <w:drawing>
          <wp:inline distT="0" distB="0" distL="0" distR="0" wp14:anchorId="1A739BFB" wp14:editId="6427E79A">
            <wp:extent cx="3143250" cy="4453458"/>
            <wp:effectExtent l="0" t="0" r="0" b="4445"/>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53634" cy="4468171"/>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 xml:space="preserve">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w:t>
      </w:r>
      <w:r>
        <w:lastRenderedPageBreak/>
        <w:t>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3" w:name="_Toc231236872"/>
      <w:r w:rsidRPr="000C79CD">
        <w:t>Etapas de processamento das partituras</w:t>
      </w:r>
      <w:bookmarkEnd w:id="63"/>
    </w:p>
    <w:p w14:paraId="5A0517B1" w14:textId="2D467C39" w:rsidR="00692BF6" w:rsidRDefault="00692BF6" w:rsidP="00692BF6">
      <w:pPr>
        <w:pStyle w:val="TE-Normal"/>
      </w:pPr>
      <w:r w:rsidRPr="006F10D8">
        <w:t xml:space="preserve">Para sintetizar as etapas do protótipo, o Quadro </w:t>
      </w:r>
      <w:r w:rsidR="00133B18">
        <w:t>4</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0249889A" w:rsidR="00692BF6" w:rsidRPr="006F10D8" w:rsidRDefault="00692BF6" w:rsidP="00692BF6">
      <w:pPr>
        <w:pStyle w:val="Legenda"/>
        <w:keepNext/>
        <w:jc w:val="center"/>
        <w:rPr>
          <w:i w:val="0"/>
          <w:iCs w:val="0"/>
          <w:color w:val="auto"/>
          <w:sz w:val="22"/>
          <w:szCs w:val="22"/>
        </w:rPr>
      </w:pPr>
      <w:bookmarkStart w:id="64" w:name="_Toc231236792"/>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C952A4">
        <w:rPr>
          <w:b/>
          <w:bCs/>
          <w:i w:val="0"/>
          <w:iCs w:val="0"/>
          <w:noProof/>
          <w:color w:val="auto"/>
          <w:sz w:val="22"/>
          <w:szCs w:val="22"/>
        </w:rPr>
        <w:t>4</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4"/>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341C10A7" w:rsidR="00045F8E" w:rsidRPr="00045F8E" w:rsidRDefault="00045F8E" w:rsidP="00045F8E">
      <w:pPr>
        <w:pStyle w:val="TE-Normal"/>
      </w:pPr>
      <w:r w:rsidRPr="00045F8E">
        <w:t xml:space="preserve">As etapas apresentadas no Quadro </w:t>
      </w:r>
      <w:r w:rsidR="00133B18">
        <w:t>4</w:t>
      </w:r>
      <w:r w:rsidRPr="00045F8E">
        <w:t xml:space="preserve"> demonstram que o processamento das 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 xml:space="preserve">A partir dessas representações, o protótipo gera subsequências por meio de janelas deslizantes, permitindo que pequenos trechos melódicos sejam comparados entre si. Quando uma mesma subsequência aparece mais de uma vez, ela passa a ser </w:t>
      </w:r>
      <w:r w:rsidRPr="00045F8E">
        <w:lastRenderedPageBreak/>
        <w:t>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5" w:name="_Toc231236873"/>
      <w:r w:rsidRPr="000C79CD">
        <w:t>Estrutura dos dados extraídos</w:t>
      </w:r>
      <w:bookmarkEnd w:id="65"/>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24D68C9F" w:rsidR="001338B8" w:rsidRDefault="001338B8" w:rsidP="00DD37F5">
      <w:pPr>
        <w:pStyle w:val="TE-Normal"/>
      </w:pPr>
      <w:r>
        <w:t xml:space="preserve">O Quadro </w:t>
      </w:r>
      <w:r w:rsidR="00133B18">
        <w:t>5</w:t>
      </w:r>
      <w:r>
        <w:t xml:space="preserve"> apresenta os principais campos previstos para a estrutura dos dados extraídos pelo protótipo.</w:t>
      </w:r>
    </w:p>
    <w:p w14:paraId="7C34FF02" w14:textId="70D4FC2D" w:rsidR="001338B8" w:rsidRPr="001338B8" w:rsidRDefault="001338B8" w:rsidP="001338B8">
      <w:pPr>
        <w:pStyle w:val="Legenda"/>
        <w:keepNext/>
        <w:jc w:val="center"/>
        <w:rPr>
          <w:i w:val="0"/>
          <w:iCs w:val="0"/>
          <w:color w:val="auto"/>
          <w:sz w:val="22"/>
          <w:szCs w:val="22"/>
        </w:rPr>
      </w:pPr>
      <w:bookmarkStart w:id="66" w:name="_Toc231236793"/>
      <w:r w:rsidRPr="001338B8">
        <w:rPr>
          <w:b/>
          <w:bCs/>
          <w:i w:val="0"/>
          <w:iCs w:val="0"/>
          <w:color w:val="auto"/>
          <w:sz w:val="22"/>
          <w:szCs w:val="22"/>
        </w:rPr>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C952A4">
        <w:rPr>
          <w:b/>
          <w:bCs/>
          <w:i w:val="0"/>
          <w:iCs w:val="0"/>
          <w:noProof/>
          <w:color w:val="auto"/>
          <w:sz w:val="22"/>
          <w:szCs w:val="22"/>
        </w:rPr>
        <w:t>5</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6"/>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 xml:space="preserve">Localização aproximada da nota na </w:t>
            </w:r>
            <w:r w:rsidRPr="001338B8">
              <w:rPr>
                <w:sz w:val="22"/>
                <w:szCs w:val="22"/>
              </w:rPr>
              <w:lastRenderedPageBreak/>
              <w:t>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lastRenderedPageBreak/>
              <w:t xml:space="preserve">Permitir localizar as ocorrências dos </w:t>
            </w:r>
            <w:r w:rsidRPr="001338B8">
              <w:rPr>
                <w:sz w:val="22"/>
                <w:szCs w:val="22"/>
              </w:rPr>
              <w:lastRenderedPageBreak/>
              <w:t>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lastRenderedPageBreak/>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7" w:name="_Toc231236874"/>
      <w:r w:rsidRPr="000C79CD">
        <w:t>Representação dos resultados esperados</w:t>
      </w:r>
      <w:bookmarkEnd w:id="67"/>
    </w:p>
    <w:p w14:paraId="11B87170" w14:textId="46CD8173" w:rsidR="001338B8" w:rsidRDefault="001338B8" w:rsidP="001338B8">
      <w:pPr>
        <w:pStyle w:val="TE-Normal"/>
      </w:pPr>
      <w:r>
        <w:t>Os resultados esperados do protótipo consistem na apresentação dos padrões melódicos recorrentes identificados a partir das representações intervalar e de contorno 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 xml:space="preserve">Para cada padrão identificado, o protótipo deverá apresentar a representação utilizada, a sequência correspondente, o número de ocorrências e a localização aproximada nas partituras analisadas. Essa organização permitirá observar quais padrões </w:t>
      </w:r>
      <w:r>
        <w:lastRenderedPageBreak/>
        <w:t>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42D6937" w:rsidR="001338B8" w:rsidRDefault="001338B8" w:rsidP="001338B8">
      <w:pPr>
        <w:pStyle w:val="TE-Normal"/>
      </w:pPr>
      <w:r>
        <w:t xml:space="preserve">O Quadro </w:t>
      </w:r>
      <w:r w:rsidR="00133B18">
        <w:t>6</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003F253E" w:rsidR="00402341" w:rsidRPr="00402341" w:rsidRDefault="00402341" w:rsidP="00402341">
      <w:pPr>
        <w:pStyle w:val="Legenda"/>
        <w:keepNext/>
        <w:jc w:val="center"/>
        <w:rPr>
          <w:i w:val="0"/>
          <w:iCs w:val="0"/>
          <w:color w:val="auto"/>
          <w:sz w:val="22"/>
          <w:szCs w:val="22"/>
        </w:rPr>
      </w:pPr>
      <w:bookmarkStart w:id="68" w:name="_Toc231236794"/>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00C952A4">
        <w:rPr>
          <w:b/>
          <w:bCs/>
          <w:i w:val="0"/>
          <w:iCs w:val="0"/>
          <w:noProof/>
          <w:color w:val="auto"/>
          <w:sz w:val="22"/>
          <w:szCs w:val="22"/>
        </w:rPr>
        <w:t>6</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8"/>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t>Essa forma de apresentação busca tornar os resultados compreensíveis tanto 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9" w:name="_Toc231236875"/>
      <w:r w:rsidRPr="000C79CD">
        <w:lastRenderedPageBreak/>
        <w:t>Considerações do capítulo</w:t>
      </w:r>
      <w:bookmarkEnd w:id="69"/>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70" w:name="_Toc231236876"/>
      <w:r w:rsidRPr="00D151D8">
        <w:lastRenderedPageBreak/>
        <w:t>CRONOGRAMA</w:t>
      </w:r>
      <w:bookmarkEnd w:id="70"/>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415167A5" w:rsidR="00564288" w:rsidRPr="00564288" w:rsidRDefault="00564288" w:rsidP="00564288">
      <w:pPr>
        <w:pStyle w:val="Legenda"/>
        <w:keepNext/>
        <w:jc w:val="center"/>
        <w:rPr>
          <w:i w:val="0"/>
          <w:iCs w:val="0"/>
          <w:color w:val="auto"/>
          <w:sz w:val="22"/>
          <w:szCs w:val="22"/>
        </w:rPr>
      </w:pPr>
      <w:bookmarkStart w:id="71" w:name="_Toc231236795"/>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C952A4">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71"/>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07DC2FDF" w:rsidR="00564288" w:rsidRPr="00564288" w:rsidRDefault="00564288" w:rsidP="00564288">
      <w:pPr>
        <w:pStyle w:val="Legenda"/>
        <w:keepNext/>
        <w:jc w:val="center"/>
        <w:rPr>
          <w:i w:val="0"/>
          <w:iCs w:val="0"/>
          <w:color w:val="auto"/>
          <w:sz w:val="22"/>
          <w:szCs w:val="22"/>
        </w:rPr>
      </w:pPr>
      <w:bookmarkStart w:id="72" w:name="_Toc231236796"/>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C952A4">
        <w:rPr>
          <w:b/>
          <w:bCs/>
          <w:i w:val="0"/>
          <w:iCs w:val="0"/>
          <w:noProof/>
          <w:color w:val="auto"/>
          <w:sz w:val="22"/>
          <w:szCs w:val="22"/>
        </w:rPr>
        <w:t>8</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2"/>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B558A5">
          <w:headerReference w:type="default" r:id="rId41"/>
          <w:footerReference w:type="default" r:id="rId42"/>
          <w:footerReference w:type="first" r:id="rId43"/>
          <w:pgSz w:w="11906" w:h="16838" w:code="9"/>
          <w:pgMar w:top="1701" w:right="1134" w:bottom="1531" w:left="1701" w:header="720" w:footer="720" w:gutter="0"/>
          <w:pgNumType w:start="1"/>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3" w:name="_Toc527721628"/>
      <w:bookmarkStart w:id="74" w:name="_Toc527793681"/>
      <w:bookmarkStart w:id="75" w:name="_Toc527795414"/>
      <w:bookmarkStart w:id="76" w:name="_Toc527798510"/>
      <w:bookmarkStart w:id="77" w:name="_Toc231236877"/>
      <w:r>
        <w:lastRenderedPageBreak/>
        <w:t>Referências</w:t>
      </w:r>
      <w:bookmarkEnd w:id="73"/>
      <w:bookmarkEnd w:id="74"/>
      <w:bookmarkEnd w:id="75"/>
      <w:bookmarkEnd w:id="76"/>
      <w:bookmarkEnd w:id="77"/>
      <w:r>
        <w:t xml:space="preserve"> </w:t>
      </w:r>
    </w:p>
    <w:p w14:paraId="094B57EA" w14:textId="77777777" w:rsidR="00C76BE3" w:rsidRPr="0074759C" w:rsidRDefault="00C76BE3" w:rsidP="00C76BE3">
      <w:pPr>
        <w:pStyle w:val="PT-Referencias"/>
        <w:rPr>
          <w:lang w:val="en-US"/>
        </w:rPr>
      </w:pPr>
      <w:r w:rsidRPr="0074759C">
        <w:rPr>
          <w:lang w:val="en-US"/>
        </w:rPr>
        <w:t xml:space="preserve">CUTHBERT, Michael Scott; ARIZA, Christopher. </w:t>
      </w:r>
      <w:r w:rsidRPr="0074759C">
        <w:rPr>
          <w:i/>
          <w:iCs/>
          <w:lang w:val="en-US"/>
        </w:rPr>
        <w:t>Music21: A Toolkit for Computer-Aided Musicology and Symbolic Music Data</w:t>
      </w:r>
      <w:r w:rsidRPr="0074759C">
        <w:rPr>
          <w:lang w:val="en-US"/>
        </w:rPr>
        <w:t xml:space="preserve">. In: INTERNATIONAL SOCIETY FOR MUSIC INFORMATION RETRIEVAL CONFERENCE, 11., 2010, Utrecht. </w:t>
      </w:r>
      <w:r w:rsidRPr="0074759C">
        <w:rPr>
          <w:i/>
          <w:iCs/>
          <w:lang w:val="en-US"/>
        </w:rPr>
        <w:t>Proceedings [...]</w:t>
      </w:r>
      <w:r w:rsidRPr="0074759C">
        <w:rPr>
          <w:lang w:val="en-US"/>
        </w:rPr>
        <w:t xml:space="preserve"> Utrecht: ISMIR, 2010. p. 637-642.</w:t>
      </w:r>
    </w:p>
    <w:p w14:paraId="3D6F0FA8" w14:textId="69C93BDB" w:rsidR="00347DAE" w:rsidRDefault="00E270B4" w:rsidP="00E270B4">
      <w:pPr>
        <w:pStyle w:val="PT-Referencias"/>
        <w:rPr>
          <w:lang w:val="en-US"/>
        </w:rPr>
      </w:pPr>
      <w:r w:rsidRPr="007258DC">
        <w:rPr>
          <w:lang w:val="en-US"/>
        </w:rPr>
        <w:t>DOWNIE, J. Stephen. Music Information Retrieval. Annual Review of Information Science and Technology, v. 37, n. 1, p. 295–340, 2003.</w:t>
      </w:r>
    </w:p>
    <w:p w14:paraId="0701BF08" w14:textId="77777777" w:rsidR="005F577A" w:rsidRPr="0074759C" w:rsidRDefault="005F577A" w:rsidP="00026116">
      <w:pPr>
        <w:pStyle w:val="PT-Referencias"/>
        <w:rPr>
          <w:lang w:val="en-US"/>
        </w:rPr>
      </w:pPr>
      <w:r w:rsidRPr="0074759C">
        <w:rPr>
          <w:lang w:val="en-US"/>
        </w:rPr>
        <w:t xml:space="preserve">HURON, David. </w:t>
      </w:r>
      <w:r w:rsidRPr="0074759C">
        <w:rPr>
          <w:i/>
          <w:iCs/>
          <w:lang w:val="en-US"/>
        </w:rPr>
        <w:t>Sweet Anticipation: Music and the Psychology of Expectation</w:t>
      </w:r>
      <w:r w:rsidRPr="0074759C">
        <w:rPr>
          <w:lang w:val="en-US"/>
        </w:rPr>
        <w:t>. Cambridge, MA: MIT Press, 2006.</w:t>
      </w:r>
    </w:p>
    <w:p w14:paraId="4B558A04" w14:textId="77777777" w:rsidR="005F577A" w:rsidRPr="0074759C" w:rsidRDefault="005F577A" w:rsidP="00E85D84">
      <w:pPr>
        <w:pStyle w:val="PT-Referencias"/>
        <w:rPr>
          <w:lang w:val="en-US"/>
        </w:rPr>
      </w:pPr>
      <w:r w:rsidRPr="0074759C">
        <w:rPr>
          <w:lang w:val="en-US"/>
        </w:rPr>
        <w:t xml:space="preserve">MEREDITH, David (ed.). </w:t>
      </w:r>
      <w:r w:rsidRPr="0074759C">
        <w:rPr>
          <w:i/>
          <w:iCs/>
          <w:lang w:val="en-US"/>
        </w:rPr>
        <w:t>Computational Music Analysis</w:t>
      </w:r>
      <w:r w:rsidRPr="0074759C">
        <w:rPr>
          <w:lang w:val="en-US"/>
        </w:rPr>
        <w:t>. Cham: Springer, 2016. DOI: 10.1007/978-3-319-25931-4.</w:t>
      </w:r>
    </w:p>
    <w:p w14:paraId="7EF95DE6" w14:textId="3223B546" w:rsidR="00D810A3" w:rsidRPr="00E43970" w:rsidRDefault="005F577A" w:rsidP="00E85D84">
      <w:pPr>
        <w:pStyle w:val="PT-Referencias"/>
        <w:rPr>
          <w:lang w:val="en-US"/>
        </w:rPr>
      </w:pPr>
      <w:r w:rsidRPr="0074759C">
        <w:rPr>
          <w:lang w:val="en-US"/>
        </w:rPr>
        <w:t xml:space="preserve">MEREDITH, David; LEMSTRÖM, Kjell; WIGGINS, Geraint A. Algorithms for discovering repeated patterns in multidimensional representations of polyphonic music. </w:t>
      </w:r>
      <w:r w:rsidRPr="0074759C">
        <w:rPr>
          <w:i/>
          <w:iCs/>
          <w:lang w:val="en-US"/>
        </w:rPr>
        <w:t>Journal of New Music Research</w:t>
      </w:r>
      <w:r w:rsidRPr="0074759C">
        <w:rPr>
          <w:lang w:val="en-US"/>
        </w:rPr>
        <w:t>, v. 31, n. 4, p. 321-345, 2002. DOI: 10.1076/jnmr.31.4.321.14162</w:t>
      </w:r>
      <w:r w:rsidR="00D810A3" w:rsidRPr="0074759C">
        <w:rPr>
          <w:lang w:val="en-US"/>
        </w:rPr>
        <w:t>.</w:t>
      </w:r>
    </w:p>
    <w:p w14:paraId="1CD5EBBC" w14:textId="29BA274E" w:rsidR="00E85D84" w:rsidRPr="0074759C" w:rsidRDefault="00E614A6" w:rsidP="00E85D84">
      <w:pPr>
        <w:pStyle w:val="PT-Referencias"/>
        <w:rPr>
          <w:lang w:val="en-US"/>
        </w:rPr>
      </w:pPr>
      <w:r w:rsidRPr="0074759C">
        <w:rPr>
          <w:lang w:val="en-US"/>
        </w:rPr>
        <w:t xml:space="preserve">MÜLLER, </w:t>
      </w:r>
      <w:proofErr w:type="spellStart"/>
      <w:r w:rsidRPr="0074759C">
        <w:rPr>
          <w:lang w:val="en-US"/>
        </w:rPr>
        <w:t>Meinard</w:t>
      </w:r>
      <w:proofErr w:type="spellEnd"/>
      <w:r w:rsidRPr="0074759C">
        <w:rPr>
          <w:lang w:val="en-US"/>
        </w:rPr>
        <w:t xml:space="preserve">. </w:t>
      </w:r>
      <w:r w:rsidRPr="0074759C">
        <w:rPr>
          <w:i/>
          <w:iCs/>
          <w:lang w:val="en-US"/>
        </w:rPr>
        <w:t>Fundamentals of Music Processing: Audio, Analysis, Algorithms, Applications</w:t>
      </w:r>
      <w:r w:rsidRPr="0074759C">
        <w:rPr>
          <w:lang w:val="en-US"/>
        </w:rPr>
        <w:t>. Cham: Springer, 2015. DOI: 10.1007/978-3-319-21945-5</w:t>
      </w:r>
      <w:r w:rsidR="00E85D84" w:rsidRPr="0074759C">
        <w:rPr>
          <w:lang w:val="en-US"/>
        </w:rPr>
        <w:t>.</w:t>
      </w:r>
    </w:p>
    <w:p w14:paraId="7F11E6C6" w14:textId="6E7D8050" w:rsidR="00B45E71" w:rsidRDefault="00D15AF9" w:rsidP="00D15AF9">
      <w:pPr>
        <w:pStyle w:val="PT-Referencias"/>
      </w:pPr>
      <w:r w:rsidRPr="0074759C">
        <w:rPr>
          <w:lang w:val="en-US"/>
        </w:rPr>
        <w:t xml:space="preserve">W3C MUSIC NOTATION COMMUNITY GROUP. </w:t>
      </w:r>
      <w:r w:rsidRPr="0074759C">
        <w:rPr>
          <w:i/>
          <w:iCs/>
          <w:lang w:val="en-US"/>
        </w:rPr>
        <w:t>MusicXML 4.0</w:t>
      </w:r>
      <w:r w:rsidRPr="0074759C">
        <w:rPr>
          <w:lang w:val="en-US"/>
        </w:rPr>
        <w:t xml:space="preserve">. W3C Community Group Final Report, 2021. </w:t>
      </w:r>
      <w:r w:rsidRPr="00D15AF9">
        <w:t xml:space="preserve">Disponível em: </w:t>
      </w:r>
      <w:hyperlink r:id="rId44" w:tgtFrame="_new" w:history="1">
        <w:r w:rsidRPr="00D15AF9">
          <w:rPr>
            <w:rStyle w:val="Hyperlink"/>
          </w:rPr>
          <w:t>https://www.w3.org/2021/06/musicxml40/</w:t>
        </w:r>
      </w:hyperlink>
      <w:r w:rsidRPr="00D15AF9">
        <w:t>. Acesso em: 29 maio 2026.</w:t>
      </w:r>
    </w:p>
    <w:sectPr w:rsidR="00B45E71" w:rsidSect="001338B8">
      <w:footerReference w:type="default" r:id="rId45"/>
      <w:footerReference w:type="first" r:id="rId46"/>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DBFFCF" w14:textId="77777777" w:rsidR="00201CB6" w:rsidRDefault="00201CB6">
      <w:r>
        <w:separator/>
      </w:r>
    </w:p>
  </w:endnote>
  <w:endnote w:type="continuationSeparator" w:id="0">
    <w:p w14:paraId="3D83C664" w14:textId="77777777" w:rsidR="00201CB6" w:rsidRDefault="00201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7B439" w14:textId="77777777" w:rsidR="00201CB6" w:rsidRDefault="00201CB6">
      <w:r>
        <w:separator/>
      </w:r>
    </w:p>
  </w:footnote>
  <w:footnote w:type="continuationSeparator" w:id="0">
    <w:p w14:paraId="43CD4D1A" w14:textId="77777777" w:rsidR="00201CB6" w:rsidRDefault="00201C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397892"/>
      <w:docPartObj>
        <w:docPartGallery w:val="Page Numbers (Top of Page)"/>
        <w:docPartUnique/>
      </w:docPartObj>
    </w:sdtPr>
    <w:sdtContent>
      <w:p w14:paraId="0373A866" w14:textId="77777777" w:rsidR="009D5AF9" w:rsidRDefault="009D5AF9" w:rsidP="009D5AF9">
        <w:pPr>
          <w:pStyle w:val="Cabealho"/>
        </w:pPr>
        <w:r>
          <w:fldChar w:fldCharType="begin"/>
        </w:r>
        <w:r>
          <w:instrText>PAGE   \* MERGEFORMAT</w:instrText>
        </w:r>
        <w:r>
          <w:fldChar w:fldCharType="separate"/>
        </w:r>
        <w:r>
          <w:t>ii</w:t>
        </w:r>
        <w:r>
          <w:fldChar w:fldCharType="end"/>
        </w:r>
      </w:p>
    </w:sdtContent>
  </w:sdt>
  <w:p w14:paraId="22D3C7B3" w14:textId="23CB2AE4" w:rsidR="000E7D49" w:rsidRPr="009D5AF9" w:rsidRDefault="000E7D49" w:rsidP="009D5AF9">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6043257"/>
      <w:docPartObj>
        <w:docPartGallery w:val="Page Numbers (Top of Page)"/>
        <w:docPartUnique/>
      </w:docPartObj>
    </w:sdtPr>
    <w:sdtContent>
      <w:p w14:paraId="40BFA69B" w14:textId="525B1109" w:rsidR="000E7D49" w:rsidRPr="009D5AF9" w:rsidRDefault="009D5AF9" w:rsidP="009D5AF9">
        <w:pPr>
          <w:pStyle w:val="Cabealho"/>
        </w:pPr>
        <w:r>
          <w:fldChar w:fldCharType="begin"/>
        </w:r>
        <w:r>
          <w:instrText>PAGE   \* MERGEFORMAT</w:instrText>
        </w:r>
        <w:r>
          <w:fldChar w:fldCharType="separate"/>
        </w:r>
        <w:r>
          <w:t>ii</w:t>
        </w:r>
        <w:r>
          <w:fldChar w:fldCharType="end"/>
        </w: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3047156"/>
      <w:docPartObj>
        <w:docPartGallery w:val="Page Numbers (Top of Page)"/>
        <w:docPartUnique/>
      </w:docPartObj>
    </w:sdtPr>
    <w:sdtContent>
      <w:p w14:paraId="0A0A1872" w14:textId="77777777" w:rsidR="009D5AF9" w:rsidRDefault="009D5AF9" w:rsidP="009D5AF9">
        <w:pPr>
          <w:pStyle w:val="Cabealho"/>
        </w:pPr>
        <w:r>
          <w:fldChar w:fldCharType="begin"/>
        </w:r>
        <w:r>
          <w:instrText>PAGE   \* MERGEFORMAT</w:instrText>
        </w:r>
        <w:r>
          <w:fldChar w:fldCharType="separate"/>
        </w:r>
        <w:r>
          <w:t>ii</w:t>
        </w:r>
        <w:r>
          <w:fldChar w:fldCharType="end"/>
        </w:r>
      </w:p>
    </w:sdtContent>
  </w:sdt>
  <w:p w14:paraId="70B4B6AC" w14:textId="20B3816B" w:rsidR="000E7D49" w:rsidRPr="009D5AF9" w:rsidRDefault="000E7D49" w:rsidP="009D5AF9">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2608625"/>
      <w:docPartObj>
        <w:docPartGallery w:val="Page Numbers (Top of Page)"/>
        <w:docPartUnique/>
      </w:docPartObj>
    </w:sdtPr>
    <w:sdtContent>
      <w:p w14:paraId="0E985DAE" w14:textId="77777777" w:rsidR="009D5AF9" w:rsidRDefault="009D5AF9" w:rsidP="009D5AF9">
        <w:pPr>
          <w:pStyle w:val="Cabealho"/>
        </w:pPr>
        <w:r>
          <w:fldChar w:fldCharType="begin"/>
        </w:r>
        <w:r>
          <w:instrText>PAGE   \* MERGEFORMAT</w:instrText>
        </w:r>
        <w:r>
          <w:fldChar w:fldCharType="separate"/>
        </w:r>
        <w:r>
          <w:t>ii</w:t>
        </w:r>
        <w:r>
          <w:fldChar w:fldCharType="end"/>
        </w:r>
      </w:p>
    </w:sdtContent>
  </w:sdt>
  <w:p w14:paraId="2B99AE3A" w14:textId="405891C0" w:rsidR="000E7D49" w:rsidRPr="009D5AF9" w:rsidRDefault="000E7D49" w:rsidP="009D5AF9">
    <w:pPr>
      <w:pStyle w:val="Cabealh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4D8236C5" w:rsidR="000E7D49" w:rsidRPr="0026023A" w:rsidRDefault="0026023A" w:rsidP="0026023A">
    <w:pPr>
      <w:pStyle w:val="Cabealho"/>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Pr>
        <w:rStyle w:val="Nmerodepgina"/>
      </w:rPr>
      <w:t>10</w:t>
    </w:r>
    <w:r w:rsidRPr="4D54A23E">
      <w:rPr>
        <w:rStyle w:val="Nmerodepgina"/>
        <w:noProof/>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26116"/>
    <w:rsid w:val="00036852"/>
    <w:rsid w:val="0003775A"/>
    <w:rsid w:val="00041DBE"/>
    <w:rsid w:val="000437C7"/>
    <w:rsid w:val="00045F8E"/>
    <w:rsid w:val="00070D7F"/>
    <w:rsid w:val="00071DF2"/>
    <w:rsid w:val="00073355"/>
    <w:rsid w:val="00077E28"/>
    <w:rsid w:val="000955DF"/>
    <w:rsid w:val="000A4A0C"/>
    <w:rsid w:val="000B2612"/>
    <w:rsid w:val="000B5234"/>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3B18"/>
    <w:rsid w:val="00135BDE"/>
    <w:rsid w:val="00137E93"/>
    <w:rsid w:val="001507E4"/>
    <w:rsid w:val="0015533E"/>
    <w:rsid w:val="0015762C"/>
    <w:rsid w:val="0017539C"/>
    <w:rsid w:val="00181505"/>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1CB6"/>
    <w:rsid w:val="00202576"/>
    <w:rsid w:val="00203EC6"/>
    <w:rsid w:val="00210B0B"/>
    <w:rsid w:val="002137DB"/>
    <w:rsid w:val="0021601A"/>
    <w:rsid w:val="00226B30"/>
    <w:rsid w:val="002270BD"/>
    <w:rsid w:val="0023172D"/>
    <w:rsid w:val="00235904"/>
    <w:rsid w:val="002429F3"/>
    <w:rsid w:val="00250813"/>
    <w:rsid w:val="002508F4"/>
    <w:rsid w:val="0025783C"/>
    <w:rsid w:val="0026023A"/>
    <w:rsid w:val="002707C8"/>
    <w:rsid w:val="00271BC4"/>
    <w:rsid w:val="002815D5"/>
    <w:rsid w:val="00283CDD"/>
    <w:rsid w:val="00286B27"/>
    <w:rsid w:val="00290549"/>
    <w:rsid w:val="002B70A0"/>
    <w:rsid w:val="002C0CB6"/>
    <w:rsid w:val="002C3C76"/>
    <w:rsid w:val="002D2FBA"/>
    <w:rsid w:val="002D31D2"/>
    <w:rsid w:val="002D3DE4"/>
    <w:rsid w:val="002E3BFB"/>
    <w:rsid w:val="002E475F"/>
    <w:rsid w:val="002E57A4"/>
    <w:rsid w:val="002E6673"/>
    <w:rsid w:val="00302E10"/>
    <w:rsid w:val="00306A95"/>
    <w:rsid w:val="0031610B"/>
    <w:rsid w:val="00323B1E"/>
    <w:rsid w:val="00325964"/>
    <w:rsid w:val="003267B3"/>
    <w:rsid w:val="00330DF6"/>
    <w:rsid w:val="00332C97"/>
    <w:rsid w:val="00336D63"/>
    <w:rsid w:val="00347DAE"/>
    <w:rsid w:val="003532FD"/>
    <w:rsid w:val="003573A5"/>
    <w:rsid w:val="00361B93"/>
    <w:rsid w:val="00363F8E"/>
    <w:rsid w:val="00364C03"/>
    <w:rsid w:val="00373D19"/>
    <w:rsid w:val="00390C42"/>
    <w:rsid w:val="003924E5"/>
    <w:rsid w:val="00394305"/>
    <w:rsid w:val="003944E0"/>
    <w:rsid w:val="00395A8B"/>
    <w:rsid w:val="003B1050"/>
    <w:rsid w:val="003C060C"/>
    <w:rsid w:val="003D014A"/>
    <w:rsid w:val="003D371F"/>
    <w:rsid w:val="003E2F00"/>
    <w:rsid w:val="003E3011"/>
    <w:rsid w:val="003E36B3"/>
    <w:rsid w:val="003F1E1F"/>
    <w:rsid w:val="003F4559"/>
    <w:rsid w:val="003F77DD"/>
    <w:rsid w:val="00402341"/>
    <w:rsid w:val="0040429F"/>
    <w:rsid w:val="00405F31"/>
    <w:rsid w:val="0040744E"/>
    <w:rsid w:val="0041607B"/>
    <w:rsid w:val="00421619"/>
    <w:rsid w:val="00422E2B"/>
    <w:rsid w:val="004267A8"/>
    <w:rsid w:val="0044287A"/>
    <w:rsid w:val="00454407"/>
    <w:rsid w:val="004556CF"/>
    <w:rsid w:val="00457415"/>
    <w:rsid w:val="004574C7"/>
    <w:rsid w:val="004755CE"/>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747F2"/>
    <w:rsid w:val="005B1697"/>
    <w:rsid w:val="005B2986"/>
    <w:rsid w:val="005B7E3B"/>
    <w:rsid w:val="005C7737"/>
    <w:rsid w:val="005D0EFD"/>
    <w:rsid w:val="005D3685"/>
    <w:rsid w:val="005D6EB8"/>
    <w:rsid w:val="005D7908"/>
    <w:rsid w:val="005F27DA"/>
    <w:rsid w:val="005F5388"/>
    <w:rsid w:val="005F577A"/>
    <w:rsid w:val="00605487"/>
    <w:rsid w:val="00620309"/>
    <w:rsid w:val="0062543F"/>
    <w:rsid w:val="00630A39"/>
    <w:rsid w:val="00635791"/>
    <w:rsid w:val="00635A0A"/>
    <w:rsid w:val="00635A28"/>
    <w:rsid w:val="006477DD"/>
    <w:rsid w:val="006515B5"/>
    <w:rsid w:val="00672B65"/>
    <w:rsid w:val="00672BB8"/>
    <w:rsid w:val="006742B1"/>
    <w:rsid w:val="00675D04"/>
    <w:rsid w:val="006875F3"/>
    <w:rsid w:val="00692BF6"/>
    <w:rsid w:val="006A0590"/>
    <w:rsid w:val="006A1DC0"/>
    <w:rsid w:val="006A4604"/>
    <w:rsid w:val="006B4444"/>
    <w:rsid w:val="006B451E"/>
    <w:rsid w:val="006D3C5B"/>
    <w:rsid w:val="006D7543"/>
    <w:rsid w:val="006E274D"/>
    <w:rsid w:val="006E3B0B"/>
    <w:rsid w:val="006F10D8"/>
    <w:rsid w:val="006F57A3"/>
    <w:rsid w:val="0071471D"/>
    <w:rsid w:val="00716A00"/>
    <w:rsid w:val="00717927"/>
    <w:rsid w:val="007219A4"/>
    <w:rsid w:val="007258DC"/>
    <w:rsid w:val="0073451C"/>
    <w:rsid w:val="00742F6E"/>
    <w:rsid w:val="007465BC"/>
    <w:rsid w:val="0074759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66B2"/>
    <w:rsid w:val="007D7707"/>
    <w:rsid w:val="007E09FF"/>
    <w:rsid w:val="007E331F"/>
    <w:rsid w:val="007E44FB"/>
    <w:rsid w:val="007F1BF0"/>
    <w:rsid w:val="007F415A"/>
    <w:rsid w:val="007F41B9"/>
    <w:rsid w:val="00812D1D"/>
    <w:rsid w:val="00824095"/>
    <w:rsid w:val="008258B7"/>
    <w:rsid w:val="008515D2"/>
    <w:rsid w:val="00854769"/>
    <w:rsid w:val="00856046"/>
    <w:rsid w:val="008560CD"/>
    <w:rsid w:val="0087195B"/>
    <w:rsid w:val="00877C8E"/>
    <w:rsid w:val="008853E7"/>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1751"/>
    <w:rsid w:val="009B177B"/>
    <w:rsid w:val="009B2A1A"/>
    <w:rsid w:val="009B5EC3"/>
    <w:rsid w:val="009B6703"/>
    <w:rsid w:val="009C209E"/>
    <w:rsid w:val="009D5AF9"/>
    <w:rsid w:val="009D7648"/>
    <w:rsid w:val="009E1AD5"/>
    <w:rsid w:val="009E71E1"/>
    <w:rsid w:val="009F7D7F"/>
    <w:rsid w:val="00A00C0E"/>
    <w:rsid w:val="00A05043"/>
    <w:rsid w:val="00A10ADA"/>
    <w:rsid w:val="00A31717"/>
    <w:rsid w:val="00A337CF"/>
    <w:rsid w:val="00A5138F"/>
    <w:rsid w:val="00A5275F"/>
    <w:rsid w:val="00A5375E"/>
    <w:rsid w:val="00A5494A"/>
    <w:rsid w:val="00A60046"/>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156D"/>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2B4"/>
    <w:rsid w:val="00B4466D"/>
    <w:rsid w:val="00B45E71"/>
    <w:rsid w:val="00B4776B"/>
    <w:rsid w:val="00B50007"/>
    <w:rsid w:val="00B51078"/>
    <w:rsid w:val="00B5578C"/>
    <w:rsid w:val="00B558A5"/>
    <w:rsid w:val="00B75EA8"/>
    <w:rsid w:val="00B82594"/>
    <w:rsid w:val="00B909B8"/>
    <w:rsid w:val="00B9129C"/>
    <w:rsid w:val="00B958FB"/>
    <w:rsid w:val="00BA05F4"/>
    <w:rsid w:val="00BA650C"/>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6BE3"/>
    <w:rsid w:val="00C77FA3"/>
    <w:rsid w:val="00C90BF9"/>
    <w:rsid w:val="00C9427F"/>
    <w:rsid w:val="00C952A4"/>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15AF9"/>
    <w:rsid w:val="00D24C41"/>
    <w:rsid w:val="00D27A2B"/>
    <w:rsid w:val="00D32997"/>
    <w:rsid w:val="00D43899"/>
    <w:rsid w:val="00D57F91"/>
    <w:rsid w:val="00D760ED"/>
    <w:rsid w:val="00D810A3"/>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17417"/>
    <w:rsid w:val="00E2022A"/>
    <w:rsid w:val="00E270B4"/>
    <w:rsid w:val="00E37AB2"/>
    <w:rsid w:val="00E43970"/>
    <w:rsid w:val="00E5635A"/>
    <w:rsid w:val="00E614A6"/>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201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97E5D"/>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 w:type="character" w:styleId="MenoPendente">
    <w:name w:val="Unresolved Mention"/>
    <w:basedOn w:val="Fontepargpadro"/>
    <w:uiPriority w:val="99"/>
    <w:semiHidden/>
    <w:unhideWhenUsed/>
    <w:rsid w:val="00B45E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56787964">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49712360">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hyperlink" Target="https://www.w3.org/2021/06/musicxml40/?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oter" Target="footer18.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355</TotalTime>
  <Pages>47</Pages>
  <Words>9440</Words>
  <Characters>58437</Characters>
  <Application>Microsoft Office Word</Application>
  <DocSecurity>0</DocSecurity>
  <Lines>1425</Lines>
  <Paragraphs>575</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106</cp:revision>
  <cp:lastPrinted>2026-05-21T13:44:00Z</cp:lastPrinted>
  <dcterms:created xsi:type="dcterms:W3CDTF">2026-05-21T13:42:00Z</dcterms:created>
  <dcterms:modified xsi:type="dcterms:W3CDTF">2026-06-01T23:07:00Z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