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2F66E1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ASP.NET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2F66E1" w:rsidP="00B23E78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  <w:r w:rsidR="00E72A43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Pedro Hippólito Carvalho Fonseca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E72A43">
              <w:rPr>
                <w:rFonts w:ascii="Tahoma" w:hAnsi="Tahoma"/>
                <w:b/>
                <w:color w:val="000000"/>
                <w:sz w:val="20"/>
              </w:rPr>
              <w:t>04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E72A43">
              <w:rPr>
                <w:rFonts w:ascii="Tahoma" w:hAnsi="Tahoma"/>
                <w:b/>
                <w:color w:val="000000"/>
                <w:sz w:val="20"/>
              </w:rPr>
              <w:t>07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E72A43">
              <w:rPr>
                <w:rFonts w:ascii="Tahoma" w:hAnsi="Tahoma"/>
                <w:b/>
                <w:color w:val="000000"/>
                <w:sz w:val="20"/>
              </w:rPr>
              <w:t>2021</w:t>
            </w:r>
          </w:p>
        </w:tc>
      </w:tr>
      <w:tr w:rsidR="00CE0CC5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proofErr w:type="spellStart"/>
            <w:r w:rsidR="00FA60F3">
              <w:rPr>
                <w:rFonts w:ascii="Tahoma" w:hAnsi="Tahoma"/>
                <w:color w:val="000000"/>
                <w:sz w:val="20"/>
              </w:rPr>
              <w:t>h__min</w:t>
            </w:r>
            <w:proofErr w:type="spellEnd"/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ascii="Tahoma" w:hAnsi="Tahoma"/>
                <w:color w:val="000000"/>
                <w:sz w:val="20"/>
              </w:rPr>
              <w:t xml:space="preserve">__ 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</w:tr>
    </w:tbl>
    <w:p w:rsidR="00CE0CC5" w:rsidRDefault="00CE0CC5" w:rsidP="00B23E78">
      <w:pPr>
        <w:spacing w:line="360" w:lineRule="auto"/>
        <w:jc w:val="both"/>
      </w:pPr>
    </w:p>
    <w:p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:rsidR="00DF73D8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V</w:t>
      </w:r>
      <w:r w:rsidR="00B87B16">
        <w:rPr>
          <w:rFonts w:ascii="Tahoma" w:hAnsi="Tahoma" w:cs="Tahoma"/>
          <w:color w:val="000000"/>
          <w:sz w:val="22"/>
        </w:rPr>
        <w:t>ocê</w:t>
      </w:r>
      <w:r w:rsidR="00123B69">
        <w:rPr>
          <w:rFonts w:ascii="Tahoma" w:hAnsi="Tahoma" w:cs="Tahoma"/>
          <w:color w:val="000000"/>
          <w:sz w:val="22"/>
        </w:rPr>
        <w:t xml:space="preserve"> tem um</w:t>
      </w:r>
      <w:r w:rsidR="00426239">
        <w:rPr>
          <w:rFonts w:ascii="Tahoma" w:hAnsi="Tahoma" w:cs="Tahoma"/>
          <w:color w:val="000000"/>
          <w:sz w:val="22"/>
        </w:rPr>
        <w:t>a</w:t>
      </w:r>
      <w:r w:rsidR="00123B69"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>“</w:t>
      </w:r>
      <w:r w:rsidR="00123B69">
        <w:rPr>
          <w:rFonts w:ascii="Tahoma" w:hAnsi="Tahoma" w:cs="Tahoma"/>
          <w:color w:val="000000"/>
          <w:sz w:val="22"/>
        </w:rPr>
        <w:t>Solution</w:t>
      </w:r>
      <w:r w:rsidR="007E4871">
        <w:rPr>
          <w:rFonts w:ascii="Tahoma" w:hAnsi="Tahoma" w:cs="Tahoma"/>
          <w:color w:val="000000"/>
          <w:sz w:val="22"/>
        </w:rPr>
        <w:t>”</w:t>
      </w:r>
      <w:r w:rsidR="00123B69">
        <w:rPr>
          <w:rFonts w:ascii="Tahoma" w:hAnsi="Tahoma" w:cs="Tahoma"/>
          <w:color w:val="000000"/>
          <w:sz w:val="22"/>
        </w:rPr>
        <w:t xml:space="preserve"> criada no Visual Studio 201</w:t>
      </w:r>
      <w:r w:rsidR="00BE7BBE">
        <w:rPr>
          <w:rFonts w:ascii="Tahoma" w:hAnsi="Tahoma" w:cs="Tahoma"/>
          <w:color w:val="000000"/>
          <w:sz w:val="22"/>
        </w:rPr>
        <w:t>5</w:t>
      </w:r>
      <w:r w:rsidR="00123B69">
        <w:rPr>
          <w:rFonts w:ascii="Tahoma" w:hAnsi="Tahoma" w:cs="Tahoma"/>
          <w:color w:val="000000"/>
          <w:sz w:val="22"/>
        </w:rPr>
        <w:t xml:space="preserve"> com dois projetos (</w:t>
      </w:r>
      <w:proofErr w:type="spellStart"/>
      <w:r w:rsidR="00123B69">
        <w:rPr>
          <w:rFonts w:ascii="Tahoma" w:hAnsi="Tahoma" w:cs="Tahoma"/>
          <w:color w:val="000000"/>
          <w:sz w:val="22"/>
        </w:rPr>
        <w:t>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proofErr w:type="spellEnd"/>
      <w:r w:rsidR="00123B69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="00123B69">
        <w:rPr>
          <w:rFonts w:ascii="Tahoma" w:hAnsi="Tahoma" w:cs="Tahoma"/>
          <w:color w:val="000000"/>
          <w:sz w:val="22"/>
        </w:rPr>
        <w:t>ProvaCandidato.Web</w:t>
      </w:r>
      <w:proofErr w:type="spellEnd"/>
      <w:r w:rsidR="00123B69">
        <w:rPr>
          <w:rFonts w:ascii="Tahoma" w:hAnsi="Tahoma" w:cs="Tahoma"/>
          <w:color w:val="000000"/>
          <w:sz w:val="22"/>
        </w:rPr>
        <w:t xml:space="preserve">), nesta solução há classes </w:t>
      </w:r>
      <w:r w:rsidR="007E4871">
        <w:rPr>
          <w:rFonts w:ascii="Tahoma" w:hAnsi="Tahoma" w:cs="Tahoma"/>
          <w:color w:val="000000"/>
          <w:sz w:val="22"/>
        </w:rPr>
        <w:t xml:space="preserve">já desenvolvidas e funcionando </w:t>
      </w:r>
      <w:r w:rsidR="00123B69">
        <w:rPr>
          <w:rFonts w:ascii="Tahoma" w:hAnsi="Tahoma" w:cs="Tahoma"/>
          <w:color w:val="000000"/>
          <w:sz w:val="22"/>
        </w:rPr>
        <w:t>para acesso ao banco de dados</w:t>
      </w:r>
      <w:r w:rsidR="00BE7BBE">
        <w:rPr>
          <w:rFonts w:ascii="Tahoma" w:hAnsi="Tahoma" w:cs="Tahoma"/>
          <w:color w:val="000000"/>
          <w:sz w:val="22"/>
        </w:rPr>
        <w:t xml:space="preserve"> utilizando o </w:t>
      </w:r>
      <w:proofErr w:type="spellStart"/>
      <w:r w:rsidR="00BE7BBE">
        <w:rPr>
          <w:rFonts w:ascii="Tahoma" w:hAnsi="Tahoma" w:cs="Tahoma"/>
          <w:color w:val="000000"/>
          <w:sz w:val="22"/>
        </w:rPr>
        <w:t>EntityFramework</w:t>
      </w:r>
      <w:proofErr w:type="spellEnd"/>
      <w:r w:rsidR="007E4871">
        <w:rPr>
          <w:rFonts w:ascii="Tahoma" w:hAnsi="Tahoma" w:cs="Tahoma"/>
          <w:color w:val="000000"/>
          <w:sz w:val="22"/>
        </w:rPr>
        <w:t>. U</w:t>
      </w:r>
      <w:r w:rsidR="00123B69">
        <w:rPr>
          <w:rFonts w:ascii="Tahoma" w:hAnsi="Tahoma" w:cs="Tahoma"/>
          <w:color w:val="000000"/>
          <w:sz w:val="22"/>
        </w:rPr>
        <w:t xml:space="preserve">tilize esta estrutura para </w:t>
      </w:r>
      <w:r w:rsidR="00426239">
        <w:rPr>
          <w:rFonts w:ascii="Tahoma" w:hAnsi="Tahoma" w:cs="Tahoma"/>
          <w:color w:val="000000"/>
          <w:sz w:val="22"/>
        </w:rPr>
        <w:t>resolver os exercícios</w:t>
      </w:r>
      <w:r w:rsidR="00123B69">
        <w:rPr>
          <w:rFonts w:ascii="Tahoma" w:hAnsi="Tahoma" w:cs="Tahoma"/>
          <w:color w:val="000000"/>
          <w:sz w:val="22"/>
        </w:rPr>
        <w:t xml:space="preserve"> abaixo.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Caso não consiga utilizar as classes já prontas</w:t>
      </w:r>
      <w:r w:rsidR="007E4871">
        <w:rPr>
          <w:rFonts w:ascii="Tahoma" w:hAnsi="Tahoma" w:cs="Tahoma"/>
          <w:color w:val="000000"/>
          <w:sz w:val="22"/>
        </w:rPr>
        <w:t>, você pode criar suas próprias classes</w:t>
      </w:r>
      <w:r w:rsidR="00283726">
        <w:rPr>
          <w:rFonts w:ascii="Tahoma" w:hAnsi="Tahoma" w:cs="Tahoma"/>
          <w:color w:val="000000"/>
          <w:sz w:val="22"/>
        </w:rPr>
        <w:t xml:space="preserve"> para acessar o banco de dados. </w:t>
      </w:r>
    </w:p>
    <w:p w:rsidR="00DF73D8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proofErr w:type="spellStart"/>
      <w:r w:rsidRPr="00E70455">
        <w:rPr>
          <w:rFonts w:ascii="Courier New" w:hAnsi="Courier New" w:cs="Courier New"/>
          <w:color w:val="000000"/>
          <w:sz w:val="22"/>
        </w:rPr>
        <w:t>provacandidato</w:t>
      </w:r>
      <w:proofErr w:type="spellEnd"/>
      <w:r w:rsidR="00E70455">
        <w:rPr>
          <w:rFonts w:ascii="Courier New" w:hAnsi="Courier New" w:cs="Courier New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 xml:space="preserve">A string de conexão está na classe </w:t>
      </w:r>
      <w:proofErr w:type="spellStart"/>
      <w:r w:rsidR="00BE7BBE" w:rsidRPr="00F708D2">
        <w:rPr>
          <w:rFonts w:ascii="Courier New" w:hAnsi="Courier New" w:cs="Courier New"/>
          <w:color w:val="000000"/>
          <w:sz w:val="22"/>
        </w:rPr>
        <w:t>ContextoPrincipal</w:t>
      </w:r>
      <w:proofErr w:type="spellEnd"/>
      <w:r w:rsidR="001674F7">
        <w:rPr>
          <w:rFonts w:ascii="Courier New" w:hAnsi="Courier New" w:cs="Courier New"/>
          <w:color w:val="000000"/>
          <w:sz w:val="22"/>
        </w:rPr>
        <w:t xml:space="preserve">, </w:t>
      </w:r>
      <w:r w:rsidR="00E70455" w:rsidRPr="00E70455">
        <w:rPr>
          <w:rFonts w:ascii="Tahoma" w:hAnsi="Tahoma" w:cs="Tahoma"/>
          <w:color w:val="000000"/>
          <w:sz w:val="22"/>
        </w:rPr>
        <w:t>utilize-a ou configure com base nas configurações da sua base de dados</w:t>
      </w:r>
      <w:r w:rsidR="007E4871">
        <w:rPr>
          <w:rFonts w:ascii="Tahoma" w:hAnsi="Tahoma" w:cs="Tahoma"/>
          <w:color w:val="000000"/>
          <w:sz w:val="22"/>
        </w:rPr>
        <w:t>.</w:t>
      </w:r>
      <w:r w:rsidR="001674F7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As tabelas necessárias para realizar os exercícios serão criadas pelo próprio </w:t>
      </w:r>
      <w:proofErr w:type="spellStart"/>
      <w:r>
        <w:rPr>
          <w:rFonts w:ascii="Tahoma" w:hAnsi="Tahoma" w:cs="Tahoma"/>
          <w:color w:val="000000"/>
          <w:sz w:val="22"/>
        </w:rPr>
        <w:t>EntityFramework</w:t>
      </w:r>
      <w:proofErr w:type="spellEnd"/>
      <w:r w:rsidR="00D420C7">
        <w:rPr>
          <w:rFonts w:ascii="Tahoma" w:hAnsi="Tahoma" w:cs="Tahoma"/>
          <w:color w:val="000000"/>
          <w:sz w:val="22"/>
        </w:rPr>
        <w:t xml:space="preserve">, utilizando o conceito </w:t>
      </w:r>
      <w:proofErr w:type="spellStart"/>
      <w:r w:rsidR="00D420C7" w:rsidRPr="00283726">
        <w:rPr>
          <w:rFonts w:ascii="Courier New" w:hAnsi="Courier New" w:cs="Courier New"/>
          <w:color w:val="000000"/>
          <w:sz w:val="22"/>
        </w:rPr>
        <w:t>code-first</w:t>
      </w:r>
      <w:proofErr w:type="spellEnd"/>
      <w:r w:rsidRPr="00283726">
        <w:rPr>
          <w:rFonts w:ascii="Courier New" w:hAnsi="Courier New" w:cs="Courier New"/>
          <w:color w:val="000000"/>
          <w:sz w:val="22"/>
        </w:rPr>
        <w:t>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 w:rsidR="00DF73D8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2C7DBB"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</w:t>
      </w:r>
      <w:r w:rsidR="00F708D2">
        <w:rPr>
          <w:rFonts w:ascii="Tahoma" w:hAnsi="Tahoma" w:cs="Tahoma"/>
          <w:color w:val="000000"/>
          <w:sz w:val="22"/>
        </w:rPr>
        <w:t>á</w:t>
      </w:r>
      <w:r w:rsidRPr="002C7DBB">
        <w:rPr>
          <w:rFonts w:ascii="Tahoma" w:hAnsi="Tahoma" w:cs="Tahoma"/>
          <w:color w:val="000000"/>
          <w:sz w:val="22"/>
        </w:rPr>
        <w:t xml:space="preserve"> considerad</w:t>
      </w:r>
      <w:r>
        <w:rPr>
          <w:rFonts w:ascii="Tahoma" w:hAnsi="Tahoma" w:cs="Tahoma"/>
          <w:color w:val="000000"/>
          <w:sz w:val="22"/>
        </w:rPr>
        <w:t>o</w:t>
      </w:r>
      <w:r w:rsidRPr="002C7DBB">
        <w:rPr>
          <w:rFonts w:ascii="Tahoma" w:hAnsi="Tahoma" w:cs="Tahoma"/>
          <w:color w:val="000000"/>
          <w:sz w:val="22"/>
        </w:rPr>
        <w:t xml:space="preserve"> </w:t>
      </w:r>
      <w:r>
        <w:rPr>
          <w:rFonts w:ascii="Tahoma" w:hAnsi="Tahoma" w:cs="Tahoma"/>
          <w:color w:val="000000"/>
          <w:sz w:val="22"/>
        </w:rPr>
        <w:t>desenvolvimento</w:t>
      </w:r>
      <w:r w:rsidRPr="002C7DBB">
        <w:rPr>
          <w:rFonts w:ascii="Tahoma" w:hAnsi="Tahoma" w:cs="Tahoma"/>
          <w:color w:val="000000"/>
          <w:sz w:val="22"/>
        </w:rPr>
        <w:t xml:space="preserve"> parcia</w:t>
      </w:r>
      <w:r w:rsidR="00F708D2">
        <w:rPr>
          <w:rFonts w:ascii="Tahoma" w:hAnsi="Tahoma" w:cs="Tahoma"/>
          <w:color w:val="000000"/>
          <w:sz w:val="22"/>
        </w:rPr>
        <w:t>l</w:t>
      </w:r>
      <w:r>
        <w:rPr>
          <w:rFonts w:ascii="Tahoma" w:hAnsi="Tahoma" w:cs="Tahoma"/>
          <w:color w:val="000000"/>
          <w:sz w:val="22"/>
        </w:rPr>
        <w:t>.</w:t>
      </w:r>
    </w:p>
    <w:p w:rsidR="00412BD0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DF73D8">
        <w:rPr>
          <w:rFonts w:ascii="Tahoma" w:hAnsi="Tahoma" w:cs="Tahoma"/>
          <w:color w:val="000000"/>
          <w:sz w:val="22"/>
        </w:rPr>
        <w:t xml:space="preserve">Ao tentar </w:t>
      </w:r>
      <w:r w:rsidR="003F3EFD" w:rsidRPr="00DF73D8">
        <w:rPr>
          <w:rFonts w:ascii="Tahoma" w:hAnsi="Tahoma" w:cs="Tahoma"/>
          <w:color w:val="000000"/>
          <w:sz w:val="22"/>
        </w:rPr>
        <w:t>rodar o projeto, você poderá receber um erro. Identifique o problema descrito pela mensagem de erro e corrija o problema para prosseguir.</w:t>
      </w:r>
    </w:p>
    <w:p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:rsidR="004D5D11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 w:rsidR="004D5D11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noProof/>
          <w:color w:val="000000"/>
          <w:sz w:val="22"/>
        </w:rPr>
        <w:drawing>
          <wp:inline distT="0" distB="0" distL="0" distR="0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3C" w:rsidRPr="00224B3C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 w:rsidR="007B137D" w:rsidRPr="00224B3C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</w:t>
      </w:r>
      <w:r w:rsidR="007B137D" w:rsidRPr="00224B3C">
        <w:rPr>
          <w:rFonts w:ascii="Tahoma" w:hAnsi="Tahoma" w:cs="Tahoma"/>
          <w:color w:val="000000"/>
          <w:sz w:val="22"/>
        </w:rPr>
        <w:t xml:space="preserve">aça a referência do projeto </w:t>
      </w:r>
      <w:proofErr w:type="spellStart"/>
      <w:r w:rsidR="007B137D" w:rsidRPr="00224B3C">
        <w:rPr>
          <w:rFonts w:ascii="Tahoma" w:hAnsi="Tahoma" w:cs="Tahoma"/>
          <w:color w:val="000000"/>
          <w:sz w:val="22"/>
        </w:rPr>
        <w:t>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proofErr w:type="spellEnd"/>
      <w:r w:rsidR="007B137D" w:rsidRPr="00224B3C">
        <w:rPr>
          <w:rFonts w:ascii="Tahoma" w:hAnsi="Tahoma" w:cs="Tahoma"/>
          <w:color w:val="000000"/>
          <w:sz w:val="22"/>
        </w:rPr>
        <w:t xml:space="preserve"> no projeto </w:t>
      </w:r>
      <w:proofErr w:type="spellStart"/>
      <w:r w:rsidR="007B137D" w:rsidRPr="00224B3C">
        <w:rPr>
          <w:rFonts w:ascii="Tahoma" w:hAnsi="Tahoma" w:cs="Tahoma"/>
          <w:color w:val="000000"/>
          <w:sz w:val="22"/>
        </w:rPr>
        <w:t>ProvaCandidato.Web</w:t>
      </w:r>
      <w:proofErr w:type="spellEnd"/>
      <w:r w:rsidR="007B137D" w:rsidRPr="00224B3C">
        <w:rPr>
          <w:rFonts w:ascii="Tahoma" w:hAnsi="Tahoma" w:cs="Tahoma"/>
          <w:color w:val="000000"/>
          <w:sz w:val="22"/>
        </w:rPr>
        <w:t xml:space="preserve"> para utilizar as classes que farão acesso ao banco de dados.</w:t>
      </w:r>
    </w:p>
    <w:p w:rsidR="006279BF" w:rsidRPr="00224B3C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AE13F4"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</w:t>
      </w:r>
      <w:r w:rsidRPr="00AE13F4">
        <w:rPr>
          <w:rFonts w:ascii="Tahoma" w:hAnsi="Tahoma" w:cs="Tahoma"/>
          <w:color w:val="000000"/>
          <w:sz w:val="22"/>
        </w:rPr>
        <w:lastRenderedPageBreak/>
        <w:t xml:space="preserve">que seu conteúdo deverá ser obtido a partir do </w:t>
      </w:r>
      <w:proofErr w:type="spellStart"/>
      <w:r w:rsidRPr="00AE13F4">
        <w:rPr>
          <w:rFonts w:ascii="Tahoma" w:hAnsi="Tahoma" w:cs="Tahoma"/>
          <w:color w:val="000000"/>
          <w:sz w:val="22"/>
        </w:rPr>
        <w:t>Web.Config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através da chave </w:t>
      </w:r>
      <w:proofErr w:type="spellStart"/>
      <w:r w:rsidRPr="00AE13F4">
        <w:rPr>
          <w:rFonts w:ascii="Tahoma" w:hAnsi="Tahoma" w:cs="Tahoma"/>
          <w:color w:val="000000"/>
          <w:sz w:val="22"/>
        </w:rPr>
        <w:t>NomeEmpresa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do </w:t>
      </w:r>
      <w:proofErr w:type="spellStart"/>
      <w:r w:rsidRPr="00AE13F4">
        <w:rPr>
          <w:rFonts w:ascii="Tahoma" w:hAnsi="Tahoma" w:cs="Tahoma"/>
          <w:color w:val="000000"/>
          <w:sz w:val="22"/>
        </w:rPr>
        <w:t>AppSettings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. A classe </w:t>
      </w:r>
      <w:proofErr w:type="spellStart"/>
      <w:r w:rsidRPr="00E91CD8">
        <w:rPr>
          <w:rFonts w:ascii="Courier New" w:hAnsi="Courier New" w:cs="Courier New"/>
          <w:color w:val="000000"/>
          <w:sz w:val="22"/>
        </w:rPr>
        <w:t>ConfigurationManager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do </w:t>
      </w:r>
      <w:proofErr w:type="spellStart"/>
      <w:r w:rsidRPr="00AE13F4">
        <w:rPr>
          <w:rFonts w:ascii="Tahoma" w:hAnsi="Tahoma" w:cs="Tahoma"/>
          <w:color w:val="000000"/>
          <w:sz w:val="22"/>
        </w:rPr>
        <w:t>namespace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Pr="00E91CD8">
        <w:rPr>
          <w:rFonts w:ascii="Courier New" w:hAnsi="Courier New" w:cs="Courier New"/>
          <w:color w:val="000000"/>
          <w:sz w:val="22"/>
        </w:rPr>
        <w:t>System.Configuration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pode lhe ajudar.</w:t>
      </w:r>
    </w:p>
    <w:p w:rsidR="00BC689C" w:rsidRPr="00224B3C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os </w:t>
      </w:r>
      <w:proofErr w:type="spellStart"/>
      <w:r w:rsidR="00E46465">
        <w:rPr>
          <w:rFonts w:ascii="Tahoma" w:hAnsi="Tahoma" w:cs="Tahoma"/>
          <w:color w:val="000000"/>
          <w:sz w:val="22"/>
        </w:rPr>
        <w:t>controllers</w:t>
      </w:r>
      <w:proofErr w:type="spellEnd"/>
      <w:r w:rsidR="00E46465">
        <w:rPr>
          <w:rFonts w:ascii="Tahoma" w:hAnsi="Tahoma" w:cs="Tahoma"/>
          <w:color w:val="000000"/>
          <w:sz w:val="22"/>
        </w:rPr>
        <w:t xml:space="preserve"> das classes Cidade e Cliente e desenvolva as funcionalidades básicas de listagem, inclusão, alteração e exclusão dos dados</w:t>
      </w:r>
      <w:r w:rsidR="00E34082" w:rsidRPr="00224B3C">
        <w:rPr>
          <w:rFonts w:ascii="Tahoma" w:hAnsi="Tahoma" w:cs="Tahoma"/>
          <w:color w:val="000000"/>
          <w:sz w:val="22"/>
        </w:rPr>
        <w:t>.</w:t>
      </w:r>
      <w:r w:rsidR="00E46465">
        <w:rPr>
          <w:rFonts w:ascii="Tahoma" w:hAnsi="Tahoma" w:cs="Tahoma"/>
          <w:color w:val="000000"/>
          <w:sz w:val="22"/>
        </w:rPr>
        <w:t xml:space="preserve"> Você poderá utiliza</w:t>
      </w:r>
      <w:proofErr w:type="spellStart"/>
      <w:r w:rsidR="00E46465">
        <w:rPr>
          <w:rFonts w:ascii="Tahoma" w:hAnsi="Tahoma" w:cs="Tahoma"/>
          <w:color w:val="000000"/>
          <w:sz w:val="22"/>
        </w:rPr>
        <w:t>r o scaffolder</w:t>
      </w:r>
      <w:proofErr w:type="spellEnd"/>
      <w:r w:rsidR="00E46465">
        <w:rPr>
          <w:rFonts w:ascii="Tahoma" w:hAnsi="Tahoma" w:cs="Tahoma"/>
          <w:color w:val="000000"/>
          <w:sz w:val="22"/>
        </w:rPr>
        <w:t xml:space="preserve"> do </w:t>
      </w:r>
      <w:proofErr w:type="spellStart"/>
      <w:r w:rsidR="00E46465">
        <w:rPr>
          <w:rFonts w:ascii="Tahoma" w:hAnsi="Tahoma" w:cs="Tahoma"/>
          <w:color w:val="000000"/>
          <w:sz w:val="22"/>
        </w:rPr>
        <w:t>EntityFramework</w:t>
      </w:r>
      <w:proofErr w:type="spellEnd"/>
      <w:r w:rsidR="00E46465">
        <w:rPr>
          <w:rFonts w:ascii="Tahoma" w:hAnsi="Tahoma" w:cs="Tahoma"/>
          <w:color w:val="000000"/>
          <w:sz w:val="22"/>
        </w:rPr>
        <w:t xml:space="preserve"> para lhe auxiliar no processo.</w:t>
      </w:r>
    </w:p>
    <w:p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</w:t>
      </w:r>
      <w:r w:rsidR="00AF0FA6">
        <w:rPr>
          <w:rFonts w:ascii="Tahoma" w:hAnsi="Tahoma" w:cs="Tahoma"/>
          <w:color w:val="000000"/>
          <w:sz w:val="22"/>
        </w:rPr>
        <w:t xml:space="preserve">uma validação </w:t>
      </w:r>
      <w:r w:rsidR="001240B6">
        <w:rPr>
          <w:rFonts w:ascii="Tahoma" w:hAnsi="Tahoma" w:cs="Tahoma"/>
          <w:color w:val="000000"/>
          <w:sz w:val="22"/>
        </w:rPr>
        <w:t>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>
        <w:rPr>
          <w:rFonts w:ascii="Tahoma" w:hAnsi="Tahoma" w:cs="Tahoma"/>
          <w:color w:val="000000"/>
          <w:sz w:val="22"/>
        </w:rPr>
        <w:t xml:space="preserve"> Os atributos </w:t>
      </w:r>
      <w:proofErr w:type="spellStart"/>
      <w:r w:rsidR="00211B5C" w:rsidRPr="00E91CD8">
        <w:rPr>
          <w:rFonts w:ascii="Courier New" w:hAnsi="Courier New" w:cs="Courier New"/>
          <w:color w:val="000000"/>
          <w:sz w:val="22"/>
        </w:rPr>
        <w:t>MinLength</w:t>
      </w:r>
      <w:proofErr w:type="spellEnd"/>
      <w:r w:rsidR="00211B5C">
        <w:rPr>
          <w:rFonts w:ascii="Tahoma" w:hAnsi="Tahoma" w:cs="Tahoma"/>
          <w:color w:val="000000"/>
          <w:sz w:val="22"/>
        </w:rPr>
        <w:t xml:space="preserve">, </w:t>
      </w:r>
      <w:proofErr w:type="spellStart"/>
      <w:r w:rsidR="00211B5C" w:rsidRPr="00E91CD8">
        <w:rPr>
          <w:rFonts w:ascii="Courier New" w:hAnsi="Courier New" w:cs="Courier New"/>
          <w:color w:val="000000"/>
          <w:sz w:val="22"/>
        </w:rPr>
        <w:t>MaxLength</w:t>
      </w:r>
      <w:proofErr w:type="spellEnd"/>
      <w:r w:rsidR="00211B5C">
        <w:rPr>
          <w:rFonts w:ascii="Tahoma" w:hAnsi="Tahoma" w:cs="Tahoma"/>
          <w:color w:val="000000"/>
          <w:sz w:val="22"/>
        </w:rPr>
        <w:t xml:space="preserve"> ou </w:t>
      </w:r>
      <w:proofErr w:type="spellStart"/>
      <w:r w:rsidR="00211B5C" w:rsidRPr="00E91CD8">
        <w:rPr>
          <w:rFonts w:ascii="Courier New" w:hAnsi="Courier New" w:cs="Courier New"/>
          <w:color w:val="000000"/>
          <w:sz w:val="22"/>
        </w:rPr>
        <w:t>StringLength</w:t>
      </w:r>
      <w:proofErr w:type="spellEnd"/>
      <w:r w:rsidR="00211B5C">
        <w:rPr>
          <w:rFonts w:ascii="Tahoma" w:hAnsi="Tahoma" w:cs="Tahoma"/>
          <w:color w:val="000000"/>
          <w:sz w:val="22"/>
        </w:rPr>
        <w:t xml:space="preserve"> </w:t>
      </w:r>
      <w:r w:rsidR="00097084" w:rsidRPr="00097084">
        <w:rPr>
          <w:rFonts w:ascii="Tahoma" w:hAnsi="Tahoma" w:cs="Tahoma"/>
          <w:color w:val="000000"/>
          <w:sz w:val="22"/>
        </w:rPr>
        <w:t xml:space="preserve">podem ajudar a validar o tamanho e a validação da data poderá ser realizada diretamente no </w:t>
      </w:r>
      <w:proofErr w:type="spellStart"/>
      <w:r w:rsidR="00097084" w:rsidRPr="00097084">
        <w:rPr>
          <w:rFonts w:ascii="Tahoma" w:hAnsi="Tahoma" w:cs="Tahoma"/>
          <w:color w:val="000000"/>
          <w:sz w:val="22"/>
        </w:rPr>
        <w:t>controller</w:t>
      </w:r>
      <w:proofErr w:type="spellEnd"/>
      <w:r w:rsidR="00097084" w:rsidRPr="00097084">
        <w:rPr>
          <w:rFonts w:ascii="Tahoma" w:hAnsi="Tahoma" w:cs="Tahoma"/>
          <w:color w:val="000000"/>
          <w:sz w:val="22"/>
        </w:rPr>
        <w:t xml:space="preserve"> através do </w:t>
      </w:r>
      <w:proofErr w:type="spellStart"/>
      <w:r w:rsidR="00097084" w:rsidRPr="00097084">
        <w:rPr>
          <w:rFonts w:ascii="Courier New" w:hAnsi="Courier New" w:cs="Courier New"/>
          <w:color w:val="000000"/>
          <w:sz w:val="22"/>
        </w:rPr>
        <w:t>ModelState</w:t>
      </w:r>
      <w:proofErr w:type="spellEnd"/>
      <w:r w:rsidR="00097084" w:rsidRPr="00097084">
        <w:rPr>
          <w:rFonts w:ascii="Tahoma" w:hAnsi="Tahoma" w:cs="Tahoma"/>
          <w:color w:val="000000"/>
          <w:sz w:val="22"/>
        </w:rPr>
        <w:t>.</w:t>
      </w:r>
    </w:p>
    <w:p w:rsidR="0037054D" w:rsidRPr="00224B3C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classe genérica herdando de </w:t>
      </w:r>
      <w:proofErr w:type="spellStart"/>
      <w:r>
        <w:rPr>
          <w:rFonts w:ascii="Tahoma" w:hAnsi="Tahoma" w:cs="Tahoma"/>
          <w:color w:val="000000"/>
          <w:sz w:val="22"/>
        </w:rPr>
        <w:t>Controller</w:t>
      </w:r>
      <w:proofErr w:type="spellEnd"/>
      <w:r>
        <w:rPr>
          <w:rFonts w:ascii="Tahoma" w:hAnsi="Tahoma" w:cs="Tahoma"/>
          <w:color w:val="000000"/>
          <w:sz w:val="22"/>
        </w:rPr>
        <w:t xml:space="preserve"> e modifique a herança dos </w:t>
      </w:r>
      <w:proofErr w:type="spellStart"/>
      <w:r>
        <w:rPr>
          <w:rFonts w:ascii="Tahoma" w:hAnsi="Tahoma" w:cs="Tahoma"/>
          <w:color w:val="000000"/>
          <w:sz w:val="22"/>
        </w:rPr>
        <w:t>controllers</w:t>
      </w:r>
      <w:proofErr w:type="spellEnd"/>
      <w:r>
        <w:rPr>
          <w:rFonts w:ascii="Tahoma" w:hAnsi="Tahoma" w:cs="Tahoma"/>
          <w:color w:val="000000"/>
          <w:sz w:val="22"/>
        </w:rPr>
        <w:t xml:space="preserve"> de Cliente e Cidade para que passem a usar essa nova classe. As classes de Cliente e Cidade deverão ser passadas como argumento para a classe genérica</w:t>
      </w:r>
      <w:r w:rsidR="0037054D" w:rsidRPr="00224B3C"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</w:p>
    <w:p w:rsidR="001548CE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146935">
        <w:rPr>
          <w:rFonts w:ascii="Tahoma" w:hAnsi="Tahoma" w:cs="Tahoma"/>
          <w:color w:val="000000"/>
          <w:sz w:val="22"/>
        </w:rPr>
        <w:t>Corrigir a formatação da Data de Nascimento do Cliente para o formato dia, mês e ano.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 xml:space="preserve"> Talvez você precise utilizar os atributos </w:t>
      </w:r>
      <w:proofErr w:type="spellStart"/>
      <w:proofErr w:type="gramStart"/>
      <w:r w:rsidRPr="00E91CD8">
        <w:rPr>
          <w:rFonts w:ascii="Courier New" w:hAnsi="Courier New" w:cs="Courier New"/>
          <w:color w:val="000000"/>
          <w:sz w:val="22"/>
        </w:rPr>
        <w:t>DataType</w:t>
      </w:r>
      <w:proofErr w:type="spellEnd"/>
      <w:r w:rsidRPr="00E91CD8"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 w:rsidRPr="00E91CD8">
        <w:rPr>
          <w:rFonts w:ascii="Courier New" w:hAnsi="Courier New" w:cs="Courier New"/>
          <w:color w:val="000000"/>
          <w:sz w:val="22"/>
        </w:rPr>
        <w:t>DataType.Date</w:t>
      </w:r>
      <w:proofErr w:type="spellEnd"/>
      <w:r w:rsidRPr="00E91CD8">
        <w:rPr>
          <w:rFonts w:ascii="Courier New" w:hAnsi="Courier New" w:cs="Courier New"/>
          <w:color w:val="000000"/>
          <w:sz w:val="22"/>
        </w:rPr>
        <w:t>)</w:t>
      </w:r>
      <w:r w:rsidRPr="00146935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E91CD8">
        <w:rPr>
          <w:rFonts w:ascii="Courier New" w:hAnsi="Courier New" w:cs="Courier New"/>
          <w:color w:val="000000"/>
          <w:sz w:val="22"/>
        </w:rPr>
        <w:t>DisplayFormat</w:t>
      </w:r>
      <w:proofErr w:type="spellEnd"/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>para concluir esta atividade.</w:t>
      </w:r>
    </w:p>
    <w:p w:rsidR="004A3A45" w:rsidRPr="00F70B1F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F70B1F">
        <w:rPr>
          <w:rFonts w:ascii="Tahoma" w:hAnsi="Tahoma" w:cs="Tahoma"/>
          <w:color w:val="000000"/>
          <w:sz w:val="22"/>
        </w:rPr>
        <w:t>A seleção da Cidade no CRUD de Cliente deve ocorrer através de uma lista de seleção (</w:t>
      </w:r>
      <w:proofErr w:type="spellStart"/>
      <w:r w:rsidRPr="00F70B1F">
        <w:rPr>
          <w:rFonts w:ascii="Tahoma" w:hAnsi="Tahoma" w:cs="Tahoma"/>
          <w:color w:val="000000"/>
          <w:sz w:val="22"/>
        </w:rPr>
        <w:t>DropDown</w:t>
      </w:r>
      <w:proofErr w:type="spellEnd"/>
      <w:r w:rsidRPr="00F70B1F">
        <w:rPr>
          <w:rFonts w:ascii="Tahoma" w:hAnsi="Tahoma" w:cs="Tahoma"/>
          <w:color w:val="000000"/>
          <w:sz w:val="22"/>
        </w:rPr>
        <w:t xml:space="preserve"> ou Combo). </w:t>
      </w:r>
      <w:r w:rsidRPr="00097084">
        <w:rPr>
          <w:rFonts w:ascii="Tahoma" w:hAnsi="Tahoma" w:cs="Tahoma"/>
          <w:b/>
          <w:color w:val="000000"/>
          <w:sz w:val="22"/>
        </w:rPr>
        <w:t>Será considerado um bônus</w:t>
      </w:r>
      <w:r w:rsidRPr="00F70B1F">
        <w:rPr>
          <w:rFonts w:ascii="Tahoma" w:hAnsi="Tahoma" w:cs="Tahoma"/>
          <w:color w:val="000000"/>
          <w:sz w:val="22"/>
        </w:rPr>
        <w:t xml:space="preserve"> se você utilizar </w:t>
      </w:r>
      <w:proofErr w:type="spellStart"/>
      <w:r w:rsidRPr="00F70B1F">
        <w:rPr>
          <w:rFonts w:ascii="Tahoma" w:hAnsi="Tahoma" w:cs="Tahoma"/>
          <w:color w:val="000000"/>
          <w:sz w:val="22"/>
        </w:rPr>
        <w:t>WebAPI</w:t>
      </w:r>
      <w:proofErr w:type="spellEnd"/>
      <w:r w:rsidRPr="00F70B1F">
        <w:rPr>
          <w:rFonts w:ascii="Tahoma" w:hAnsi="Tahoma" w:cs="Tahoma"/>
          <w:color w:val="000000"/>
          <w:sz w:val="22"/>
        </w:rPr>
        <w:t xml:space="preserve"> e popular a combo via AJAX. Não se lembra qual é a sintaxe para retornar os dados via AJAX?              </w:t>
      </w:r>
      <w:r w:rsidRPr="00F70B1F"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$(</w:t>
      </w:r>
      <w:proofErr w:type="gramStart"/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".result</w:t>
      </w:r>
      <w:proofErr w:type="gramEnd"/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").html(data);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proofErr w:type="gramStart"/>
      <w:r w:rsidRPr="00614B49">
        <w:rPr>
          <w:rFonts w:ascii="Courier New" w:hAnsi="Courier New" w:cs="Courier New"/>
          <w:color w:val="000000"/>
          <w:sz w:val="22"/>
          <w:lang w:val="en-US"/>
        </w:rPr>
        <w:t>ale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rt(</w:t>
      </w:r>
      <w:proofErr w:type="gramEnd"/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"Load was performed.");</w:t>
      </w:r>
    </w:p>
    <w:p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="00EB618B">
        <w:rPr>
          <w:rFonts w:ascii="Courier New" w:hAnsi="Courier New" w:cs="Courier New"/>
          <w:color w:val="000000"/>
          <w:sz w:val="22"/>
          <w:lang w:val="en-US"/>
        </w:rPr>
        <w:tab/>
      </w:r>
      <w:r w:rsidR="004A3A45" w:rsidRPr="00E91CD8">
        <w:rPr>
          <w:rFonts w:ascii="Courier New" w:hAnsi="Courier New" w:cs="Courier New"/>
          <w:color w:val="000000"/>
          <w:sz w:val="22"/>
          <w:lang w:val="en-US"/>
        </w:rPr>
        <w:t>});</w:t>
      </w:r>
    </w:p>
    <w:p w:rsidR="00146935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</w:t>
      </w:r>
      <w:r w:rsidRPr="00F70B1F">
        <w:rPr>
          <w:rFonts w:ascii="Tahoma" w:hAnsi="Tahoma" w:cs="Tahoma"/>
          <w:color w:val="000000"/>
          <w:sz w:val="22"/>
        </w:rPr>
        <w:t>mplementar na Lista de Clientes uma funcionalidade que permita pesquisar</w:t>
      </w:r>
      <w:r w:rsidR="00DF2D9F">
        <w:rPr>
          <w:rFonts w:ascii="Tahoma" w:hAnsi="Tahoma" w:cs="Tahoma"/>
          <w:color w:val="000000"/>
          <w:sz w:val="22"/>
        </w:rPr>
        <w:t xml:space="preserve"> (filtrar)</w:t>
      </w:r>
      <w:r w:rsidRPr="00F70B1F">
        <w:rPr>
          <w:rFonts w:ascii="Tahoma" w:hAnsi="Tahoma" w:cs="Tahoma"/>
          <w:color w:val="000000"/>
          <w:sz w:val="22"/>
        </w:rPr>
        <w:t xml:space="preserve"> os Clientes por qualquer parte do Nome</w:t>
      </w:r>
      <w:r w:rsid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proofErr w:type="spellStart"/>
      <w:r w:rsidRPr="00DF2D9F">
        <w:rPr>
          <w:rFonts w:ascii="Courier New" w:hAnsi="Courier New" w:cs="Courier New"/>
          <w:color w:val="000000"/>
          <w:sz w:val="22"/>
        </w:rPr>
        <w:t>MessageHelper</w:t>
      </w:r>
      <w:proofErr w:type="spellEnd"/>
      <w:r w:rsidRP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>Modificar a Lista de Clientes para que exiba o Nome da Cidade do Cliente.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Será necessário fazer o </w:t>
      </w:r>
      <w:r w:rsidR="00D951CE" w:rsidRPr="00D951CE">
        <w:rPr>
          <w:rFonts w:ascii="Courier New" w:hAnsi="Courier New" w:cs="Courier New"/>
          <w:color w:val="000000"/>
          <w:sz w:val="22"/>
        </w:rPr>
        <w:t>Include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da propriedade Cidade </w:t>
      </w:r>
      <w:r w:rsidR="00D951CE">
        <w:rPr>
          <w:rFonts w:ascii="Tahoma" w:hAnsi="Tahoma" w:cs="Tahoma"/>
          <w:color w:val="000000"/>
          <w:sz w:val="22"/>
        </w:rPr>
        <w:t xml:space="preserve">ao montar a query </w:t>
      </w:r>
      <w:r w:rsidR="00D951CE" w:rsidRPr="00D951CE">
        <w:rPr>
          <w:rFonts w:ascii="Tahoma" w:hAnsi="Tahoma" w:cs="Tahoma"/>
          <w:color w:val="000000"/>
          <w:sz w:val="22"/>
        </w:rPr>
        <w:t xml:space="preserve">no </w:t>
      </w:r>
      <w:proofErr w:type="spellStart"/>
      <w:r w:rsidR="00D951CE" w:rsidRPr="00D951CE">
        <w:rPr>
          <w:rFonts w:ascii="Courier New" w:hAnsi="Courier New" w:cs="Courier New"/>
          <w:color w:val="000000"/>
          <w:sz w:val="22"/>
        </w:rPr>
        <w:t>DBSet</w:t>
      </w:r>
      <w:proofErr w:type="spellEnd"/>
      <w:r w:rsidR="00D951CE" w:rsidRPr="00D951CE">
        <w:rPr>
          <w:rFonts w:ascii="Tahoma" w:hAnsi="Tahoma" w:cs="Tahoma"/>
          <w:color w:val="000000"/>
          <w:sz w:val="22"/>
        </w:rPr>
        <w:t xml:space="preserve"> do Cliente.</w:t>
      </w:r>
    </w:p>
    <w:p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</w:t>
      </w:r>
      <w:proofErr w:type="spellStart"/>
      <w:r w:rsidRPr="007C15CB">
        <w:rPr>
          <w:rFonts w:ascii="Tahoma" w:hAnsi="Tahoma" w:cs="Tahoma"/>
          <w:color w:val="000000"/>
          <w:sz w:val="22"/>
        </w:rPr>
        <w:t>EntityFramework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,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7C15CB">
        <w:rPr>
          <w:rFonts w:ascii="Tahoma" w:hAnsi="Tahoma" w:cs="Tahoma"/>
          <w:color w:val="000000"/>
          <w:sz w:val="22"/>
        </w:rPr>
        <w:t>Javascript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ClienteObservacao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</w:t>
      </w:r>
      <w:r w:rsidRPr="007C15CB">
        <w:rPr>
          <w:rFonts w:ascii="Tahoma" w:hAnsi="Tahoma" w:cs="Tahoma"/>
          <w:color w:val="000000"/>
          <w:sz w:val="22"/>
        </w:rPr>
        <w:lastRenderedPageBreak/>
        <w:t xml:space="preserve">cliente. Não se esqueça do atributo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InverseProperty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ICollection</w:t>
      </w:r>
      <w:proofErr w:type="spellEnd"/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</w:t>
      </w:r>
      <w:proofErr w:type="spellStart"/>
      <w:r w:rsidRPr="007C15CB">
        <w:rPr>
          <w:rFonts w:ascii="Tahoma" w:hAnsi="Tahoma" w:cs="Tahoma"/>
          <w:color w:val="000000"/>
          <w:sz w:val="22"/>
        </w:rPr>
        <w:t>popup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</w:t>
      </w:r>
      <w:r w:rsidR="00DF3E68" w:rsidRPr="007C15CB">
        <w:rPr>
          <w:rFonts w:ascii="Tahoma" w:hAnsi="Tahoma" w:cs="Tahoma"/>
          <w:color w:val="000000"/>
          <w:sz w:val="22"/>
        </w:rPr>
        <w:t xml:space="preserve">que exibirá uma </w:t>
      </w:r>
      <w:proofErr w:type="spellStart"/>
      <w:r w:rsidR="00DF3E68" w:rsidRPr="007C15CB">
        <w:rPr>
          <w:rFonts w:ascii="Tahoma" w:hAnsi="Tahoma" w:cs="Tahoma"/>
          <w:color w:val="000000"/>
          <w:sz w:val="22"/>
        </w:rPr>
        <w:t>Partial</w:t>
      </w:r>
      <w:proofErr w:type="spellEnd"/>
      <w:r w:rsidR="00DF3E68" w:rsidRPr="007C15CB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="00DF3E68" w:rsidRPr="007C15CB">
        <w:rPr>
          <w:rFonts w:ascii="Tahoma" w:hAnsi="Tahoma" w:cs="Tahoma"/>
          <w:color w:val="000000"/>
          <w:sz w:val="22"/>
        </w:rPr>
        <w:t>View</w:t>
      </w:r>
      <w:proofErr w:type="spellEnd"/>
      <w:r w:rsidR="00DF3E68" w:rsidRPr="007C15CB">
        <w:rPr>
          <w:rFonts w:ascii="Tahoma" w:hAnsi="Tahoma" w:cs="Tahoma"/>
          <w:color w:val="000000"/>
          <w:sz w:val="22"/>
        </w:rPr>
        <w:t>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</w:t>
      </w:r>
      <w:proofErr w:type="spellStart"/>
      <w:r w:rsidRPr="007C15CB">
        <w:rPr>
          <w:rFonts w:ascii="Tahoma" w:hAnsi="Tahoma" w:cs="Tahoma"/>
          <w:color w:val="000000"/>
          <w:sz w:val="22"/>
        </w:rPr>
        <w:t>ProvaCandidato.Data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o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Enable-Migrations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Add-Migration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>help Update-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Database</w:t>
      </w:r>
      <w:proofErr w:type="spellEnd"/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 xml:space="preserve">poderão ser muito úteis para habilitar o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 xml:space="preserve">Abaixo, um exemplo para implementar a </w:t>
      </w:r>
      <w:proofErr w:type="spellStart"/>
      <w:r w:rsidR="007C15CB" w:rsidRPr="007C15CB">
        <w:rPr>
          <w:rFonts w:ascii="Tahoma" w:hAnsi="Tahoma" w:cs="Tahoma"/>
          <w:color w:val="000000"/>
          <w:sz w:val="22"/>
        </w:rPr>
        <w:t>partial</w:t>
      </w:r>
      <w:proofErr w:type="spellEnd"/>
      <w:r w:rsidR="007C15CB" w:rsidRPr="007C15CB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="007C15CB" w:rsidRPr="007C15CB">
        <w:rPr>
          <w:rFonts w:ascii="Tahoma" w:hAnsi="Tahoma" w:cs="Tahoma"/>
          <w:color w:val="000000"/>
          <w:sz w:val="22"/>
        </w:rPr>
        <w:t>view</w:t>
      </w:r>
      <w:proofErr w:type="spellEnd"/>
      <w:r w:rsidR="007C15CB" w:rsidRPr="007C15CB">
        <w:rPr>
          <w:rFonts w:ascii="Tahoma" w:hAnsi="Tahoma" w:cs="Tahoma"/>
          <w:color w:val="000000"/>
          <w:sz w:val="22"/>
        </w:rPr>
        <w:t>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:rsidR="00887D81" w:rsidRP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 xml:space="preserve">Explique o funcionamento dos blocos </w:t>
      </w:r>
      <w:proofErr w:type="spellStart"/>
      <w:proofErr w:type="gramStart"/>
      <w:r w:rsidRPr="00887D81">
        <w:rPr>
          <w:rFonts w:ascii="Tahoma" w:hAnsi="Tahoma" w:cs="Tahoma"/>
          <w:color w:val="000000"/>
          <w:sz w:val="22"/>
        </w:rPr>
        <w:t>try</w:t>
      </w:r>
      <w:proofErr w:type="spellEnd"/>
      <w:r>
        <w:rPr>
          <w:rFonts w:ascii="Tahoma" w:hAnsi="Tahoma" w:cs="Tahoma"/>
          <w:color w:val="000000"/>
          <w:sz w:val="22"/>
        </w:rPr>
        <w:t>{</w:t>
      </w:r>
      <w:proofErr w:type="gramEnd"/>
      <w:r>
        <w:rPr>
          <w:rFonts w:ascii="Tahoma" w:hAnsi="Tahoma" w:cs="Tahoma"/>
          <w:color w:val="000000"/>
          <w:sz w:val="22"/>
        </w:rPr>
        <w:t xml:space="preserve">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887D81">
        <w:rPr>
          <w:rFonts w:ascii="Tahoma" w:hAnsi="Tahoma" w:cs="Tahoma"/>
          <w:color w:val="000000"/>
          <w:sz w:val="22"/>
        </w:rPr>
        <w:t>finally</w:t>
      </w:r>
      <w:proofErr w:type="spellEnd"/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Qual a função do </w:t>
      </w:r>
      <w:proofErr w:type="spellStart"/>
      <w:r w:rsidRPr="000C3356">
        <w:rPr>
          <w:rFonts w:ascii="Tahoma" w:hAnsi="Tahoma" w:cs="Tahoma"/>
          <w:color w:val="000000"/>
          <w:sz w:val="22"/>
        </w:rPr>
        <w:t>Migrations</w:t>
      </w:r>
      <w:proofErr w:type="spellEnd"/>
      <w:r w:rsidRPr="000C3356">
        <w:rPr>
          <w:rFonts w:ascii="Tahoma" w:hAnsi="Tahoma" w:cs="Tahoma"/>
          <w:color w:val="000000"/>
          <w:sz w:val="22"/>
        </w:rPr>
        <w:t xml:space="preserve"> no </w:t>
      </w:r>
      <w:proofErr w:type="spellStart"/>
      <w:r w:rsidRPr="000C3356">
        <w:rPr>
          <w:rFonts w:ascii="Tahoma" w:hAnsi="Tahoma" w:cs="Tahoma"/>
          <w:color w:val="000000"/>
          <w:sz w:val="22"/>
        </w:rPr>
        <w:t>EntityFramework</w:t>
      </w:r>
      <w:bookmarkEnd w:id="0"/>
      <w:proofErr w:type="spellEnd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</w:t>
      </w:r>
      <w:proofErr w:type="gramStart"/>
      <w:r w:rsidR="00DD6D9D">
        <w:rPr>
          <w:rFonts w:ascii="Tahoma" w:hAnsi="Tahoma" w:cs="Tahoma"/>
          <w:color w:val="000000"/>
          <w:sz w:val="22"/>
        </w:rPr>
        <w:t xml:space="preserve">de </w:t>
      </w:r>
      <w:r>
        <w:rPr>
          <w:rFonts w:ascii="Tahoma" w:hAnsi="Tahoma" w:cs="Tahoma"/>
          <w:color w:val="000000"/>
          <w:sz w:val="22"/>
        </w:rPr>
        <w:t xml:space="preserve"> resolver</w:t>
      </w:r>
      <w:proofErr w:type="gramEnd"/>
      <w:r>
        <w:rPr>
          <w:rFonts w:ascii="Tahoma" w:hAnsi="Tahoma" w:cs="Tahoma"/>
          <w:color w:val="000000"/>
          <w:sz w:val="22"/>
        </w:rPr>
        <w:t>?</w:t>
      </w:r>
    </w:p>
    <w:p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 xml:space="preserve">o benefício que a </w:t>
      </w:r>
      <w:proofErr w:type="spellStart"/>
      <w:r w:rsidR="006B0B1A">
        <w:rPr>
          <w:rFonts w:ascii="Tahoma" w:hAnsi="Tahoma" w:cs="Tahoma"/>
          <w:color w:val="000000"/>
          <w:sz w:val="22"/>
        </w:rPr>
        <w:t>ViewBag</w:t>
      </w:r>
      <w:proofErr w:type="spellEnd"/>
      <w:r w:rsidR="006B0B1A">
        <w:rPr>
          <w:rFonts w:ascii="Tahoma" w:hAnsi="Tahoma" w:cs="Tahoma"/>
          <w:color w:val="000000"/>
          <w:sz w:val="22"/>
        </w:rPr>
        <w:t xml:space="preserve">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proofErr w:type="spellStart"/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proofErr w:type="spellEnd"/>
      <w:r w:rsidR="00E25A65">
        <w:rPr>
          <w:rFonts w:ascii="Tahoma" w:hAnsi="Tahoma" w:cs="Tahoma"/>
          <w:color w:val="000000"/>
          <w:sz w:val="22"/>
        </w:rPr>
        <w:t>?</w:t>
      </w:r>
    </w:p>
    <w:p w:rsidR="00E72A43" w:rsidRDefault="00E72A43" w:rsidP="00E72A43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b/>
          <w:color w:val="000000"/>
          <w:sz w:val="22"/>
        </w:rPr>
      </w:pPr>
      <w:r w:rsidRPr="00E72A43">
        <w:rPr>
          <w:rFonts w:ascii="Tahoma" w:hAnsi="Tahoma" w:cs="Tahoma"/>
          <w:b/>
          <w:color w:val="000000"/>
          <w:sz w:val="22"/>
        </w:rPr>
        <w:t>Respostas:</w:t>
      </w:r>
    </w:p>
    <w:p w:rsidR="00E72A43" w:rsidRDefault="00E72A43" w:rsidP="00E72A43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360"/>
        <w:rPr>
          <w:rFonts w:ascii="Tahoma" w:hAnsi="Tahoma" w:cs="Tahoma"/>
          <w:color w:val="000000"/>
          <w:sz w:val="22"/>
        </w:rPr>
      </w:pPr>
      <w:r w:rsidRPr="00E72A43">
        <w:rPr>
          <w:rFonts w:ascii="Tahoma" w:hAnsi="Tahoma" w:cs="Tahoma"/>
          <w:b/>
          <w:color w:val="000000"/>
          <w:sz w:val="22"/>
        </w:rPr>
        <w:t>2.1.:</w:t>
      </w:r>
      <w:r>
        <w:rPr>
          <w:rFonts w:ascii="Tahoma" w:hAnsi="Tahoma" w:cs="Tahoma"/>
          <w:color w:val="000000"/>
          <w:sz w:val="22"/>
        </w:rPr>
        <w:t xml:space="preserve"> Todos estes blocos estão relacionados a tratamento de erros e permanência de execução de uma aplicação. O bloco </w:t>
      </w:r>
      <w:proofErr w:type="spellStart"/>
      <w:proofErr w:type="gramStart"/>
      <w:r>
        <w:rPr>
          <w:rFonts w:ascii="Tahoma" w:hAnsi="Tahoma" w:cs="Tahoma"/>
          <w:color w:val="000000"/>
          <w:sz w:val="22"/>
        </w:rPr>
        <w:t>try</w:t>
      </w:r>
      <w:proofErr w:type="spellEnd"/>
      <w:r>
        <w:rPr>
          <w:rFonts w:ascii="Tahoma" w:hAnsi="Tahoma" w:cs="Tahoma"/>
          <w:color w:val="000000"/>
          <w:sz w:val="22"/>
        </w:rPr>
        <w:t>{</w:t>
      </w:r>
      <w:proofErr w:type="gramEnd"/>
      <w:r>
        <w:rPr>
          <w:rFonts w:ascii="Tahoma" w:hAnsi="Tahoma" w:cs="Tahoma"/>
          <w:color w:val="000000"/>
          <w:sz w:val="22"/>
        </w:rPr>
        <w:t xml:space="preserve">} vem em conjunto a um bloco catch{} e eles funcionam com um trecho de código que possa ter possíveis erros na parte do </w:t>
      </w:r>
      <w:proofErr w:type="spellStart"/>
      <w:r>
        <w:rPr>
          <w:rFonts w:ascii="Tahoma" w:hAnsi="Tahoma" w:cs="Tahoma"/>
          <w:color w:val="000000"/>
          <w:sz w:val="22"/>
        </w:rPr>
        <w:t>try</w:t>
      </w:r>
      <w:proofErr w:type="spellEnd"/>
      <w:r>
        <w:rPr>
          <w:rFonts w:ascii="Tahoma" w:hAnsi="Tahoma" w:cs="Tahoma"/>
          <w:color w:val="000000"/>
          <w:sz w:val="22"/>
        </w:rPr>
        <w:t xml:space="preserve">{} e depois um tratamento para o erro determinado no bloco catch{}. Já o bloco </w:t>
      </w:r>
      <w:proofErr w:type="spellStart"/>
      <w:proofErr w:type="gramStart"/>
      <w:r>
        <w:rPr>
          <w:rFonts w:ascii="Tahoma" w:hAnsi="Tahoma" w:cs="Tahoma"/>
          <w:color w:val="000000"/>
          <w:sz w:val="22"/>
        </w:rPr>
        <w:t>finally</w:t>
      </w:r>
      <w:proofErr w:type="spellEnd"/>
      <w:r>
        <w:rPr>
          <w:rFonts w:ascii="Tahoma" w:hAnsi="Tahoma" w:cs="Tahoma"/>
          <w:color w:val="000000"/>
          <w:sz w:val="22"/>
        </w:rPr>
        <w:t>{</w:t>
      </w:r>
      <w:proofErr w:type="gramEnd"/>
      <w:r>
        <w:rPr>
          <w:rFonts w:ascii="Tahoma" w:hAnsi="Tahoma" w:cs="Tahoma"/>
          <w:color w:val="000000"/>
          <w:sz w:val="22"/>
        </w:rPr>
        <w:t xml:space="preserve">} é responsável por executar um trecho de código após a execução do bloco </w:t>
      </w:r>
      <w:proofErr w:type="spellStart"/>
      <w:r>
        <w:rPr>
          <w:rFonts w:ascii="Tahoma" w:hAnsi="Tahoma" w:cs="Tahoma"/>
          <w:color w:val="000000"/>
          <w:sz w:val="22"/>
        </w:rPr>
        <w:t>try</w:t>
      </w:r>
      <w:proofErr w:type="spellEnd"/>
      <w:r>
        <w:rPr>
          <w:rFonts w:ascii="Tahoma" w:hAnsi="Tahoma" w:cs="Tahoma"/>
          <w:color w:val="000000"/>
          <w:sz w:val="22"/>
        </w:rPr>
        <w:t>{}catch{}, não importando qual o resultado atingido.</w:t>
      </w:r>
    </w:p>
    <w:p w:rsidR="00E72A43" w:rsidRDefault="00E72A43" w:rsidP="00E72A43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36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 xml:space="preserve">2.2.: </w:t>
      </w:r>
      <w:r>
        <w:rPr>
          <w:rFonts w:ascii="Tahoma" w:hAnsi="Tahoma" w:cs="Tahoma"/>
          <w:color w:val="000000"/>
          <w:sz w:val="22"/>
        </w:rPr>
        <w:t xml:space="preserve">O </w:t>
      </w:r>
      <w:proofErr w:type="spellStart"/>
      <w:r>
        <w:rPr>
          <w:rFonts w:ascii="Tahoma" w:hAnsi="Tahoma" w:cs="Tahoma"/>
          <w:color w:val="000000"/>
          <w:sz w:val="22"/>
        </w:rPr>
        <w:t>migrations</w:t>
      </w:r>
      <w:proofErr w:type="spellEnd"/>
      <w:r>
        <w:rPr>
          <w:rFonts w:ascii="Tahoma" w:hAnsi="Tahoma" w:cs="Tahoma"/>
          <w:color w:val="000000"/>
          <w:sz w:val="22"/>
        </w:rPr>
        <w:t xml:space="preserve"> e o </w:t>
      </w:r>
      <w:proofErr w:type="spellStart"/>
      <w:r>
        <w:rPr>
          <w:rFonts w:ascii="Tahoma" w:hAnsi="Tahoma" w:cs="Tahoma"/>
          <w:color w:val="000000"/>
          <w:sz w:val="22"/>
        </w:rPr>
        <w:t>entityframework</w:t>
      </w:r>
      <w:proofErr w:type="spellEnd"/>
      <w:r>
        <w:rPr>
          <w:rFonts w:ascii="Tahoma" w:hAnsi="Tahoma" w:cs="Tahoma"/>
          <w:color w:val="000000"/>
          <w:sz w:val="22"/>
        </w:rPr>
        <w:t xml:space="preserve"> vem para facilitar o desenvolvimento de uma aplicação sem a necessidade de projetar o banco de dados diretamente. O que ele tenta resolver é a questão de se ter um código completamente separado semanticamente do banco de dados, fazendo assim uma abordagem mais fácil para o desenvolvedor para acessar o banco de dados de maneira concisa.</w:t>
      </w:r>
    </w:p>
    <w:p w:rsidR="00E72A43" w:rsidRDefault="00E72A43" w:rsidP="00E72A43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360"/>
        <w:rPr>
          <w:rFonts w:ascii="Tahoma" w:hAnsi="Tahoma" w:cs="Tahoma"/>
          <w:sz w:val="22"/>
        </w:rPr>
      </w:pPr>
      <w:r w:rsidRPr="00E72A43">
        <w:rPr>
          <w:rFonts w:ascii="Tahoma" w:hAnsi="Tahoma" w:cs="Tahoma"/>
          <w:b/>
          <w:color w:val="000000"/>
          <w:sz w:val="22"/>
        </w:rPr>
        <w:t>2.</w:t>
      </w:r>
      <w:r w:rsidRPr="00E72A43">
        <w:rPr>
          <w:rFonts w:ascii="Tahoma" w:hAnsi="Tahoma" w:cs="Tahoma"/>
          <w:b/>
          <w:sz w:val="22"/>
        </w:rPr>
        <w:t>3.:</w:t>
      </w:r>
      <w:r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sz w:val="22"/>
        </w:rPr>
        <w:t xml:space="preserve">A </w:t>
      </w:r>
      <w:proofErr w:type="spellStart"/>
      <w:r>
        <w:rPr>
          <w:rFonts w:ascii="Tahoma" w:hAnsi="Tahoma" w:cs="Tahoma"/>
          <w:sz w:val="22"/>
        </w:rPr>
        <w:t>ViewBag</w:t>
      </w:r>
      <w:proofErr w:type="spellEnd"/>
      <w:r>
        <w:rPr>
          <w:rFonts w:ascii="Tahoma" w:hAnsi="Tahoma" w:cs="Tahoma"/>
          <w:sz w:val="22"/>
        </w:rPr>
        <w:t xml:space="preserve"> traz o benefício de conseguir levar qualquer tipo de objeto para o </w:t>
      </w:r>
      <w:proofErr w:type="spellStart"/>
      <w:r>
        <w:rPr>
          <w:rFonts w:ascii="Tahoma" w:hAnsi="Tahoma" w:cs="Tahoma"/>
          <w:sz w:val="22"/>
        </w:rPr>
        <w:t>frontend</w:t>
      </w:r>
      <w:proofErr w:type="spellEnd"/>
      <w:r>
        <w:rPr>
          <w:rFonts w:ascii="Tahoma" w:hAnsi="Tahoma" w:cs="Tahoma"/>
          <w:sz w:val="22"/>
        </w:rPr>
        <w:t xml:space="preserve">. A </w:t>
      </w:r>
      <w:proofErr w:type="spellStart"/>
      <w:r>
        <w:rPr>
          <w:rFonts w:ascii="Tahoma" w:hAnsi="Tahoma" w:cs="Tahoma"/>
          <w:sz w:val="22"/>
        </w:rPr>
        <w:t>ViewBag</w:t>
      </w:r>
      <w:proofErr w:type="spellEnd"/>
      <w:r>
        <w:rPr>
          <w:rFonts w:ascii="Tahoma" w:hAnsi="Tahoma" w:cs="Tahoma"/>
          <w:sz w:val="22"/>
        </w:rPr>
        <w:t xml:space="preserve"> acaba facilitando a utilização de outras informações que não estão presentes no </w:t>
      </w:r>
      <w:proofErr w:type="spellStart"/>
      <w:r>
        <w:rPr>
          <w:rFonts w:ascii="Tahoma" w:hAnsi="Tahoma" w:cs="Tahoma"/>
          <w:sz w:val="22"/>
        </w:rPr>
        <w:t>Model</w:t>
      </w:r>
      <w:proofErr w:type="spellEnd"/>
      <w:r>
        <w:rPr>
          <w:rFonts w:ascii="Tahoma" w:hAnsi="Tahoma" w:cs="Tahoma"/>
          <w:sz w:val="22"/>
        </w:rPr>
        <w:t>.</w:t>
      </w:r>
      <w:bookmarkStart w:id="1" w:name="_GoBack"/>
      <w:bookmarkEnd w:id="1"/>
    </w:p>
    <w:p w:rsidR="00E72A43" w:rsidRPr="00E72A43" w:rsidRDefault="00E72A43" w:rsidP="00E72A43">
      <w:pPr>
        <w:pStyle w:val="PargrafodaLista"/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360"/>
        <w:rPr>
          <w:rFonts w:ascii="Tahoma" w:hAnsi="Tahoma" w:cs="Tahoma"/>
          <w:color w:val="000000"/>
          <w:sz w:val="22"/>
        </w:rPr>
      </w:pPr>
    </w:p>
    <w:sectPr w:rsidR="00E72A43" w:rsidRPr="00E72A43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D49" w:rsidRDefault="00B53D49">
      <w:r>
        <w:separator/>
      </w:r>
    </w:p>
  </w:endnote>
  <w:endnote w:type="continuationSeparator" w:id="0">
    <w:p w:rsidR="00B53D49" w:rsidRDefault="00B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B54" w:rsidRDefault="00111B54">
    <w:pPr>
      <w:pStyle w:val="Rodap1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1</w:t>
    </w:r>
    <w:r w:rsidR="00522C3E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5</w:t>
    </w:r>
    <w:r w:rsidR="00522C3E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D49" w:rsidRDefault="00B53D49">
      <w:r>
        <w:separator/>
      </w:r>
    </w:p>
  </w:footnote>
  <w:footnote w:type="continuationSeparator" w:id="0">
    <w:p w:rsidR="00B53D49" w:rsidRDefault="00B5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D7990"/>
    <w:multiLevelType w:val="hybridMultilevel"/>
    <w:tmpl w:val="4FF842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7" w15:restartNumberingAfterBreak="0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 w15:restartNumberingAfterBreak="0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" w15:restartNumberingAfterBreak="0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9E6"/>
    <w:rsid w:val="00016D96"/>
    <w:rsid w:val="000272FC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CF5"/>
    <w:rsid w:val="00733D7B"/>
    <w:rsid w:val="007405F6"/>
    <w:rsid w:val="007B137D"/>
    <w:rsid w:val="007B420B"/>
    <w:rsid w:val="007C15CB"/>
    <w:rsid w:val="007D4864"/>
    <w:rsid w:val="007E4871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53D49"/>
    <w:rsid w:val="00B62B33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72A43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6C7780"/>
  <w15:docId w15:val="{00849F9F-34B2-43EE-BDDD-F8BA3FE5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Ttulo11">
    <w:name w:val="Título 1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Ttulo21">
    <w:name w:val="Título 2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Ttulo31">
    <w:name w:val="Título 3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Ttulo41">
    <w:name w:val="Título 4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Ttulo51">
    <w:name w:val="Título 5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Ttulo61">
    <w:name w:val="Título 6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Ttulo71">
    <w:name w:val="Título 7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Ttulo81">
    <w:name w:val="Título 8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Ttulo91">
    <w:name w:val="Título 9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Sumrio11">
    <w:name w:val="Sumário 1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Sumrio21">
    <w:name w:val="Sumário 2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Sumrio31">
    <w:name w:val="Sumário 3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Sumrio41">
    <w:name w:val="Sumário 4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Sumrio51">
    <w:name w:val="Sumário 5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Sumrio61">
    <w:name w:val="Sumário 6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Sumrio71">
    <w:name w:val="Sumário 7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Sumrio81">
    <w:name w:val="Sumário 8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Sumrio91">
    <w:name w:val="Sumário 9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Cabealho1">
    <w:name w:val="Cabeçalho1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Rodap1">
    <w:name w:val="Rodapé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0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Pedro</cp:lastModifiedBy>
  <cp:revision>4</cp:revision>
  <cp:lastPrinted>2016-05-24T11:47:00Z</cp:lastPrinted>
  <dcterms:created xsi:type="dcterms:W3CDTF">2018-08-14T18:53:00Z</dcterms:created>
  <dcterms:modified xsi:type="dcterms:W3CDTF">2021-07-04T16:40:00Z</dcterms:modified>
</cp:coreProperties>
</file>