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1215A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Національний технічний університет України</w:t>
      </w:r>
    </w:p>
    <w:p w14:paraId="4B6E2FA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«Київський політехнічний інститут імені Ігоря Сікорського»</w:t>
      </w:r>
    </w:p>
    <w:p w14:paraId="5C84F63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149FF89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Кафедра обчислювальної техніки </w:t>
      </w:r>
    </w:p>
    <w:p w14:paraId="534AC8E5">
      <w:pPr>
        <w:spacing w:after="24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4F0158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7E49B6AC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11B29C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6615415D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47F21533"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bCs/>
          <w:color w:val="000000"/>
          <w:sz w:val="32"/>
          <w:szCs w:val="32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  <w:lang w:val="uk-UA" w:eastAsia="ru-RU"/>
        </w:rPr>
        <w:t>Домашня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32"/>
          <w:szCs w:val="32"/>
          <w:lang w:val="uk-UA" w:eastAsia="ru-RU"/>
        </w:rPr>
        <w:t xml:space="preserve"> контрольна робота</w:t>
      </w:r>
    </w:p>
    <w:p w14:paraId="0E80322E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з дисципліни «Комп’ютерна схемотехніка»</w:t>
      </w:r>
    </w:p>
    <w:p w14:paraId="340F62EC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Тема: «</w:t>
      </w:r>
      <w:r>
        <w:rPr>
          <w:rFonts w:hint="default" w:ascii="Times New Roman" w:hAnsi="Times New Roman" w:eastAsia="Times New Roman"/>
          <w:b/>
          <w:bCs/>
          <w:color w:val="000000"/>
          <w:sz w:val="28"/>
          <w:szCs w:val="28"/>
          <w:lang w:val="uk-UA" w:eastAsia="ru-RU"/>
        </w:rPr>
        <w:t>РОЗРОБЛЕННЯ МОДУЛІВ АРИФМЕТИКО-ЛОГІЧНИХ БЛОКІВ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uk-UA" w:eastAsia="ru-RU"/>
        </w:rPr>
        <w:t>»</w:t>
      </w:r>
    </w:p>
    <w:p w14:paraId="4AF0DEFC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</w:p>
    <w:p w14:paraId="3D4B9555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542FAEF5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</w:p>
    <w:p w14:paraId="01601E21">
      <w:pPr>
        <w:spacing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1A44CA8E">
      <w:pPr>
        <w:spacing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 w14:paraId="406CA0A8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Викона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ли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:</w:t>
      </w:r>
    </w:p>
    <w:p w14:paraId="4720230E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студент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групи ІО-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1</w:t>
      </w:r>
    </w:p>
    <w:p w14:paraId="271B6519">
      <w:pPr>
        <w:spacing w:line="240" w:lineRule="auto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Устимчик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 xml:space="preserve"> П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Я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.</w:t>
      </w:r>
    </w:p>
    <w:p w14:paraId="24B21A19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Биковець С. В.</w:t>
      </w:r>
    </w:p>
    <w:p w14:paraId="631E3AF4">
      <w:pPr>
        <w:keepNext w:val="0"/>
        <w:keepLines w:val="0"/>
        <w:widowControl/>
        <w:suppressLineNumbers w:val="0"/>
        <w:ind w:firstLine="8190" w:firstLineChars="3150"/>
        <w:jc w:val="lef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 w:eastAsia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Фарига О. М.</w:t>
      </w:r>
    </w:p>
    <w:p w14:paraId="1DBA1A2D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Перевірив:</w:t>
      </w:r>
    </w:p>
    <w:p w14:paraId="2294ABDA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Нікольський С.С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 w14:paraId="68ECB63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769F428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Київ 202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 w:eastAsia="ru-RU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р.</w:t>
      </w:r>
    </w:p>
    <w:p w14:paraId="6947D085">
      <w:pPr>
        <w:jc w:val="both"/>
        <w:rPr>
          <w:rFonts w:hint="default" w:ascii="Times New Roman" w:hAnsi="Times New Roman" w:cs="Times New Roman"/>
          <w:b/>
          <w:bCs/>
          <w:sz w:val="28"/>
          <w:lang w:val="uk-UA"/>
        </w:rPr>
      </w:pPr>
    </w:p>
    <w:p w14:paraId="47E67C6A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25832AB8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</w:p>
    <w:p w14:paraId="6C0765BB"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uk-UA"/>
        </w:rPr>
        <w:t>Варіант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en-US"/>
        </w:rPr>
        <w:t>:</w:t>
      </w:r>
    </w:p>
    <w:p w14:paraId="09F87D4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3101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110000011101₂</w:t>
      </w:r>
      <w:r>
        <w:rPr>
          <w:rFonts w:ascii="Times New Roman" w:hAnsi="Times New Roman" w:cs="Times New Roman"/>
          <w:sz w:val="28"/>
          <w:szCs w:val="28"/>
          <w:lang w:val="uk-UA"/>
        </w:rPr>
        <w:t>, тому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465"/>
        <w:gridCol w:w="465"/>
        <w:gridCol w:w="465"/>
        <w:gridCol w:w="465"/>
        <w:gridCol w:w="465"/>
      </w:tblGrid>
      <w:tr w14:paraId="014168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1CA900D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</w:tcPr>
          <w:p w14:paraId="6717D1A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4F66555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446C121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040DC8E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</w:tcPr>
          <w:p w14:paraId="3199E1E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14:paraId="5101F7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1BA2AB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H6</w:t>
            </w:r>
          </w:p>
        </w:tc>
        <w:tc>
          <w:tcPr>
            <w:tcW w:w="0" w:type="auto"/>
          </w:tcPr>
          <w:p w14:paraId="14F0728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H5</w:t>
            </w:r>
          </w:p>
        </w:tc>
        <w:tc>
          <w:tcPr>
            <w:tcW w:w="0" w:type="auto"/>
          </w:tcPr>
          <w:p w14:paraId="4AE32F5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H4</w:t>
            </w:r>
          </w:p>
        </w:tc>
        <w:tc>
          <w:tcPr>
            <w:tcW w:w="0" w:type="auto"/>
          </w:tcPr>
          <w:p w14:paraId="7FC386E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H3</w:t>
            </w:r>
          </w:p>
        </w:tc>
        <w:tc>
          <w:tcPr>
            <w:tcW w:w="0" w:type="auto"/>
          </w:tcPr>
          <w:p w14:paraId="6CEA79B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</w:tc>
        <w:tc>
          <w:tcPr>
            <w:tcW w:w="0" w:type="auto"/>
          </w:tcPr>
          <w:p w14:paraId="7180A5D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</w:tc>
      </w:tr>
    </w:tbl>
    <w:p w14:paraId="3DF20EE4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</w:p>
    <w:p w14:paraId="18B6E263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h2 h3 h1 = 0 1 1</w:t>
      </w:r>
    </w:p>
    <w:p w14:paraId="69012613">
      <w:r>
        <w:drawing>
          <wp:inline distT="0" distB="0" distL="114300" distR="114300">
            <wp:extent cx="6118225" cy="99441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1C0D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Створимо новий проект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Mega_Lab_ALB.</w:t>
      </w:r>
    </w:p>
    <w:p w14:paraId="25CE9E0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Розробимо функціональну</w:t>
      </w:r>
      <w:r>
        <w:rPr>
          <w:rFonts w:hint="default" w:cs="Times New Roman"/>
          <w:sz w:val="28"/>
          <w:szCs w:val="28"/>
          <w:lang w:val="uk-UA"/>
        </w:rPr>
        <w:t xml:space="preserve"> модель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модуля АЛБ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alb.v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2467C76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810760" cy="4409440"/>
            <wp:effectExtent l="0" t="0" r="508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E42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2D8C462D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D8A562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102985" cy="3513455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0130" cy="444055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A6A4">
      <w:pPr>
        <w:pStyle w:val="6"/>
        <w:keepNext w:val="0"/>
        <w:keepLines w:val="0"/>
        <w:widowControl/>
        <w:suppressLineNumbers w:val="0"/>
        <w:rPr>
          <w:sz w:val="28"/>
          <w:szCs w:val="28"/>
        </w:rPr>
      </w:pPr>
    </w:p>
    <w:p w14:paraId="5F10330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Далі створимо спеціальний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“Test-bench” alb_tb.v:</w:t>
      </w:r>
    </w:p>
    <w:p w14:paraId="2E381E8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120130" cy="4929505"/>
            <wp:effectExtent l="0" t="0" r="6350" b="825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0648">
      <w:pPr>
        <w:rPr>
          <w:rFonts w:hint="default"/>
          <w:lang w:val="uk-UA"/>
        </w:rPr>
      </w:pPr>
      <w:r>
        <w:drawing>
          <wp:inline distT="0" distB="0" distL="114300" distR="114300">
            <wp:extent cx="6115050" cy="4753610"/>
            <wp:effectExtent l="0" t="0" r="11430" b="127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8002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13780" cy="2864485"/>
            <wp:effectExtent l="0" t="0" r="12700" b="63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B2DE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09335" cy="2767330"/>
            <wp:effectExtent l="0" t="0" r="1905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534D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20765" cy="2810510"/>
            <wp:effectExtent l="0" t="0" r="5715" b="889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B718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17590" cy="3035935"/>
            <wp:effectExtent l="0" t="0" r="8890" b="1206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F147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 xml:space="preserve">Створимо файл референсної моделі 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reference_model.v:</w:t>
      </w:r>
    </w:p>
    <w:p w14:paraId="43FC3222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</w:p>
    <w:p w14:paraId="77AE8959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16955" cy="3893185"/>
            <wp:effectExtent l="0" t="0" r="9525" b="825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36BF">
      <w:pP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</w:pPr>
      <w:r>
        <w:drawing>
          <wp:inline distT="0" distB="0" distL="114300" distR="114300">
            <wp:extent cx="6113780" cy="4241165"/>
            <wp:effectExtent l="0" t="0" r="12700" b="1079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AC6B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uk-UA"/>
        </w:rPr>
        <w:t xml:space="preserve">Виконаємо компіляцію файлів </w:t>
      </w: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:</w:t>
      </w:r>
    </w:p>
    <w:p w14:paraId="77B8B54B">
      <w:r>
        <w:drawing>
          <wp:inline distT="0" distB="0" distL="114300" distR="114300">
            <wp:extent cx="5286375" cy="1266825"/>
            <wp:effectExtent l="0" t="0" r="1905" b="1333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71A4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Компіляція пройшла успішно </w:t>
      </w:r>
    </w:p>
    <w:p w14:paraId="328E90A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Виконаємо моделювання нашого проекту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25F6CCAA">
      <w:r>
        <w:drawing>
          <wp:inline distT="0" distB="0" distL="114300" distR="114300">
            <wp:extent cx="6116320" cy="3161665"/>
            <wp:effectExtent l="0" t="0" r="10160" b="825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DA1B">
      <w:r>
        <w:drawing>
          <wp:inline distT="0" distB="0" distL="114300" distR="114300">
            <wp:extent cx="6117590" cy="2558415"/>
            <wp:effectExtent l="0" t="0" r="8890" b="190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C123">
      <w:r>
        <w:drawing>
          <wp:inline distT="0" distB="0" distL="114300" distR="114300">
            <wp:extent cx="6119495" cy="2209165"/>
            <wp:effectExtent l="0" t="0" r="6985" b="63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8E3B">
      <w:r>
        <w:drawing>
          <wp:inline distT="0" distB="0" distL="114300" distR="114300">
            <wp:extent cx="6114415" cy="1254760"/>
            <wp:effectExtent l="0" t="0" r="12065" b="1016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A184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Моделювання успішне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7C38F6B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  <w:t>Висновок</w:t>
      </w:r>
      <w: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  <w:t>:</w:t>
      </w:r>
    </w:p>
    <w:p w14:paraId="4BF71A1D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 xml:space="preserve"> У ході виконання домашньої контрольної роботи було реалізовано арифметико-логічний блок (АЛБ) для заданого варіанту (0 1 1) відповідно до таблиці 6.2. ALB виконує чотири мікрооперації: S - R - 1 + CI;R ∨ S;R + S + CI; ~(R ⊕ S).Була побудована функціональна модель ALB (alb.v) та створено тестовий модуль (alb_tb.v) з референсною математичною моделлю (reference_model.v). За допомогою симуляції в середовищі ModelSim виконано функціональне моделювання роботи ALB.</w:t>
      </w:r>
    </w:p>
    <w:p w14:paraId="739DB030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В результаті тестування:</w:t>
      </w:r>
    </w:p>
    <w:p w14:paraId="6315AE87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  <w:t>Отримані результати ALB повністю збігаються з очікуваними результатами з референсної моделі.Прапорці (CO, VO, NO, ZO) формуються коректно згідно з логікою виконуваних операцій.Переповнення (VO) правильно визначається як v = n ⊕ c.Проведено тестування на не менше ніж чотирьох прикладах для кожної операції.Також були виявлені та проаналізовані випадки, пов'язані з ненормалізованими результатами (наприклад, ZO = 1 або VO = 1).Таким чином, поставлене завдання виконано повністю. ALB працює коректно та відповідає специфікації.</w:t>
      </w:r>
    </w:p>
    <w:p w14:paraId="7BFF4897">
      <w:pPr>
        <w:rPr>
          <w:rFonts w:hint="default" w:ascii="Times New Roman" w:hAnsi="Times New Roman" w:cs="Times New Roman"/>
          <w:b w:val="0"/>
          <w:bCs w:val="0"/>
          <w:sz w:val="28"/>
          <w:u w:val="none"/>
          <w:lang w:val="en-US"/>
        </w:rPr>
      </w:pPr>
    </w:p>
    <w:p w14:paraId="621D4141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bookmarkStart w:id="0" w:name="_GoBack"/>
      <w:bookmarkEnd w:id="0"/>
    </w:p>
    <w:p w14:paraId="24762A01">
      <w:pP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u w:val="single"/>
          <w:lang w:val="uk-UA"/>
        </w:rPr>
        <w:t xml:space="preserve">Посилання на </w:t>
      </w:r>
      <w:r>
        <w:rPr>
          <w:rFonts w:hint="default" w:ascii="Times New Roman" w:hAnsi="Times New Roman" w:cs="Times New Roman"/>
          <w:b/>
          <w:bCs/>
          <w:sz w:val="28"/>
          <w:u w:val="single"/>
          <w:lang w:val="en-US"/>
        </w:rPr>
        <w:t xml:space="preserve">git_hub : </w:t>
      </w:r>
    </w:p>
    <w:p w14:paraId="77941F24">
      <w:pPr>
        <w:rPr>
          <w:rFonts w:hint="default" w:ascii="Times New Roman" w:hAnsi="Times New Roman" w:cs="Times New Roman"/>
          <w:b w:val="0"/>
          <w:bCs w:val="0"/>
          <w:sz w:val="28"/>
          <w:u w:val="single"/>
          <w:lang w:val="en-US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C1"/>
    <w:rsid w:val="00051FCA"/>
    <w:rsid w:val="00214818"/>
    <w:rsid w:val="002C47D9"/>
    <w:rsid w:val="003C7D75"/>
    <w:rsid w:val="003F1B51"/>
    <w:rsid w:val="00554616"/>
    <w:rsid w:val="006222F0"/>
    <w:rsid w:val="00BC45C1"/>
    <w:rsid w:val="00BF194B"/>
    <w:rsid w:val="00C53AF0"/>
    <w:rsid w:val="086C1451"/>
    <w:rsid w:val="0AA74254"/>
    <w:rsid w:val="0B50795B"/>
    <w:rsid w:val="0B61683B"/>
    <w:rsid w:val="10812CAF"/>
    <w:rsid w:val="16A75997"/>
    <w:rsid w:val="16BC3584"/>
    <w:rsid w:val="1DD55EB1"/>
    <w:rsid w:val="21C85A08"/>
    <w:rsid w:val="2FF94837"/>
    <w:rsid w:val="33467055"/>
    <w:rsid w:val="347F3017"/>
    <w:rsid w:val="3B645AD7"/>
    <w:rsid w:val="3F0B2D9F"/>
    <w:rsid w:val="48432896"/>
    <w:rsid w:val="4B7362DE"/>
    <w:rsid w:val="57E215F2"/>
    <w:rsid w:val="5F094EA5"/>
    <w:rsid w:val="605B1725"/>
    <w:rsid w:val="648B375F"/>
    <w:rsid w:val="704C4194"/>
    <w:rsid w:val="750849AB"/>
    <w:rsid w:val="796F1F50"/>
    <w:rsid w:val="7B1B4179"/>
    <w:rsid w:val="7CF10D21"/>
    <w:rsid w:val="7F90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22"/>
    <w:rPr>
      <w:b/>
      <w:bCs/>
    </w:rPr>
  </w:style>
  <w:style w:type="table" w:styleId="8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9</Pages>
  <Words>246</Words>
  <Characters>1405</Characters>
  <Lines>11</Lines>
  <Paragraphs>3</Paragraphs>
  <TotalTime>90</TotalTime>
  <ScaleCrop>false</ScaleCrop>
  <LinksUpToDate>false</LinksUpToDate>
  <CharactersWithSpaces>1648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2025-03-24T08:18:00Z</dcterms:created>
  <dc:creator>Учетная запись Майкрософт</dc:creator>
  <cp:lastModifiedBy>Петро Устимчик</cp:lastModifiedBy>
  <dcterms:modified xsi:type="dcterms:W3CDTF">2025-05-20T10:30:56Z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E56862A0EC8F401ABB98798CEC4EF65B_13</vt:lpwstr>
  </property>
</Properties>
</file>