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</w:rPr>
      </w:pPr>
      <w:bookmarkStart w:colFirst="0" w:colLast="0" w:name="_hghwqxvpjthv" w:id="0"/>
      <w:bookmarkEnd w:id="0"/>
      <w:r w:rsidDel="00000000" w:rsidR="00000000" w:rsidRPr="00000000">
        <w:rPr>
          <w:b w:val="1"/>
          <w:rtl w:val="0"/>
        </w:rPr>
        <w:t xml:space="preserve">Manual de Instalação Uso do Sistema de Gerenciamento da Escola Xavier para Jovens Superdotados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guiará você na instalação e utilização do sistema de gerenciamento da Escola Xavier para Jovens Superdotados. O sistema é desenvolvido em Python, utilizando bibliotecas padrão do Python para criação de interfaces gráficas. Nosso sistema foi desenvolvido utilizando a biblioteca Tkinter.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vosootxaaaii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1. Requisitos do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Programação: Python.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para GUI: Tkinter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Visual Studio Code.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SQLite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3"/>
        </w:numPr>
        <w:spacing w:line="360" w:lineRule="auto"/>
        <w:ind w:left="720" w:hanging="360"/>
        <w:jc w:val="both"/>
        <w:rPr>
          <w:color w:val="434343"/>
        </w:rPr>
      </w:pPr>
      <w:bookmarkStart w:colFirst="0" w:colLast="0" w:name="_sb5q1w8ocyxc" w:id="2"/>
      <w:bookmarkEnd w:id="2"/>
      <w:r w:rsidDel="00000000" w:rsidR="00000000" w:rsidRPr="00000000">
        <w:rPr>
          <w:color w:val="434343"/>
          <w:rtl w:val="0"/>
        </w:rPr>
        <w:t xml:space="preserve">2. Instalação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Crie uma pasta com o nome do projeto: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Instale o tkinter: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Instale o sqlite3: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Crie um arquivo chamado app.py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Crie outro arquivo chamado backend.py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1"/>
        </w:numPr>
        <w:ind w:left="720" w:hanging="360"/>
        <w:rPr>
          <w:color w:val="434343"/>
          <w:u w:val="none"/>
        </w:rPr>
      </w:pPr>
      <w:bookmarkStart w:colFirst="0" w:colLast="0" w:name="_49u1j85n4j7y" w:id="3"/>
      <w:bookmarkEnd w:id="3"/>
      <w:r w:rsidDel="00000000" w:rsidR="00000000" w:rsidRPr="00000000">
        <w:rPr>
          <w:color w:val="434343"/>
          <w:rtl w:val="0"/>
        </w:rPr>
        <w:t xml:space="preserve">3. Configuração do Banco de Dados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configuração do banco de dados foi feita no arquivo backend.py: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Quando toda a lógica do banco ficar pronta, deve-se abrir o arquivo .db gerado na pasta do seu projeto diretamente no aplicativo do sqlite3: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