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EcoFood – Sistema de Cardápio</w:t>
      </w:r>
    </w:p>
    <w:p>
      <w:r>
        <w:t>Documentação Técnica do Projeto</w:t>
      </w:r>
    </w:p>
    <w:p>
      <w:pPr>
        <w:pStyle w:val="Heading2"/>
      </w:pPr>
      <w:r>
        <w:t>Introdução</w:t>
      </w:r>
    </w:p>
    <w:p>
      <w:r>
        <w:t>O EcoFood é um sistema desenvolvido em Java com o objetivo de aplicar conceitos de Programação Orientada a Objetos (POO) em um cenário de gerenciamento de cardápios. A aplicação permite cadastrar lojas, gerenciar produtos e consultar informações por categoria, utilizando uma interface baseada em terminal. Durante o desenvolvimento foram utilizados conceitos como herança, encapsulamento, polimorfismo e classes abstratas, buscando uma estrutura organizada e de fácil manutenção.</w:t>
      </w:r>
    </w:p>
    <w:p>
      <w:pPr>
        <w:pStyle w:val="Heading2"/>
      </w:pPr>
      <w:r>
        <w:t>Funcionalidades do Sistema</w:t>
      </w:r>
    </w:p>
    <w:p>
      <w:r>
        <w:t>• Cadastro, listagem e remoção de lojas.</w:t>
        <w:br/>
        <w:t>• Cadastro, edição e remoção de itens.</w:t>
        <w:br/>
        <w:t>• Consulta de cardápios por loja.</w:t>
        <w:br/>
        <w:t>• Filtragem de itens por categoria.</w:t>
        <w:br/>
        <w:t>• Controle de preços, quantidade e horário de retirada.</w:t>
      </w:r>
    </w:p>
    <w:p>
      <w:pPr>
        <w:pStyle w:val="Heading2"/>
      </w:pPr>
      <w:r>
        <w:t>Fluxo de Utilização</w:t>
      </w:r>
    </w:p>
    <w:p>
      <w:r>
        <w:t>Ao iniciar a aplicação, o usuário acessa um menu principal contendo as funcionalidades disponíveis. A navegação ocorre por meio de opções numéricas, permanecendo ativa até que a opção de encerramento seja selecionada. O ponto de entrada da aplicação está localizado no método main() da classe CardapioMain.</w:t>
      </w:r>
    </w:p>
    <w:p>
      <w:pPr>
        <w:pStyle w:val="Heading2"/>
      </w:pPr>
      <w:r>
        <w:t>Conceitos de POO Aplicados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Conceito</w:t>
            </w:r>
          </w:p>
        </w:tc>
        <w:tc>
          <w:tcPr>
            <w:tcW w:type="dxa" w:w="4320"/>
          </w:tcPr>
          <w:p>
            <w:r>
              <w:t>Aplicação</w:t>
            </w:r>
          </w:p>
        </w:tc>
      </w:tr>
      <w:tr>
        <w:tc>
          <w:tcPr>
            <w:tcW w:type="dxa" w:w="4320"/>
          </w:tcPr>
          <w:p>
            <w:r>
              <w:t>Herança</w:t>
            </w:r>
          </w:p>
        </w:tc>
        <w:tc>
          <w:tcPr>
            <w:tcW w:type="dxa" w:w="4320"/>
          </w:tcPr>
          <w:p>
            <w:r>
              <w:t>Lanche, Refeicao e Bebida herdam de Item.</w:t>
            </w:r>
          </w:p>
        </w:tc>
      </w:tr>
      <w:tr>
        <w:tc>
          <w:tcPr>
            <w:tcW w:type="dxa" w:w="4320"/>
          </w:tcPr>
          <w:p>
            <w:r>
              <w:t>Polimorfismo</w:t>
            </w:r>
          </w:p>
        </w:tc>
        <w:tc>
          <w:tcPr>
            <w:tcW w:type="dxa" w:w="4320"/>
          </w:tcPr>
          <w:p>
            <w:r>
              <w:t>Implementações distintas de getCategoria().</w:t>
            </w:r>
          </w:p>
        </w:tc>
      </w:tr>
      <w:tr>
        <w:tc>
          <w:tcPr>
            <w:tcW w:type="dxa" w:w="4320"/>
          </w:tcPr>
          <w:p>
            <w:r>
              <w:t>Classe Abstrata</w:t>
            </w:r>
          </w:p>
        </w:tc>
        <w:tc>
          <w:tcPr>
            <w:tcW w:type="dxa" w:w="4320"/>
          </w:tcPr>
          <w:p>
            <w:r>
              <w:t>Item funciona como base da hierarquia.</w:t>
            </w:r>
          </w:p>
        </w:tc>
      </w:tr>
      <w:tr>
        <w:tc>
          <w:tcPr>
            <w:tcW w:type="dxa" w:w="4320"/>
          </w:tcPr>
          <w:p>
            <w:r>
              <w:t>Encapsulamento</w:t>
            </w:r>
          </w:p>
        </w:tc>
        <w:tc>
          <w:tcPr>
            <w:tcW w:type="dxa" w:w="4320"/>
          </w:tcPr>
          <w:p>
            <w:r>
              <w:t>Atributos privados acessados por getters e setters.</w:t>
            </w:r>
          </w:p>
        </w:tc>
      </w:tr>
      <w:tr>
        <w:tc>
          <w:tcPr>
            <w:tcW w:type="dxa" w:w="4320"/>
          </w:tcPr>
          <w:p>
            <w:r>
              <w:t>ArrayList</w:t>
            </w:r>
          </w:p>
        </w:tc>
        <w:tc>
          <w:tcPr>
            <w:tcW w:type="dxa" w:w="4320"/>
          </w:tcPr>
          <w:p>
            <w:r>
              <w:t>Armazenamento dinâmico de lojas e itens.</w:t>
            </w:r>
          </w:p>
        </w:tc>
      </w:tr>
    </w:tbl>
    <w:p>
      <w:pPr>
        <w:pStyle w:val="Heading2"/>
      </w:pPr>
      <w:r>
        <w:t>Modelagem das Classes</w:t>
      </w:r>
    </w:p>
    <w:p>
      <w:pPr>
        <w:pStyle w:val="Heading3"/>
      </w:pPr>
      <w:r>
        <w:t>Item.java</w:t>
      </w:r>
    </w:p>
    <w:p>
      <w:r>
        <w:t>A classe Item representa a estrutura base dos produtos cadastrados no sistema. Ela concentra os atributos comuns e define comportamentos compartilhados pelas subclasses.</w:t>
      </w:r>
    </w:p>
    <w:p>
      <w:pPr>
        <w:pStyle w:val="Heading3"/>
      </w:pPr>
      <w:r>
        <w:t>Lanche.java / Refeicao.java / Bebida.java</w:t>
      </w:r>
    </w:p>
    <w:p>
      <w:r>
        <w:t>Essas classes especializam Item e implementam o método getCategoria() de acordo com a categoria representada.</w:t>
      </w:r>
    </w:p>
    <w:p>
      <w:pPr>
        <w:pStyle w:val="Heading3"/>
      </w:pPr>
      <w:r>
        <w:t>Loja.java</w:t>
      </w:r>
    </w:p>
    <w:p>
      <w:r>
        <w:t>Responsável por armazenar os dados da loja e gerenciar os itens do cardápio.</w:t>
      </w:r>
    </w:p>
    <w:p>
      <w:pPr>
        <w:pStyle w:val="Heading3"/>
      </w:pPr>
      <w:r>
        <w:t>Lojas.java</w:t>
      </w:r>
    </w:p>
    <w:p>
      <w:r>
        <w:t>Centraliza o gerenciamento das lojas cadastradas no sistema.</w:t>
      </w:r>
    </w:p>
    <w:p>
      <w:pPr>
        <w:pStyle w:val="Heading3"/>
      </w:pPr>
      <w:r>
        <w:t>Itens.java</w:t>
      </w:r>
    </w:p>
    <w:p>
      <w:r>
        <w:t>Responsável pela criação e edição dos itens a partir das informações fornecidas pelo usuário.</w:t>
      </w:r>
    </w:p>
    <w:p>
      <w:pPr>
        <w:pStyle w:val="Heading3"/>
      </w:pPr>
      <w:r>
        <w:t>CardapioMain.java</w:t>
      </w:r>
    </w:p>
    <w:p>
      <w:r>
        <w:t>Classe principal da aplicação, responsável pela navegação e execução dos menus.</w:t>
      </w:r>
    </w:p>
    <w:p>
      <w:pPr>
        <w:pStyle w:val="Heading3"/>
      </w:pPr>
      <w:r>
        <w:t>Classe Item – Principais Atributos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Nome do produto</w:t>
            </w:r>
          </w:p>
        </w:tc>
      </w:tr>
      <w:tr>
        <w:tc>
          <w:tcPr>
            <w:tcW w:type="dxa" w:w="2880"/>
          </w:tcPr>
          <w:p>
            <w:r>
              <w:t>subtitulo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Descrição resumida</w:t>
            </w:r>
          </w:p>
        </w:tc>
      </w:tr>
      <w:tr>
        <w:tc>
          <w:tcPr>
            <w:tcW w:type="dxa" w:w="2880"/>
          </w:tcPr>
          <w:p>
            <w:r>
              <w:t>valorAntigo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Preço original</w:t>
            </w:r>
          </w:p>
        </w:tc>
      </w:tr>
      <w:tr>
        <w:tc>
          <w:tcPr>
            <w:tcW w:type="dxa" w:w="2880"/>
          </w:tcPr>
          <w:p>
            <w:r>
              <w:t>valorAtual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Preço atual</w:t>
            </w:r>
          </w:p>
        </w:tc>
      </w:tr>
      <w:tr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Quantidade disponível</w:t>
            </w:r>
          </w:p>
        </w:tc>
      </w:tr>
      <w:tr>
        <w:tc>
          <w:tcPr>
            <w:tcW w:type="dxa" w:w="2880"/>
          </w:tcPr>
          <w:p>
            <w:r>
              <w:t>horarioRetirada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Horário limite para retirada</w:t>
            </w:r>
          </w:p>
        </w:tc>
      </w:tr>
    </w:tbl>
    <w:p>
      <w:pPr>
        <w:pStyle w:val="Heading2"/>
      </w:pPr>
      <w:r>
        <w:t>Aspectos Técnicos Relevantes</w:t>
      </w:r>
    </w:p>
    <w:p>
      <w:r>
        <w:t>O projeto utiliza herança para reduzir duplicação de código, polimorfismo para permitir o tratamento uniforme dos itens e encapsulamento para proteger os atributos das classes. Também são utilizadas verificações de valores nulos para evitar falhas em tempo de execução e melhorar a confiabilidade da aplicação.</w:t>
      </w:r>
    </w:p>
    <w:p>
      <w:pPr>
        <w:pStyle w:val="Heading3"/>
      </w:pPr>
      <w:r>
        <w:t>Trecho de Polimorfismo</w:t>
      </w:r>
    </w:p>
    <w:p>
      <w:r>
        <w:rPr>
          <w:rFonts w:ascii="Courier New" w:hAnsi="Courier New"/>
        </w:rPr>
        <w:t>for (Item item : itens) {</w:t>
        <w:br/>
        <w:t xml:space="preserve">    if (item.getCategoria().equalsIgnoreCase(categoria)) {</w:t>
        <w:br/>
        <w:t xml:space="preserve">        System.out.println(item);</w:t>
        <w:br/>
        <w:t xml:space="preserve">    }</w:t>
        <w:br/>
        <w:t>}</w:t>
      </w:r>
    </w:p>
    <w:p>
      <w:r>
        <w:t>O trecho acima demonstra como diferentes tipos de itens podem ser tratados por meio da mesma referência. Dessa forma, o sistema permanece flexível para futuras expansões.</w:t>
      </w:r>
    </w:p>
    <w:p>
      <w:pPr>
        <w:pStyle w:val="Heading2"/>
      </w:pPr>
      <w:r>
        <w:t>Conclusão</w:t>
      </w:r>
    </w:p>
    <w:p>
      <w:r>
        <w:t>O desenvolvimento do EcoFood permitiu aplicar na prática diversos conceitos fundamentais da Programação Orientada a Objetos. A separação de responsabilidades entre as classes contribuiu para uma estrutura organizada, reutilizável e de fácil manutenção. Mesmo sendo uma aplicação executada em terminal, o projeto apresenta uma arquitetura que pode ser expandida futuramente com persistência em banco de dados, interfaces gráficas ou recursos adicionais.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