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 do Projeto MeteoCidade</w:t>
      </w:r>
    </w:p>
    <w:p>
      <w:pPr>
        <w:jc w:val="center"/>
      </w:pPr>
      <w:r>
        <w:t>Sistema meteorológico para monitoramento ambiental urbano</w:t>
      </w:r>
    </w:p>
    <w:p>
      <w:r>
        <w:t>Este documento apresenta a concepção, organização e implementação do projeto MeteoCidade, desenvolvido na disciplina Projeto Desenvolvimento II. O sistema integra uma estação baseada em ESP32, uma API em Python, armazenamento de medições e um dashboard web para acompanhamento dos dados ambientais.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Instituição</w:t>
            </w:r>
          </w:p>
        </w:tc>
        <w:tc>
          <w:tcPr>
            <w:tcW w:type="dxa" w:w="4968"/>
          </w:tcPr>
          <w:p>
            <w:r>
              <w:rPr>
                <w:b/>
              </w:rPr>
              <w:t>UNIP - Universidade Paulista</w:t>
            </w:r>
          </w:p>
        </w:tc>
      </w:tr>
      <w:tr>
        <w:tc>
          <w:tcPr>
            <w:tcW w:type="dxa" w:w="4968"/>
          </w:tcPr>
          <w:p>
            <w:r>
              <w:t>Curso</w:t>
            </w:r>
          </w:p>
        </w:tc>
        <w:tc>
          <w:tcPr>
            <w:tcW w:type="dxa" w:w="4968"/>
          </w:tcPr>
          <w:p>
            <w:r>
              <w:t>Ciência da Computação</w:t>
            </w:r>
          </w:p>
        </w:tc>
      </w:tr>
      <w:tr>
        <w:tc>
          <w:tcPr>
            <w:tcW w:type="dxa" w:w="4968"/>
          </w:tcPr>
          <w:p>
            <w:r>
              <w:t>Projeto</w:t>
            </w:r>
          </w:p>
        </w:tc>
        <w:tc>
          <w:tcPr>
            <w:tcW w:type="dxa" w:w="4968"/>
          </w:tcPr>
          <w:p>
            <w:r>
              <w:t>MeteoCidade - estação meteorológica inteligente</w:t>
            </w:r>
          </w:p>
        </w:tc>
      </w:tr>
      <w:tr>
        <w:tc>
          <w:tcPr>
            <w:tcW w:type="dxa" w:w="4968"/>
          </w:tcPr>
          <w:p>
            <w:r>
              <w:t>Tecnologias</w:t>
            </w:r>
          </w:p>
        </w:tc>
        <w:tc>
          <w:tcPr>
            <w:tcW w:type="dxa" w:w="4968"/>
          </w:tcPr>
          <w:p>
            <w:r>
              <w:t>ESP32, C++, Python, SQLite, React, Vite e Render</w:t>
            </w:r>
          </w:p>
        </w:tc>
      </w:tr>
    </w:tbl>
    <w:p>
      <w:pPr>
        <w:pStyle w:val="Heading1"/>
      </w:pPr>
      <w:r>
        <w:t>1. Introdução</w:t>
      </w:r>
    </w:p>
    <w:p>
      <w:r>
        <w:t>O MeteoCidade é um sistema de monitoramento ambiental urbano criado para receber, validar, armazenar e apresentar dados de uma estação meteorológica. A solução foi pensada para acompanhar informações como temperatura, umidade, pressão atmosférica, qualidade do ar, luminosidade e chuva.</w:t>
      </w:r>
    </w:p>
    <w:p>
      <w:r>
        <w:t>O projeto possui duas frentes principais. A primeira é o backend, responsável pela API em Python e pela persistência das medições. A segunda é o frontend, responsável pelo dashboard que apresenta os dados atuais e o histórico de leituras. A comunicação entre a estação e o servidor foi validada inicialmente com um ESP32-S3 simulado no Cirkit Designer.</w:t>
      </w:r>
    </w:p>
    <w:p>
      <w:pPr>
        <w:pStyle w:val="Heading1"/>
      </w:pPr>
      <w:r>
        <w:t>2. Relação com o Projeto Desenvolvimento II</w:t>
      </w:r>
    </w:p>
    <w:p>
      <w:r>
        <w:t>O desenvolvimento aplica conceitos de análise de requisitos, integração entre hardware e software, comunicação por rede, organização de sistemas web, armazenamento de dados e construção de interfaces responsivas. A separação entre coleta, processamento e visualização também facilita a evolução do sistema e a divisão das responsabilidades entre os integrantes.</w:t>
      </w:r>
    </w:p>
    <w:p>
      <w:pPr>
        <w:pStyle w:val="ListBullet"/>
      </w:pPr>
      <w:r>
        <w:t>Análise de requisitos: definição do problema, dos dados necessários e do escopo da estação.</w:t>
      </w:r>
    </w:p>
    <w:p>
      <w:pPr>
        <w:pStyle w:val="ListBullet"/>
      </w:pPr>
      <w:r>
        <w:t>Integração de sistemas: comunicação entre ESP32, API Python, banco de dados e dashboard.</w:t>
      </w:r>
    </w:p>
    <w:p>
      <w:pPr>
        <w:pStyle w:val="ListBullet"/>
      </w:pPr>
      <w:r>
        <w:t>Programação web: desenvolvimento de uma interface para visualização dos dados meteorológicos.</w:t>
      </w:r>
    </w:p>
    <w:p>
      <w:pPr>
        <w:pStyle w:val="ListBullet"/>
      </w:pPr>
      <w:r>
        <w:t>Persistência e testes: armazenamento em SQLite, validação das medições e testes automatizados do backend.</w:t>
      </w:r>
    </w:p>
    <w:p>
      <w:pPr>
        <w:pStyle w:val="ListBullet"/>
      </w:pPr>
      <w:r>
        <w:t>Implantação: publicação da API no Render e preparação do frontend para publicação como Static Site.</w:t>
      </w:r>
    </w:p>
    <w:p>
      <w:pPr>
        <w:pStyle w:val="Heading1"/>
      </w:pPr>
      <w:r>
        <w:t>3. Engenharia de requisitos aplicada</w:t>
      </w:r>
    </w:p>
    <w:p>
      <w:r>
        <w:t>O problema identificado foi a necessidade de transformar leituras de sensores ambientais em informações organizadas e acessíveis. O sistema não foi projetado como uma plataforma meteorológica comercial completa, mas como uma solução acadêmica funcional para demonstrar o fluxo entre sensores, servidor e usuário.</w:t>
      </w:r>
    </w:p>
    <w:p>
      <w:r>
        <w:t>O escopo prioriza o envio de medições, a validação dos valores, o armazenamento dos registros e a consulta dos dados atuais e históricos. Funcionalidades como autenticação avançada, múltiplas permissões e armazenamento definitivo em banco gerenciado ficaram como evoluções futuras.</w:t>
      </w:r>
    </w:p>
    <w:p>
      <w:pPr>
        <w:pStyle w:val="Heading2"/>
      </w:pPr>
      <w:r>
        <w:t>Síntese de requisitos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Tipo</w:t>
            </w:r>
          </w:p>
        </w:tc>
        <w:tc>
          <w:tcPr>
            <w:tcW w:type="dxa" w:w="3312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3312"/>
          </w:tcPr>
          <w:p>
            <w:r>
              <w:rPr>
                <w:b/>
              </w:rPr>
              <w:t>Aplicação no projeto</w:t>
            </w:r>
          </w:p>
        </w:tc>
      </w:tr>
      <w:tr>
        <w:tc>
          <w:tcPr>
            <w:tcW w:type="dxa" w:w="3312"/>
          </w:tcPr>
          <w:p>
            <w:r>
              <w:t>Funcional</w:t>
            </w:r>
          </w:p>
        </w:tc>
        <w:tc>
          <w:tcPr>
            <w:tcW w:type="dxa" w:w="3312"/>
          </w:tcPr>
          <w:p>
            <w:r>
              <w:t>Receber medições da estação.</w:t>
            </w:r>
          </w:p>
        </w:tc>
        <w:tc>
          <w:tcPr>
            <w:tcW w:type="dxa" w:w="3312"/>
          </w:tcPr>
          <w:p>
            <w:r>
              <w:t>Endpoint POST /api/v1/measurements.</w:t>
            </w:r>
          </w:p>
        </w:tc>
      </w:tr>
      <w:tr>
        <w:tc>
          <w:tcPr>
            <w:tcW w:type="dxa" w:w="3312"/>
          </w:tcPr>
          <w:p>
            <w:r>
              <w:t>Funcional</w:t>
            </w:r>
          </w:p>
        </w:tc>
        <w:tc>
          <w:tcPr>
            <w:tcW w:type="dxa" w:w="3312"/>
          </w:tcPr>
          <w:p>
            <w:r>
              <w:t>Consultar a última leitura.</w:t>
            </w:r>
          </w:p>
        </w:tc>
        <w:tc>
          <w:tcPr>
            <w:tcW w:type="dxa" w:w="3312"/>
          </w:tcPr>
          <w:p>
            <w:r>
              <w:t>Endpoint /api/v1/stations/{id}/latest.</w:t>
            </w:r>
          </w:p>
        </w:tc>
      </w:tr>
      <w:tr>
        <w:tc>
          <w:tcPr>
            <w:tcW w:type="dxa" w:w="3312"/>
          </w:tcPr>
          <w:p>
            <w:r>
              <w:t>Funcional</w:t>
            </w:r>
          </w:p>
        </w:tc>
        <w:tc>
          <w:tcPr>
            <w:tcW w:type="dxa" w:w="3312"/>
          </w:tcPr>
          <w:p>
            <w:r>
              <w:t>Visualizar dados históricos.</w:t>
            </w:r>
          </w:p>
        </w:tc>
        <w:tc>
          <w:tcPr>
            <w:tcW w:type="dxa" w:w="3312"/>
          </w:tcPr>
          <w:p>
            <w:r>
              <w:t>Endpoint GET /api/v1/measurements e gráficos do dashboard.</w:t>
            </w:r>
          </w:p>
        </w:tc>
      </w:tr>
      <w:tr>
        <w:tc>
          <w:tcPr>
            <w:tcW w:type="dxa" w:w="3312"/>
          </w:tcPr>
          <w:p>
            <w:r>
              <w:t>Não funcional</w:t>
            </w:r>
          </w:p>
        </w:tc>
        <w:tc>
          <w:tcPr>
            <w:tcW w:type="dxa" w:w="3312"/>
          </w:tcPr>
          <w:p>
            <w:r>
              <w:t>Validar valores fisicamente possíveis.</w:t>
            </w:r>
          </w:p>
        </w:tc>
        <w:tc>
          <w:tcPr>
            <w:tcW w:type="dxa" w:w="3312"/>
          </w:tcPr>
          <w:p>
            <w:r>
              <w:t>Faixas de validação para temperatura, umidade, pressão e sensores auxiliares.</w:t>
            </w:r>
          </w:p>
        </w:tc>
      </w:tr>
      <w:tr>
        <w:tc>
          <w:tcPr>
            <w:tcW w:type="dxa" w:w="3312"/>
          </w:tcPr>
          <w:p>
            <w:r>
              <w:t>Não funcional</w:t>
            </w:r>
          </w:p>
        </w:tc>
        <w:tc>
          <w:tcPr>
            <w:tcW w:type="dxa" w:w="3312"/>
          </w:tcPr>
          <w:p>
            <w:r>
              <w:t>Permitir integração entre serviços.</w:t>
            </w:r>
          </w:p>
        </w:tc>
        <w:tc>
          <w:tcPr>
            <w:tcW w:type="dxa" w:w="3312"/>
          </w:tcPr>
          <w:p>
            <w:r>
              <w:t>API HTTP com JSON e CORS configurado para o frontend.</w:t>
            </w:r>
          </w:p>
        </w:tc>
      </w:tr>
    </w:tbl>
    <w:p>
      <w:pPr>
        <w:pStyle w:val="Heading1"/>
      </w:pPr>
      <w:r>
        <w:t>4. Identidade visual e decisões de design</w:t>
      </w:r>
    </w:p>
    <w:p>
      <w:r>
        <w:t>O dashboard foi concebido como um centro de monitoramento ambiental. A interface utiliza fundo azul escuro, painéis de alto contraste e cores específicas para cada tipo de medição. Essa escolha cria uma leitura rápida dos dados e diferencia visualmente temperatura, umidade, pressão e demais sensores.</w:t>
      </w:r>
    </w:p>
    <w:p>
      <w:pPr>
        <w:pStyle w:val="Heading2"/>
      </w:pPr>
      <w:r>
        <w:t>4.1 Paleta de cores</w:t>
      </w:r>
    </w:p>
    <w:p>
      <w:pPr>
        <w:pStyle w:val="ListBullet"/>
      </w:pPr>
      <w:r>
        <w:t>Azul escuro: fundo principal e sensação de profundidade tecnológica.</w:t>
      </w:r>
    </w:p>
    <w:p>
      <w:pPr>
        <w:pStyle w:val="ListBullet"/>
      </w:pPr>
      <w:r>
        <w:t>Azul claro: umidade, conectividade e elementos de destaque.</w:t>
      </w:r>
    </w:p>
    <w:p>
      <w:pPr>
        <w:pStyle w:val="ListBullet"/>
      </w:pPr>
      <w:r>
        <w:t>Laranja: temperatura e valores associados ao calor.</w:t>
      </w:r>
    </w:p>
    <w:p>
      <w:pPr>
        <w:pStyle w:val="ListBullet"/>
      </w:pPr>
      <w:r>
        <w:t>Roxo: pressão atmosférica e indicadores analíticos.</w:t>
      </w:r>
    </w:p>
    <w:p>
      <w:pPr>
        <w:pStyle w:val="ListBullet"/>
      </w:pPr>
      <w:r>
        <w:t>Verde: qualidade do ar e status normal da estação.</w:t>
      </w:r>
    </w:p>
    <w:p>
      <w:pPr>
        <w:pStyle w:val="ListBullet"/>
      </w:pPr>
      <w:r>
        <w:t>Amarelo e ciano: luminosidade e chuva.</w:t>
      </w:r>
    </w:p>
    <w:p>
      <w:pPr>
        <w:pStyle w:val="Heading2"/>
      </w:pPr>
      <w:r>
        <w:t>4.2 Organização da informação</w:t>
      </w:r>
    </w:p>
    <w:p>
      <w:r>
        <w:t>A tela principal apresenta o status da estação, cards com as medições mais recentes, gráficos de temperatura e umidade e uma tabela com os registros recebidos. O dashboard também apresenta estados de carregamento, erro de comunicação e atualização automática, evitando que o usuário fique sem saber se os dados estão atuais.</w:t>
      </w:r>
    </w:p>
    <w:p>
      <w:pPr>
        <w:pStyle w:val="Heading2"/>
      </w:pPr>
      <w:r>
        <w:t>4.3 Alternativas de design consideradas</w:t>
      </w:r>
    </w:p>
    <w:p>
      <w:r>
        <w:t>Antes de chegar à identidade visual escolhida para o dashboard, foram consideradas três direções diferentes. Essa etapa ajudou a comparar a forma de apresentar os dados e a escolher uma interface que equilibrasse leitura rápida, aspecto acadêmico e relação com o tema meteorológico. As imagens abaixo são estudos visuais produzidos durante essa fase de decisão.</w:t>
      </w:r>
    </w:p>
    <w:p>
      <w:pPr>
        <w:pStyle w:val="Heading2"/>
      </w:pPr>
      <w:r>
        <w:t>Alternativa 1 - abordagem editorial e institucional</w:t>
      </w:r>
    </w:p>
    <w:p>
      <w:pPr>
        <w:jc w:val="center"/>
      </w:pPr>
      <w:r/>
      <w:r>
        <w:drawing>
          <wp:inline xmlns:a="http://schemas.openxmlformats.org/drawingml/2006/main" xmlns:pic="http://schemas.openxmlformats.org/drawingml/2006/picture">
            <wp:extent cx="5715000" cy="381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ernativa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1 - Estudo com fundo claro, tipografia editorial e apresentação institucional dos dados.</w:t>
      </w:r>
    </w:p>
    <w:p>
      <w:r>
        <w:t>A primeira alternativa usava uma aparência mais clara e editorial. A proposta valorizava uma leitura semelhante à de um portal de informações ambientais, com bastante espaço em branco, ilustrações de cidade e destaque para o mapa do campus. Ela foi considerada interessante pela organização visual, mas acabou sendo deixada de lado porque transmitia mais a ideia de um portal informativo do que a de um sistema conectado a sensores.</w:t>
      </w:r>
    </w:p>
    <w:p>
      <w:pPr>
        <w:pStyle w:val="Heading2"/>
      </w:pPr>
      <w:r>
        <w:t>Alternativa 2 - centro de operações em tempo real</w:t>
      </w:r>
    </w:p>
    <w:p>
      <w:pPr>
        <w:jc w:val="center"/>
      </w:pPr>
      <w:r/>
      <w:r>
        <w:drawing>
          <wp:inline xmlns:a="http://schemas.openxmlformats.org/drawingml/2006/main" xmlns:pic="http://schemas.openxmlformats.org/drawingml/2006/picture">
            <wp:extent cx="5715000" cy="381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ernativa-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2 - Estudo com fundo escuro, alto contraste e linguagem visual de centro de monitoramento.</w:t>
      </w:r>
    </w:p>
    <w:p>
      <w:r>
        <w:t>A segunda alternativa seguia uma linguagem mais técnica, inspirada em salas de controle. O fundo escuro, os gráficos compactos e os indicadores luminosos reforçavam a ideia de dados em tempo real e de uma rede de estações. Essa proposta ajudou a definir a importância dos estados online, da atualização automática e do uso de cores específicas para cada sensor, mas foi considerada visualmente intensa demais para a apresentação acadêmica do projeto.</w:t>
      </w:r>
    </w:p>
    <w:p>
      <w:pPr>
        <w:pStyle w:val="Heading2"/>
      </w:pPr>
      <w:r>
        <w:t>Alternativa 3 - dashboard amigável para o campus</w:t>
      </w:r>
    </w:p>
    <w:p>
      <w:pPr>
        <w:jc w:val="center"/>
      </w:pPr>
      <w:r/>
      <w:r>
        <w:drawing>
          <wp:inline xmlns:a="http://schemas.openxmlformats.org/drawingml/2006/main" xmlns:pic="http://schemas.openxmlformats.org/drawingml/2006/picture">
            <wp:extent cx="5715000" cy="381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ernativa-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3 - Estudo com cores claras, cartões arredondados e linguagem mais acessível para o contexto universitário.</w:t>
      </w:r>
    </w:p>
    <w:p>
      <w:r>
        <w:t>A terceira alternativa tinha uma linguagem mais leve e amigável, usando tons claros, cartões arredondados e uma ilustração do campus. Ela facilitava a aproximação com usuários que não têm familiaridade com dados meteorológicos, mas poderia deixar o sistema com uma aparência excessivamente ilustrativa. Por isso, alguns elementos foram aproveitados, como a hierarquia dos cards e a preocupação com acessibilidade, enquanto a identidade final adotou uma estética mais sóbria e tecnológica.</w:t>
      </w:r>
    </w:p>
    <w:p>
      <w:pPr>
        <w:pStyle w:val="Heading2"/>
      </w:pPr>
      <w:r>
        <w:t>Escolha da direção final</w:t>
      </w:r>
    </w:p>
    <w:p>
      <w:r>
        <w:t>Depois da comparação, a direção final combinou a objetividade da segunda alternativa com a clareza da terceira. O dashboard ficou com fundo azul escuro e indicadores coloridos, mas preservou uma estrutura simples, responsiva e fácil de interpretar. Dessa forma, o design não surgiu de uma única tentativa: ele foi resultado da análise de diferentes possibilidades de organização, contraste e linguagem visual.</w:t>
      </w:r>
    </w:p>
    <w:p>
      <w:pPr>
        <w:pStyle w:val="Heading1"/>
      </w:pPr>
      <w:r>
        <w:t>5. Organização técnica do projeto</w:t>
      </w:r>
    </w:p>
    <w:p>
      <w:r>
        <w:t>O repositório foi reorganizado em duas áreas principais: back, que reúne a API e o firmware, e front, que contém o dashboard web. Essa divisão torna mais claro o fluxo de desenvolvimento e permite publicar cada parte com a configuração adequada.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Pasta</w:t>
            </w:r>
          </w:p>
        </w:tc>
        <w:tc>
          <w:tcPr>
            <w:tcW w:type="dxa" w:w="4968"/>
          </w:tcPr>
          <w:p>
            <w:r>
              <w:rPr>
                <w:b/>
              </w:rPr>
              <w:t>Responsabilidade</w:t>
            </w:r>
          </w:p>
        </w:tc>
      </w:tr>
      <w:tr>
        <w:tc>
          <w:tcPr>
            <w:tcW w:type="dxa" w:w="4968"/>
          </w:tcPr>
          <w:p>
            <w:r>
              <w:t>back/api</w:t>
            </w:r>
          </w:p>
        </w:tc>
        <w:tc>
          <w:tcPr>
            <w:tcW w:type="dxa" w:w="4968"/>
          </w:tcPr>
          <w:p>
            <w:r>
              <w:t>Servidor Python, banco SQLite, validações e testes automatizados.</w:t>
            </w:r>
          </w:p>
        </w:tc>
      </w:tr>
      <w:tr>
        <w:tc>
          <w:tcPr>
            <w:tcW w:type="dxa" w:w="4968"/>
          </w:tcPr>
          <w:p>
            <w:r>
              <w:t>back/firmware</w:t>
            </w:r>
          </w:p>
        </w:tc>
        <w:tc>
          <w:tcPr>
            <w:tcW w:type="dxa" w:w="4968"/>
          </w:tcPr>
          <w:p>
            <w:r>
              <w:t>Código C++ do ESP32 e envio das medições.</w:t>
            </w:r>
          </w:p>
        </w:tc>
      </w:tr>
      <w:tr>
        <w:tc>
          <w:tcPr>
            <w:tcW w:type="dxa" w:w="4968"/>
          </w:tcPr>
          <w:p>
            <w:r>
              <w:t>front/src/components</w:t>
            </w:r>
          </w:p>
        </w:tc>
        <w:tc>
          <w:tcPr>
            <w:tcW w:type="dxa" w:w="4968"/>
          </w:tcPr>
          <w:p>
            <w:r>
              <w:t>Cards, gráficos e elementos reutilizáveis do dashboard.</w:t>
            </w:r>
          </w:p>
        </w:tc>
      </w:tr>
      <w:tr>
        <w:tc>
          <w:tcPr>
            <w:tcW w:type="dxa" w:w="4968"/>
          </w:tcPr>
          <w:p>
            <w:r>
              <w:t>front/src/services</w:t>
            </w:r>
          </w:p>
        </w:tc>
        <w:tc>
          <w:tcPr>
            <w:tcW w:type="dxa" w:w="4968"/>
          </w:tcPr>
          <w:p>
            <w:r>
              <w:t>Funções responsáveis pelo consumo da API.</w:t>
            </w:r>
          </w:p>
        </w:tc>
      </w:tr>
      <w:tr>
        <w:tc>
          <w:tcPr>
            <w:tcW w:type="dxa" w:w="4968"/>
          </w:tcPr>
          <w:p>
            <w:r>
              <w:t>front/src/styles</w:t>
            </w:r>
          </w:p>
        </w:tc>
        <w:tc>
          <w:tcPr>
            <w:tcW w:type="dxa" w:w="4968"/>
          </w:tcPr>
          <w:p>
            <w:r>
              <w:t>Identidade visual, layout e responsividade.</w:t>
            </w:r>
          </w:p>
        </w:tc>
      </w:tr>
    </w:tbl>
    <w:p>
      <w:r>
        <w:t>A API possui os endpoints /health, /api/v1/measurements, /api/v1/stations e /api/v1/stations/{id}/latest. As medições são armazenadas com horário, identificação da estação e valores dos sensores.</w:t>
      </w:r>
    </w:p>
    <w:p>
      <w:pPr>
        <w:pStyle w:val="Heading1"/>
      </w:pPr>
      <w:r>
        <w:t>6. Integração com ESP32 e API</w:t>
      </w:r>
    </w:p>
    <w:p>
      <w:r>
        <w:t>O firmware do ESP32 foi preparado para conectar-se ao Wi-Fi, montar uma carga JSON e enviá-la por HTTPS para a API. Durante a validação inicial, foram utilizados valores fixos para simular os sensores, permitindo testar a comunicação antes da integração com o hardware físico.</w:t>
      </w:r>
    </w:p>
    <w:p>
      <w:r>
        <w:t>A API valida os campos obrigatórios, recusa valores fora das faixas definidas, converte as datas para UTC e grava a medição no SQLite. A integração foi validada com resposta HTTP 201 e registro criado no banco.</w:t>
      </w:r>
    </w:p>
    <w:p>
      <w:pPr>
        <w:pStyle w:val="ListBullet"/>
      </w:pPr>
      <w:r>
        <w:t>Estação identificada por station_id.</w:t>
      </w:r>
    </w:p>
    <w:p>
      <w:pPr>
        <w:pStyle w:val="ListBullet"/>
      </w:pPr>
      <w:r>
        <w:t>Temperatura, umidade e pressão como campos obrigatórios.</w:t>
      </w:r>
    </w:p>
    <w:p>
      <w:pPr>
        <w:pStyle w:val="ListBullet"/>
      </w:pPr>
      <w:r>
        <w:t>Qualidade do ar, luminosidade, chuva e localização como dados complementares.</w:t>
      </w:r>
    </w:p>
    <w:p>
      <w:pPr>
        <w:pStyle w:val="ListBullet"/>
      </w:pPr>
      <w:r>
        <w:t>Resposta JSON padronizada para facilitar o consumo pelo frontend.</w:t>
      </w:r>
    </w:p>
    <w:p>
      <w:pPr>
        <w:pStyle w:val="ListBullet"/>
      </w:pPr>
      <w:r>
        <w:t>Endpoint de saúde para verificar se o serviço está disponível.</w:t>
      </w:r>
    </w:p>
    <w:p>
      <w:pPr>
        <w:pStyle w:val="Heading1"/>
      </w:pPr>
      <w:r>
        <w:t>7. Desenvolvimento do dashboard</w:t>
      </w:r>
    </w:p>
    <w:p>
      <w:r>
        <w:t>O dashboard foi desenvolvido em React com Vite e organizado para consumir a API pública do projeto. A tela principal prioriza a leitura rápida das condições atuais, sem incluir uma tela separada de estações neste momento, pois o escopo atual concentra-se na estação do campus.</w:t>
      </w:r>
    </w:p>
    <w:p>
      <w:pPr>
        <w:pStyle w:val="ListBullet"/>
      </w:pPr>
      <w:r>
        <w:t>Cards de temperatura, umidade, pressão, qualidade do ar, luminosidade e chuva.</w:t>
      </w:r>
    </w:p>
    <w:p>
      <w:pPr>
        <w:pStyle w:val="ListBullet"/>
      </w:pPr>
      <w:r>
        <w:t>Gráficos de tendência para temperatura e umidade.</w:t>
      </w:r>
    </w:p>
    <w:p>
      <w:pPr>
        <w:pStyle w:val="ListBullet"/>
      </w:pPr>
      <w:r>
        <w:t>Tabela com as medições mais recentes.</w:t>
      </w:r>
    </w:p>
    <w:p>
      <w:pPr>
        <w:pStyle w:val="ListBullet"/>
      </w:pPr>
      <w:r>
        <w:t>Atualização automática a cada 30 segundos.</w:t>
      </w:r>
    </w:p>
    <w:p>
      <w:pPr>
        <w:pStyle w:val="ListBullet"/>
      </w:pPr>
      <w:r>
        <w:t>Indicador visual de estação online e horário da última sincronização.</w:t>
      </w:r>
    </w:p>
    <w:p>
      <w:pPr>
        <w:pStyle w:val="ListBullet"/>
      </w:pPr>
      <w:r>
        <w:t>Layout responsivo para desktop e telas menores.</w:t>
      </w:r>
    </w:p>
    <w:p>
      <w:pPr>
        <w:pStyle w:val="ListBullet"/>
      </w:pPr>
      <w:r>
        <w:t>Mensagens de erro e estados de carregamento.</w:t>
      </w:r>
    </w:p>
    <w:p>
      <w:pPr>
        <w:pStyle w:val="Heading1"/>
      </w:pPr>
      <w:r>
        <w:t>8. Implantação e testes</w:t>
      </w:r>
    </w:p>
    <w:p>
      <w:r>
        <w:t>A API foi publicada como Web Service no Render. O frontend foi preparado para publicação como Static Site no mesmo provedor, utilizando a variável VITE_API_URL para apontar para a API existente. Essa estratégia mantém os serviços no mesmo ambiente de hospedagem, mas preserva a separação entre backend e interface.</w:t>
      </w:r>
    </w:p>
    <w:p>
      <w:r>
        <w:t>Os testes automatizados verificam a aceitação de uma medição válida, a conversão de horário para UTC, a rejeição de umidade impossível e a criação correta da tabela de medições no SQLite. Os três testes existentes foram executados com sucesso.</w:t>
      </w:r>
    </w:p>
    <w:p>
      <w:r>
        <w:t>Durante a implantação, também foi considerada a necessidade de a API escutar a porta fornecida pelo ambiente do Render. O serviço mantém o endpoint /health para facilitar a verificação do deploy.</w:t>
      </w:r>
    </w:p>
    <w:p>
      <w:pPr>
        <w:pStyle w:val="Heading1"/>
      </w:pPr>
      <w:r>
        <w:t>9. Limitações e evoluções futuras</w:t>
      </w:r>
    </w:p>
    <w:p>
      <w:r>
        <w:t>O projeto possui uma base funcional, mas ainda apresenta pontos de evolução. No firmware atual, os valores dos sensores são simulados e a integração com sensores físicos ainda precisa ser concluída. O fluxo MQTT, previsto para uma etapa posterior, também ainda não foi implementado.</w:t>
      </w:r>
    </w:p>
    <w:p>
      <w:pPr>
        <w:pStyle w:val="ListBullet"/>
      </w:pPr>
      <w:r>
        <w:t>Substituir os valores fixos por leituras de DHT22, BMP280, MQ-135, LDR e pluviômetro.</w:t>
      </w:r>
    </w:p>
    <w:p>
      <w:pPr>
        <w:pStyle w:val="ListBullet"/>
      </w:pPr>
      <w:r>
        <w:t>Implementar o fluxo ESP32 → MQTT → broker → backend.</w:t>
      </w:r>
    </w:p>
    <w:p>
      <w:pPr>
        <w:pStyle w:val="ListBullet"/>
      </w:pPr>
      <w:r>
        <w:t>Adicionar uma chave de API por estação.</w:t>
      </w:r>
    </w:p>
    <w:p>
      <w:pPr>
        <w:pStyle w:val="ListBullet"/>
      </w:pPr>
      <w:r>
        <w:t>Migrar o SQLite para PostgreSQL ou utilizar armazenamento persistente no Render.</w:t>
      </w:r>
    </w:p>
    <w:p>
      <w:pPr>
        <w:pStyle w:val="ListBullet"/>
      </w:pPr>
      <w:r>
        <w:t>Adicionar filtros de período e mais opções de análise no histórico.</w:t>
      </w:r>
    </w:p>
    <w:p>
      <w:pPr>
        <w:pStyle w:val="ListBullet"/>
      </w:pPr>
      <w:r>
        <w:t>Validar o sistema com hardware físico e diferentes condições ambientais.</w:t>
      </w:r>
    </w:p>
    <w:p>
      <w:pPr>
        <w:pStyle w:val="Heading1"/>
      </w:pPr>
      <w:r>
        <w:t>10. Considerações finais</w:t>
      </w:r>
    </w:p>
    <w:p>
      <w:r>
        <w:t>O MeteoCidade demonstra a construção de um sistema integrado para monitoramento ambiental, conectando um dispositivo de coleta, uma API, um banco de dados e uma interface web. A organização em backend e frontend facilita a manutenção, a implantação e a evolução do projeto.</w:t>
      </w:r>
    </w:p>
    <w:p>
      <w:r>
        <w:t>Do ponto de vista do Projeto Desenvolvimento II, a solução aplica conhecimentos de requisitos, integração de sistemas, programação web, comunicação de dados, persistência e testes. Mesmo com etapas ainda previstas, como MQTT e sensores físicos, o projeto já apresenta um fluxo funcional de envio, validação, armazenamento e visualização de medições meteorológicas.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MeteoCidade - Projeto Desenvolvimento II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