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Default="00215CC5" w:rsidP="00215CC5">
      <w:pPr>
        <w:pStyle w:val="ListParagraph"/>
        <w:numPr>
          <w:ilvl w:val="0"/>
          <w:numId w:val="1"/>
        </w:numPr>
      </w:pPr>
      <w:r>
        <w:t>B.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No need to answer – MIDI not in exam.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False – 8 bit is considered suitable for vocal only. 16 bit is considered appropriate for music.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False – MP3 is a lossy format and you are never able to return to the original representation.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False – 0 decibels is the average minimum range a human can hear.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WAV, MP3, AIFF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 xml:space="preserve">According to </w:t>
      </w:r>
      <w:proofErr w:type="spellStart"/>
      <w:r>
        <w:t>Nyquist’s</w:t>
      </w:r>
      <w:proofErr w:type="spellEnd"/>
      <w:r>
        <w:t xml:space="preserve"> </w:t>
      </w:r>
      <w:proofErr w:type="spellStart"/>
      <w:r>
        <w:t>thereom</w:t>
      </w:r>
      <w:proofErr w:type="spellEnd"/>
      <w:r>
        <w:t xml:space="preserve">, we must sample at least </w:t>
      </w:r>
      <w:r>
        <w:rPr>
          <w:b/>
        </w:rPr>
        <w:t>2</w:t>
      </w:r>
      <w:r>
        <w:t xml:space="preserve"> points in each sound wave cycle to be able to reconstruct the sound wave satisfactorily. In other words, the sampling rate of the audio must be at least </w:t>
      </w:r>
      <w:r w:rsidRPr="00215CC5">
        <w:rPr>
          <w:b/>
        </w:rPr>
        <w:t>double</w:t>
      </w:r>
      <w:r>
        <w:t xml:space="preserve"> </w:t>
      </w:r>
      <w:r w:rsidRPr="00215CC5">
        <w:rPr>
          <w:i/>
        </w:rPr>
        <w:t>(want to double check this answer)</w:t>
      </w:r>
      <w:r>
        <w:t xml:space="preserve"> of the audio frequency.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E.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D.</w:t>
      </w:r>
    </w:p>
    <w:p w:rsidR="00215CC5" w:rsidRPr="00215CC5" w:rsidRDefault="00215CC5" w:rsidP="00215CC5">
      <w:pPr>
        <w:pStyle w:val="ListParagraph"/>
        <w:numPr>
          <w:ilvl w:val="0"/>
          <w:numId w:val="1"/>
        </w:numPr>
      </w:pPr>
      <w:r>
        <w:t xml:space="preserve">A. </w:t>
      </w:r>
      <w:r>
        <w:rPr>
          <w:i/>
        </w:rPr>
        <w:t>(want to double check this one.)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C.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C.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D.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True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B.</w:t>
      </w:r>
    </w:p>
    <w:p w:rsidR="00215CC5" w:rsidRPr="00215CC5" w:rsidRDefault="00215CC5" w:rsidP="00215CC5">
      <w:pPr>
        <w:pStyle w:val="ListParagraph"/>
        <w:numPr>
          <w:ilvl w:val="0"/>
          <w:numId w:val="1"/>
        </w:numPr>
      </w:pPr>
      <w:r>
        <w:rPr>
          <w:i/>
        </w:rPr>
        <w:t>Read text book</w:t>
      </w:r>
    </w:p>
    <w:p w:rsidR="00215CC5" w:rsidRPr="00215CC5" w:rsidRDefault="00215CC5" w:rsidP="00215CC5">
      <w:pPr>
        <w:pStyle w:val="ListParagraph"/>
        <w:numPr>
          <w:ilvl w:val="0"/>
          <w:numId w:val="1"/>
        </w:numPr>
      </w:pPr>
      <w:r>
        <w:rPr>
          <w:i/>
        </w:rPr>
        <w:t>Read text book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Double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>Double</w:t>
      </w:r>
    </w:p>
    <w:p w:rsidR="00215CC5" w:rsidRDefault="00215CC5" w:rsidP="00215CC5">
      <w:pPr>
        <w:pStyle w:val="ListParagraph"/>
        <w:numPr>
          <w:ilvl w:val="0"/>
          <w:numId w:val="1"/>
        </w:numPr>
      </w:pPr>
      <w:r>
        <w:t xml:space="preserve">Generally, audio CD sampling rate is </w:t>
      </w:r>
      <w:proofErr w:type="gramStart"/>
      <w:r w:rsidRPr="00215CC5">
        <w:rPr>
          <w:b/>
        </w:rPr>
        <w:t>44,100hz</w:t>
      </w:r>
      <w:proofErr w:type="gramEnd"/>
      <w:r>
        <w:t xml:space="preserve"> and bit depth is </w:t>
      </w:r>
      <w:r w:rsidRPr="00215CC5">
        <w:rPr>
          <w:b/>
        </w:rPr>
        <w:t>16 bits</w:t>
      </w:r>
      <w:r>
        <w:t>.</w:t>
      </w:r>
    </w:p>
    <w:sectPr w:rsidR="00215CC5" w:rsidSect="00E7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91F6A"/>
    <w:multiLevelType w:val="hybridMultilevel"/>
    <w:tmpl w:val="8B76B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5CC5"/>
    <w:rsid w:val="00215CC5"/>
    <w:rsid w:val="00E645E1"/>
    <w:rsid w:val="00E710A4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2012-02-20T10:03:00Z</dcterms:created>
  <dcterms:modified xsi:type="dcterms:W3CDTF">2012-02-20T10:12:00Z</dcterms:modified>
</cp:coreProperties>
</file>