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1FAB" w14:textId="7CE5A18A" w:rsidR="003D4EB7" w:rsidRDefault="008E4571">
      <w:r>
        <w:rPr>
          <w:rFonts w:ascii="Segoe UI Emoji" w:hAnsi="Segoe UI Emoji" w:cs="Segoe UI Emoji"/>
          <w:b/>
          <w:bCs/>
          <w:sz w:val="48"/>
          <w:szCs w:val="48"/>
        </w:rPr>
        <w:t>✅</w:t>
      </w:r>
      <w:r>
        <w:rPr>
          <w:b/>
          <w:bCs/>
          <w:sz w:val="48"/>
          <w:szCs w:val="48"/>
        </w:rPr>
        <w:t xml:space="preserve"> NEXUS MVP Feature Checklist</w:t>
      </w:r>
      <w:r>
        <w:br/>
      </w:r>
      <w:r>
        <w:rPr>
          <w:b/>
          <w:bCs/>
          <w:sz w:val="44"/>
          <w:szCs w:val="44"/>
        </w:rPr>
        <w:t>1. Input Parser</w:t>
      </w:r>
      <w:r>
        <w:br/>
      </w:r>
      <w:r>
        <w:rPr>
          <w:sz w:val="35"/>
          <w:szCs w:val="35"/>
        </w:rPr>
        <w:t>• Accept source code inputs (C++, C, Java — start with C++)</w:t>
      </w:r>
      <w:r>
        <w:br/>
      </w:r>
      <w:r>
        <w:rPr>
          <w:sz w:val="35"/>
          <w:szCs w:val="35"/>
        </w:rPr>
        <w:t>• Accept binary inputs (EXE for now)</w:t>
      </w:r>
      <w:r>
        <w:br/>
      </w:r>
      <w:r>
        <w:rPr>
          <w:sz w:val="35"/>
          <w:szCs w:val="35"/>
        </w:rPr>
        <w:t>• Detect and log OS-specific APIs or dependencies</w:t>
      </w:r>
      <w:r>
        <w:br/>
      </w:r>
      <w:r>
        <w:rPr>
          <w:b/>
          <w:bCs/>
          <w:sz w:val="44"/>
          <w:szCs w:val="44"/>
        </w:rPr>
        <w:t>2. Intermediate Representation (IR) Engine</w:t>
      </w:r>
      <w:r>
        <w:br/>
      </w:r>
      <w:r>
        <w:rPr>
          <w:sz w:val="35"/>
          <w:szCs w:val="35"/>
        </w:rPr>
        <w:t>• Design IR structure (logic, UI, platform APIs)</w:t>
      </w:r>
      <w:r>
        <w:br/>
      </w:r>
      <w:r>
        <w:rPr>
          <w:sz w:val="35"/>
          <w:szCs w:val="35"/>
        </w:rPr>
        <w:t>• Convert source code and/or binaries into IR</w:t>
      </w:r>
      <w:r>
        <w:br/>
      </w:r>
      <w:r>
        <w:rPr>
          <w:sz w:val="35"/>
          <w:szCs w:val="35"/>
        </w:rPr>
        <w:t>• Store IR in a portable format (e.g., JSON or LLVM-based)</w:t>
      </w:r>
      <w:r>
        <w:br/>
      </w:r>
      <w:r>
        <w:rPr>
          <w:b/>
          <w:bCs/>
          <w:sz w:val="44"/>
          <w:szCs w:val="44"/>
        </w:rPr>
        <w:t>3. NEXUS Runtime Engine</w:t>
      </w:r>
      <w:r>
        <w:br/>
      </w:r>
      <w:r>
        <w:rPr>
          <w:sz w:val="35"/>
          <w:szCs w:val="35"/>
        </w:rPr>
        <w:t>Target Platforms: Windows and Linux</w:t>
      </w:r>
      <w:r>
        <w:br/>
      </w:r>
      <w:r>
        <w:rPr>
          <w:sz w:val="35"/>
          <w:szCs w:val="35"/>
        </w:rPr>
        <w:t>• Map IR functions to native OS APIs</w:t>
      </w:r>
      <w:r>
        <w:br/>
      </w:r>
      <w:r>
        <w:rPr>
          <w:sz w:val="35"/>
          <w:szCs w:val="35"/>
        </w:rPr>
        <w:t>• Create abstraction layers for basic OS functions (e.g., file access, GUI)</w:t>
      </w:r>
      <w:r>
        <w:br/>
      </w:r>
      <w:r>
        <w:rPr>
          <w:sz w:val="35"/>
          <w:szCs w:val="35"/>
        </w:rPr>
        <w:t>• Execute IR on target OS via runtime engine</w:t>
      </w:r>
      <w:r>
        <w:br/>
      </w:r>
      <w:r>
        <w:rPr>
          <w:b/>
          <w:bCs/>
          <w:sz w:val="44"/>
          <w:szCs w:val="44"/>
        </w:rPr>
        <w:t>4. Compiler/Packager</w:t>
      </w:r>
      <w:r>
        <w:br/>
      </w:r>
      <w:r>
        <w:rPr>
          <w:sz w:val="35"/>
          <w:szCs w:val="35"/>
        </w:rPr>
        <w:t>• Compile IR into native executables</w:t>
      </w:r>
      <w:r>
        <w:br/>
      </w:r>
      <w:r>
        <w:rPr>
          <w:sz w:val="35"/>
          <w:szCs w:val="35"/>
        </w:rPr>
        <w:t>• Package with the required runtime (like Electron bundles Node)</w:t>
      </w:r>
      <w:r>
        <w:br/>
      </w:r>
      <w:r>
        <w:rPr>
          <w:sz w:val="35"/>
          <w:szCs w:val="35"/>
        </w:rPr>
        <w:t>• Output .exe (Windows) and .deb or binary (Linux)</w:t>
      </w:r>
      <w:r>
        <w:br/>
      </w:r>
      <w:r>
        <w:rPr>
          <w:b/>
          <w:bCs/>
          <w:sz w:val="44"/>
          <w:szCs w:val="44"/>
        </w:rPr>
        <w:t>5. Developer Interface</w:t>
      </w:r>
      <w:r>
        <w:br/>
      </w:r>
      <w:r>
        <w:rPr>
          <w:sz w:val="35"/>
          <w:szCs w:val="35"/>
        </w:rPr>
        <w:t>• Basic CLI Tool (nexus-cli)</w:t>
      </w:r>
      <w:r>
        <w:br/>
      </w:r>
      <w:r>
        <w:rPr>
          <w:sz w:val="35"/>
          <w:szCs w:val="35"/>
        </w:rPr>
        <w:t>• nexus build myApp.cpp --target=</w:t>
      </w:r>
      <w:proofErr w:type="spellStart"/>
      <w:r>
        <w:rPr>
          <w:sz w:val="35"/>
          <w:szCs w:val="35"/>
        </w:rPr>
        <w:t>linux</w:t>
      </w:r>
      <w:proofErr w:type="spellEnd"/>
      <w:r>
        <w:br/>
      </w:r>
      <w:r>
        <w:rPr>
          <w:sz w:val="35"/>
          <w:szCs w:val="35"/>
        </w:rPr>
        <w:t>• nexus convert myApp.exe</w:t>
      </w:r>
      <w:r>
        <w:br/>
      </w:r>
      <w:r>
        <w:rPr>
          <w:sz w:val="35"/>
          <w:szCs w:val="35"/>
        </w:rPr>
        <w:t>• Logging and error output</w:t>
      </w:r>
      <w:r>
        <w:br/>
      </w:r>
      <w:r>
        <w:rPr>
          <w:rFonts w:ascii="Segoe UI Emoji" w:hAnsi="Segoe UI Emoji" w:cs="Segoe UI Emoji"/>
          <w:b/>
          <w:bCs/>
          <w:sz w:val="48"/>
          <w:szCs w:val="48"/>
        </w:rPr>
        <w:t>📅</w:t>
      </w:r>
      <w:r>
        <w:rPr>
          <w:b/>
          <w:bCs/>
          <w:sz w:val="48"/>
          <w:szCs w:val="48"/>
        </w:rPr>
        <w:t xml:space="preserve"> Development Phases &amp; Timeline</w:t>
      </w:r>
      <w:r>
        <w:br/>
      </w:r>
      <w:r>
        <w:rPr>
          <w:b/>
          <w:bCs/>
          <w:sz w:val="44"/>
          <w:szCs w:val="44"/>
        </w:rPr>
        <w:lastRenderedPageBreak/>
        <w:t>Phase 1: Core IR Design &amp; Parser (1–2 months)</w:t>
      </w:r>
      <w:r>
        <w:br/>
      </w:r>
      <w:r>
        <w:rPr>
          <w:sz w:val="35"/>
          <w:szCs w:val="35"/>
        </w:rPr>
        <w:t>• Design IR structure and format</w:t>
      </w:r>
      <w:r>
        <w:br/>
      </w:r>
      <w:r>
        <w:rPr>
          <w:sz w:val="35"/>
          <w:szCs w:val="35"/>
        </w:rPr>
        <w:t>• Build basic parser for C++ source code</w:t>
      </w:r>
      <w:r>
        <w:br/>
      </w:r>
      <w:r>
        <w:rPr>
          <w:sz w:val="35"/>
          <w:szCs w:val="35"/>
        </w:rPr>
        <w:t>• Log OS-specific elements (</w:t>
      </w:r>
      <w:proofErr w:type="spellStart"/>
      <w:r>
        <w:rPr>
          <w:sz w:val="35"/>
          <w:szCs w:val="35"/>
        </w:rPr>
        <w:t>WinAPI</w:t>
      </w:r>
      <w:proofErr w:type="spellEnd"/>
      <w:r>
        <w:rPr>
          <w:sz w:val="35"/>
          <w:szCs w:val="35"/>
        </w:rPr>
        <w:t>, POSIX)</w:t>
      </w:r>
      <w:r>
        <w:br/>
      </w:r>
      <w:r>
        <w:rPr>
          <w:b/>
          <w:bCs/>
          <w:sz w:val="44"/>
          <w:szCs w:val="44"/>
        </w:rPr>
        <w:t>Phase 2: Runtime Engine for Windows/Linux (1–2 months)</w:t>
      </w:r>
      <w:r>
        <w:br/>
      </w:r>
      <w:r>
        <w:rPr>
          <w:sz w:val="35"/>
          <w:szCs w:val="35"/>
        </w:rPr>
        <w:t>• Build runtime engine shell for Windows/Linux</w:t>
      </w:r>
      <w:r>
        <w:br/>
      </w:r>
      <w:r>
        <w:rPr>
          <w:sz w:val="35"/>
          <w:szCs w:val="35"/>
        </w:rPr>
        <w:t>• Implement support for file I/O, GUI (basic), system calls</w:t>
      </w:r>
      <w:r>
        <w:br/>
      </w:r>
      <w:r>
        <w:rPr>
          <w:b/>
          <w:bCs/>
          <w:sz w:val="44"/>
          <w:szCs w:val="44"/>
        </w:rPr>
        <w:t>Phase 3: Code Conversion to IR (1 month)</w:t>
      </w:r>
      <w:r>
        <w:br/>
      </w:r>
      <w:r>
        <w:rPr>
          <w:sz w:val="35"/>
          <w:szCs w:val="35"/>
        </w:rPr>
        <w:t>• Develop translator from source to IR</w:t>
      </w:r>
      <w:r>
        <w:br/>
      </w:r>
      <w:r>
        <w:rPr>
          <w:sz w:val="35"/>
          <w:szCs w:val="35"/>
        </w:rPr>
        <w:t>• Begin experimental binary-to-IR conversion (EXE focus)</w:t>
      </w:r>
      <w:r>
        <w:br/>
      </w:r>
      <w:r>
        <w:rPr>
          <w:b/>
          <w:bCs/>
          <w:sz w:val="44"/>
          <w:szCs w:val="44"/>
        </w:rPr>
        <w:t>Phase 4: Compilation &amp; Output (1 month)</w:t>
      </w:r>
      <w:r>
        <w:br/>
      </w:r>
      <w:r>
        <w:rPr>
          <w:sz w:val="35"/>
          <w:szCs w:val="35"/>
        </w:rPr>
        <w:t>• Convert IR back to native apps with NEXUS Runtime attached</w:t>
      </w:r>
      <w:r>
        <w:br/>
      </w:r>
      <w:r>
        <w:rPr>
          <w:sz w:val="35"/>
          <w:szCs w:val="35"/>
        </w:rPr>
        <w:t>• Create cross-compilation tool for Windows/Linux outputs</w:t>
      </w:r>
      <w:r>
        <w:br/>
      </w:r>
      <w:r>
        <w:rPr>
          <w:b/>
          <w:bCs/>
          <w:sz w:val="44"/>
          <w:szCs w:val="44"/>
        </w:rPr>
        <w:t>Phase 5: CLI Tool &amp; MVP Demo (1 month)</w:t>
      </w:r>
      <w:r>
        <w:br/>
      </w:r>
      <w:r>
        <w:rPr>
          <w:sz w:val="35"/>
          <w:szCs w:val="35"/>
        </w:rPr>
        <w:t>• Build CLI interface</w:t>
      </w:r>
      <w:r>
        <w:br/>
      </w:r>
      <w:r>
        <w:rPr>
          <w:sz w:val="35"/>
          <w:szCs w:val="35"/>
        </w:rPr>
        <w:t>• Create a simple example project to demonstrate full flow</w:t>
      </w:r>
      <w:r>
        <w:br/>
      </w:r>
      <w:r>
        <w:rPr>
          <w:sz w:val="35"/>
          <w:szCs w:val="35"/>
        </w:rPr>
        <w:t>• Basic docs and setup instructions</w:t>
      </w:r>
      <w:r>
        <w:br/>
      </w:r>
      <w:r>
        <w:rPr>
          <w:rFonts w:ascii="Segoe UI Emoji" w:hAnsi="Segoe UI Emoji" w:cs="Segoe UI Emoji"/>
          <w:b/>
          <w:bCs/>
          <w:sz w:val="48"/>
          <w:szCs w:val="48"/>
        </w:rPr>
        <w:t>🔄</w:t>
      </w:r>
      <w:r>
        <w:rPr>
          <w:b/>
          <w:bCs/>
          <w:sz w:val="48"/>
          <w:szCs w:val="48"/>
        </w:rPr>
        <w:t xml:space="preserve"> Future Feature Expansion: Binary App Conversion</w:t>
      </w:r>
      <w:r>
        <w:br/>
      </w:r>
      <w:r>
        <w:rPr>
          <w:b/>
          <w:bCs/>
          <w:sz w:val="44"/>
          <w:szCs w:val="44"/>
        </w:rPr>
        <w:t xml:space="preserve">Phase 6: Static Analysis &amp; </w:t>
      </w:r>
      <w:proofErr w:type="spellStart"/>
      <w:r>
        <w:rPr>
          <w:b/>
          <w:bCs/>
          <w:sz w:val="44"/>
          <w:szCs w:val="44"/>
        </w:rPr>
        <w:t>Decompilation</w:t>
      </w:r>
      <w:proofErr w:type="spellEnd"/>
      <w:r>
        <w:rPr>
          <w:b/>
          <w:bCs/>
          <w:sz w:val="44"/>
          <w:szCs w:val="44"/>
        </w:rPr>
        <w:t xml:space="preserve"> (Exploration)</w:t>
      </w:r>
      <w:r>
        <w:br/>
      </w:r>
      <w:r>
        <w:rPr>
          <w:sz w:val="35"/>
          <w:szCs w:val="35"/>
        </w:rPr>
        <w:t xml:space="preserve">• Use tools like </w:t>
      </w:r>
      <w:proofErr w:type="spellStart"/>
      <w:r>
        <w:rPr>
          <w:sz w:val="35"/>
          <w:szCs w:val="35"/>
        </w:rPr>
        <w:t>Ghidra</w:t>
      </w:r>
      <w:proofErr w:type="spellEnd"/>
      <w:r>
        <w:rPr>
          <w:sz w:val="35"/>
          <w:szCs w:val="35"/>
        </w:rPr>
        <w:t>, Radare2 to analyze binaries</w:t>
      </w:r>
      <w:r>
        <w:br/>
      </w:r>
      <w:r>
        <w:rPr>
          <w:sz w:val="35"/>
          <w:szCs w:val="35"/>
        </w:rPr>
        <w:t>• Identify functions, strings, UI layout from .exe</w:t>
      </w:r>
      <w:r>
        <w:br/>
      </w:r>
      <w:r>
        <w:rPr>
          <w:sz w:val="35"/>
          <w:szCs w:val="35"/>
        </w:rPr>
        <w:t>• Map known patterns to source-level equivalents</w:t>
      </w:r>
      <w:r>
        <w:br/>
      </w:r>
      <w:r>
        <w:rPr>
          <w:sz w:val="35"/>
          <w:szCs w:val="35"/>
        </w:rPr>
        <w:lastRenderedPageBreak/>
        <w:t>• Focus on simpler, unprotected apps first</w:t>
      </w:r>
      <w:r>
        <w:br/>
      </w:r>
      <w:r>
        <w:rPr>
          <w:b/>
          <w:bCs/>
          <w:sz w:val="44"/>
          <w:szCs w:val="44"/>
        </w:rPr>
        <w:t>Phase 7: Binary-to-IR Translation Engine</w:t>
      </w:r>
      <w:r>
        <w:br/>
      </w:r>
      <w:r>
        <w:rPr>
          <w:sz w:val="35"/>
          <w:szCs w:val="35"/>
        </w:rPr>
        <w:t>• Translate recognized binary structures into IR</w:t>
      </w:r>
      <w:r>
        <w:br/>
      </w:r>
      <w:r>
        <w:rPr>
          <w:sz w:val="35"/>
          <w:szCs w:val="35"/>
        </w:rPr>
        <w:t>• Support GUI frameworks like WinForms or Qt</w:t>
      </w:r>
      <w:r>
        <w:br/>
      </w:r>
      <w:r>
        <w:rPr>
          <w:sz w:val="35"/>
          <w:szCs w:val="35"/>
        </w:rPr>
        <w:t>• Build IR modules for basic app behavior</w:t>
      </w:r>
      <w:r>
        <w:br/>
      </w:r>
      <w:r>
        <w:rPr>
          <w:b/>
          <w:bCs/>
          <w:sz w:val="44"/>
          <w:szCs w:val="44"/>
        </w:rPr>
        <w:t>Phase 8: Emulation Fallback (for Complex Apps)</w:t>
      </w:r>
      <w:r>
        <w:br/>
      </w:r>
      <w:r>
        <w:rPr>
          <w:sz w:val="35"/>
          <w:szCs w:val="35"/>
        </w:rPr>
        <w:t>• Integrate with QEMU/Wine for sandboxed binary execution</w:t>
      </w:r>
      <w:r>
        <w:br/>
      </w:r>
      <w:r>
        <w:rPr>
          <w:sz w:val="35"/>
          <w:szCs w:val="35"/>
        </w:rPr>
        <w:t>• Create wrapper runtime for non-translatable binaries</w:t>
      </w:r>
      <w:r>
        <w:br/>
      </w:r>
      <w:r>
        <w:rPr>
          <w:sz w:val="35"/>
          <w:szCs w:val="35"/>
        </w:rPr>
        <w:t>• Allow I/O hooks and runtime monitoring</w:t>
      </w:r>
      <w:r>
        <w:br/>
      </w:r>
      <w:r>
        <w:rPr>
          <w:b/>
          <w:bCs/>
          <w:sz w:val="44"/>
          <w:szCs w:val="44"/>
        </w:rPr>
        <w:t xml:space="preserve">Phase 9: Intelligent </w:t>
      </w:r>
      <w:proofErr w:type="spellStart"/>
      <w:r>
        <w:rPr>
          <w:b/>
          <w:bCs/>
          <w:sz w:val="44"/>
          <w:szCs w:val="44"/>
        </w:rPr>
        <w:t>Decompiler</w:t>
      </w:r>
      <w:proofErr w:type="spellEnd"/>
      <w:r>
        <w:rPr>
          <w:b/>
          <w:bCs/>
          <w:sz w:val="44"/>
          <w:szCs w:val="44"/>
        </w:rPr>
        <w:t xml:space="preserve"> AI (Long-Term)</w:t>
      </w:r>
      <w:r>
        <w:br/>
      </w:r>
      <w:r>
        <w:rPr>
          <w:sz w:val="35"/>
          <w:szCs w:val="35"/>
        </w:rPr>
        <w:t>• Train models on binary/source pairs</w:t>
      </w:r>
      <w:r>
        <w:br/>
      </w:r>
      <w:r>
        <w:rPr>
          <w:sz w:val="35"/>
          <w:szCs w:val="35"/>
        </w:rPr>
        <w:t>• Use AI to assist in generating IR from complex apps</w:t>
      </w:r>
      <w:r>
        <w:br/>
      </w:r>
      <w:r>
        <w:rPr>
          <w:sz w:val="35"/>
          <w:szCs w:val="35"/>
        </w:rPr>
        <w:t>• Continuously improve from user feedback and corrections</w:t>
      </w:r>
      <w:r>
        <w:br/>
      </w:r>
      <w:r>
        <w:rPr>
          <w:b/>
          <w:bCs/>
          <w:sz w:val="48"/>
          <w:szCs w:val="48"/>
        </w:rPr>
        <w:t>Total Timeline: ~5–7 months for MVP, 6–12+ months for advanced binary support</w:t>
      </w:r>
      <w:r>
        <w:br/>
      </w:r>
    </w:p>
    <w:sectPr w:rsidR="003D4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71"/>
    <w:rsid w:val="003D4EB7"/>
    <w:rsid w:val="008E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9CA9"/>
  <w15:chartTrackingRefBased/>
  <w15:docId w15:val="{D738CC36-1AD7-4B41-B4A3-1F9DE341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</dc:creator>
  <cp:keywords/>
  <dc:description/>
  <cp:lastModifiedBy>Promise</cp:lastModifiedBy>
  <cp:revision>1</cp:revision>
  <dcterms:created xsi:type="dcterms:W3CDTF">2025-05-24T10:07:00Z</dcterms:created>
  <dcterms:modified xsi:type="dcterms:W3CDTF">2025-05-24T10:07:00Z</dcterms:modified>
</cp:coreProperties>
</file>