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B17" w:rsidRDefault="00941B17" w:rsidP="00941B17">
      <w:pPr>
        <w:pStyle w:val="NormalWeb"/>
        <w:rPr>
          <w:color w:val="000000"/>
          <w:sz w:val="27"/>
          <w:szCs w:val="27"/>
        </w:rPr>
      </w:pPr>
      <w:r w:rsidRPr="00941B17">
        <w:rPr>
          <w:color w:val="000000"/>
          <w:sz w:val="27"/>
          <w:szCs w:val="27"/>
        </w:rPr>
        <w:t xml:space="preserve">Realizar las siguientes actividades al desafío anterior, </w:t>
      </w:r>
      <w:proofErr w:type="spellStart"/>
      <w:r w:rsidRPr="00941B17">
        <w:rPr>
          <w:color w:val="000000"/>
          <w:sz w:val="27"/>
          <w:szCs w:val="27"/>
        </w:rPr>
        <w:t>apoyandose</w:t>
      </w:r>
      <w:proofErr w:type="spellEnd"/>
      <w:r w:rsidRPr="00941B17">
        <w:rPr>
          <w:color w:val="000000"/>
          <w:sz w:val="27"/>
          <w:szCs w:val="27"/>
        </w:rPr>
        <w:t xml:space="preserve"> la librería de validación usada en clase (corregir </w:t>
      </w:r>
      <w:proofErr w:type="gramStart"/>
      <w:r w:rsidRPr="00941B17">
        <w:rPr>
          <w:color w:val="000000"/>
          <w:sz w:val="27"/>
          <w:szCs w:val="27"/>
        </w:rPr>
        <w:t>todos</w:t>
      </w:r>
      <w:proofErr w:type="gramEnd"/>
      <w:r w:rsidRPr="00941B17">
        <w:rPr>
          <w:color w:val="000000"/>
          <w:sz w:val="27"/>
          <w:szCs w:val="27"/>
        </w:rPr>
        <w:t xml:space="preserve"> las observaciones dadas en el desafío anterior):</w:t>
      </w:r>
    </w:p>
    <w:p w:rsidR="00941B17" w:rsidRDefault="00941B17" w:rsidP="00941B17">
      <w:pPr>
        <w:pStyle w:val="NormalWeb"/>
        <w:rPr>
          <w:color w:val="000000"/>
          <w:sz w:val="27"/>
          <w:szCs w:val="27"/>
        </w:rPr>
      </w:pPr>
      <w:bookmarkStart w:id="0" w:name="_GoBack"/>
      <w:bookmarkEnd w:id="0"/>
      <w:r>
        <w:rPr>
          <w:color w:val="000000"/>
          <w:sz w:val="27"/>
          <w:szCs w:val="27"/>
        </w:rPr>
        <w:t xml:space="preserve">1.- Validar que los inputs no </w:t>
      </w:r>
      <w:proofErr w:type="spellStart"/>
      <w:r>
        <w:rPr>
          <w:color w:val="000000"/>
          <w:sz w:val="27"/>
          <w:szCs w:val="27"/>
        </w:rPr>
        <w:t>esten</w:t>
      </w:r>
      <w:proofErr w:type="spellEnd"/>
      <w:r>
        <w:rPr>
          <w:color w:val="000000"/>
          <w:sz w:val="27"/>
          <w:szCs w:val="27"/>
        </w:rPr>
        <w:t xml:space="preserve"> vacíos antes de procesarlos</w:t>
      </w:r>
    </w:p>
    <w:p w:rsidR="00941B17" w:rsidRDefault="00941B17" w:rsidP="00941B1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2.- Validar al abandonar un input de las notas, que contengan sólo números y que las notas tengan valores entre 0 y 100.</w:t>
      </w:r>
    </w:p>
    <w:p w:rsidR="00941B17" w:rsidRDefault="00941B17" w:rsidP="00941B1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3.- Cuando un elemento no tenga valores válidos, hacer que aparezca un mensaje de error al lado del elemento y el elemento cambie de color</w:t>
      </w:r>
    </w:p>
    <w:p w:rsidR="00941B17" w:rsidRDefault="00941B17" w:rsidP="00941B1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4.- Al abandonar un input, si tiene un dato válido debe retomar el color anterior y debe desaparecer el mensaje de error</w:t>
      </w:r>
    </w:p>
    <w:p w:rsidR="00941B17" w:rsidRDefault="00941B17" w:rsidP="00941B1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5.- Validar que el input del nombre del alumno no tenga números</w:t>
      </w:r>
    </w:p>
    <w:p w:rsidR="00563A2C" w:rsidRDefault="00563A2C"/>
    <w:sectPr w:rsidR="00563A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8C9"/>
    <w:rsid w:val="00563A2C"/>
    <w:rsid w:val="007868C9"/>
    <w:rsid w:val="0094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1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1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9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579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gil</dc:creator>
  <cp:keywords/>
  <dc:description/>
  <cp:lastModifiedBy>anderson gil</cp:lastModifiedBy>
  <cp:revision>2</cp:revision>
  <dcterms:created xsi:type="dcterms:W3CDTF">2018-11-03T00:10:00Z</dcterms:created>
  <dcterms:modified xsi:type="dcterms:W3CDTF">2018-11-03T00:10:00Z</dcterms:modified>
</cp:coreProperties>
</file>