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OpenBot synthetic document evidence</w:t>
      </w:r>
    </w:p>
  </w:body>
</w:document>
</file>