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  <w:r>
        <w:rPr>
          <w:b/>
          <w:color w:val="203864"/>
          <w:sz w:val="56"/>
        </w:rPr>
        <w:t>Legendary Hunts</w:t>
      </w:r>
    </w:p>
    <w:p>
      <w:pPr>
        <w:jc w:val="center"/>
      </w:pPr>
      <w:r>
        <w:rPr>
          <w:b/>
          <w:color w:val="2F5597"/>
          <w:sz w:val="32"/>
        </w:rPr>
        <w:t>Slack + Web App Product Blueprint</w:t>
      </w:r>
    </w:p>
    <w:p>
      <w:pPr>
        <w:jc w:val="center"/>
      </w:pPr>
      <w:r>
        <w:rPr>
          <w:color w:val="5B6B7F"/>
          <w:sz w:val="22"/>
        </w:rPr>
        <w:t>A build-ready architecture for a gamified certification study platform focused on daily study, concept hunts, mini-bosses, legendary boss takedowns, and practical mastery.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2"/>
          <w:left w:val="single" w:sz="8" w:space="0" w:color="D9E2F2"/>
          <w:bottom w:val="single" w:sz="8" w:space="0" w:color="D9E2F2"/>
          <w:right w:val="single" w:sz="8" w:space="0" w:color="D9E2F2"/>
          <w:insideH w:val="single" w:sz="8" w:space="0" w:color="D9E2F2"/>
          <w:insideV w:val="single" w:sz="8" w:space="0" w:color="D9E2F2"/>
        </w:tblBorders>
      </w:tblPr>
      <w:tblGrid>
        <w:gridCol w:w="4968"/>
        <w:gridCol w:w="4968"/>
      </w:tblGrid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B"/>
          </w:tcPr>
          <w:p>
            <w:r>
              <w:rPr>
                <w:b/>
              </w:rPr>
              <w:t>Primary product mode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Slack for daily quizzes, reminders, team engagement; web app for hunts, battles, explanations, progression, and labs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B"/>
          </w:tcPr>
          <w:p>
            <w:r>
              <w:rPr>
                <w:b/>
              </w:rPr>
              <w:t>MVP certification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CompTIA Network+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B"/>
          </w:tcPr>
          <w:p>
            <w:r>
              <w:rPr>
                <w:b/>
              </w:rPr>
              <w:t>Primary design metaphor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Legendary monster hunts built on progress tracks and concept mastery rather than Pokémon-style gyms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B"/>
          </w:tcPr>
          <w:p>
            <w:r>
              <w:rPr>
                <w:b/>
              </w:rPr>
              <w:t>Recommended launch pool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500 curated questions minimum; target 1,000+ within early expansion to reduce repetition</w:t>
            </w:r>
          </w:p>
        </w:tc>
      </w:tr>
    </w:tbl>
    <w:p/>
    <w:p>
      <w:pPr>
        <w:pStyle w:val="Callout"/>
        <w:spacing w:before="160" w:after="160"/>
        <w:ind w:left="288" w:right="288"/>
      </w:pPr>
      <w:r>
        <w:rPr>
          <w:b/>
        </w:rPr>
        <w:t xml:space="preserve">Core thesis: </w:t>
      </w:r>
      <w:r>
        <w:t>this product should feel like a mastery-based learning RPG. Slack builds habit and team energy; the web app delivers the immersive hunt, practice, explanation, and lab experience.</w:t>
      </w:r>
    </w:p>
    <w:p>
      <w:r>
        <w:br w:type="page"/>
      </w:r>
    </w:p>
    <w:p>
      <w:pPr>
        <w:pStyle w:val="Heading1"/>
      </w:pPr>
      <w:r>
        <w:t>1. Product Definition</w:t>
      </w:r>
    </w:p>
    <w:p>
      <w:pPr>
        <w:spacing w:after="120"/>
      </w:pPr>
      <w:r>
        <w:t>Legendary Hunts is a certification study platform for technology learners, starting with Network+, that combines fast daily practice inside Slack with a richer web-based learning RPG. The product is designed to feel motivating, social, and progression-driven while still functioning as a serious assessment and study engine.</w:t>
      </w:r>
    </w:p>
    <w:p>
      <w:pPr>
        <w:spacing w:after="120"/>
      </w:pPr>
      <w:r>
        <w:t>The platform solves a focus problem rather than an access problem. Learners already have books, guides, and videos; what they lack is a structured and repeatable way to practice the right concepts, receive immediate explanations, see progress, and prove readiness before sitting for an exam.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Positioning: “Duolingo / Codédex for infrastructure, networking, cloud, and practical engineering concepts.”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Primary audience at launch: eero support and technical learners preparing to advance toward more engineering-focused roles.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North-star outcome: when a learner clears the long-loop content for a domain, they should be demonstrably ready for practice tests and materially closer to certification readiness.</w:t>
      </w:r>
    </w:p>
    <w:p>
      <w:pPr>
        <w:pStyle w:val="Heading1"/>
      </w:pPr>
      <w:r>
        <w:t>2. Locked Product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5EA"/>
          <w:left w:val="single" w:sz="8" w:space="0" w:color="C9D5EA"/>
          <w:bottom w:val="single" w:sz="8" w:space="0" w:color="C9D5EA"/>
          <w:right w:val="single" w:sz="8" w:space="0" w:color="C9D5EA"/>
          <w:insideH w:val="single" w:sz="8" w:space="0" w:color="C9D5EA"/>
          <w:insideV w:val="single" w:sz="8" w:space="0" w:color="C9D5EA"/>
        </w:tblBorders>
      </w:tblPr>
      <w:tblGrid>
        <w:gridCol w:w="3024"/>
        <w:gridCol w:w="6912"/>
      </w:tblGrid>
      <w:tr>
        <w:tc>
          <w:tcPr>
            <w:tcW w:type="dxa" w:w="4968"/>
            <w:shd w:fill="DCE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shd w:fill="DCE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Decision/Guidance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Experience split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Slack handles quick quizzes, nudges, leaderboards, and team notifications. The web app handles hunts, NPCs, battle scenes, explanations, codex/trophy review, legendary encounters, and labs.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Launch certification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CompTIA Network+ only for MVP, with domain-based expansion later.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Primary answer format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Button-first for MVP. Typed answers and simulations are reserved for later lab-focused flows.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Difficulty model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Topic + difficulty. Creatures and encounters represent both the concept area and the difficulty band.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Question timing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No answer counts as wrong; timing is enforced server-side. Time pressure can be used as battle pressure without making normal study unbearable.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Defeat model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Restart battle. Low-level learners lose no XP; higher levels lose some XP. Full HP loss triggers escalating cooldown: 5 minutes, then 15 minutes, then 1 hour.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Admin scope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Full admin console from day one: questions, explanations, tagging, users, teams, badges, events, and progression controls.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Content sources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Priority order: purchased study materials, generated questions, external APIs/scraped content.</w:t>
            </w:r>
          </w:p>
        </w:tc>
      </w:tr>
    </w:tbl>
    <w:p/>
    <w:p>
      <w:pPr>
        <w:pStyle w:val="Heading1"/>
      </w:pPr>
      <w:r>
        <w:t>3. Core Experience Model</w:t>
      </w:r>
    </w:p>
    <w:p>
      <w:pPr>
        <w:spacing w:after="120"/>
      </w:pPr>
      <w:r>
        <w:t>The experience is built on three loops, each with a different educational purpose.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5EA"/>
          <w:left w:val="single" w:sz="8" w:space="0" w:color="C9D5EA"/>
          <w:bottom w:val="single" w:sz="8" w:space="0" w:color="C9D5EA"/>
          <w:right w:val="single" w:sz="8" w:space="0" w:color="C9D5EA"/>
          <w:insideH w:val="single" w:sz="8" w:space="0" w:color="C9D5EA"/>
          <w:insideV w:val="single" w:sz="8" w:space="0" w:color="C9D5EA"/>
        </w:tblBorders>
      </w:tblPr>
      <w:tblGrid>
        <w:gridCol w:w="3024"/>
        <w:gridCol w:w="6912"/>
      </w:tblGrid>
      <w:tr>
        <w:tc>
          <w:tcPr>
            <w:tcW w:type="dxa" w:w="4968"/>
            <w:shd w:fill="DCE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Loop</w:t>
            </w:r>
          </w:p>
        </w:tc>
        <w:tc>
          <w:tcPr>
            <w:tcW w:type="dxa" w:w="4968"/>
            <w:shd w:fill="DCE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Design purpose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Short loop: Knowledge encounters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Small creatures, daily questions, study reinforcements, and quick concept practice. Rewards include XP, small items, and compact “knowledge trophy” summaries.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Mid loop: Mini-boss hunts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 cluster of concept checks focused on a subtopic. These validate understanding, grant stronger rewards, and feed progress toward a major hunt.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Long loop: Legendary hunts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Prestige-level concept takedowns that combine prior knowledge, applied reasoning, and eventually guided labs. Rewards include badges, armor, pins, and progression proof.</w:t>
            </w:r>
          </w:p>
        </w:tc>
      </w:tr>
    </w:tbl>
    <w:p/>
    <w:p>
      <w:pPr>
        <w:spacing w:after="60"/>
        <w:ind w:left="360" w:hanging="216"/>
      </w:pPr>
      <w:r>
        <w:rPr>
          <w:b/>
        </w:rPr>
        <w:t xml:space="preserve">• </w:t>
      </w:r>
      <w:r>
        <w:t>Each hunt is a learning mission, not just a battle. The learner should gather wisdom, explanations, and practical readiness before facing the legendary target.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Smaller encounters exist to prepare the user for the larger concept takedown. The legendary monster represents the domain or capstone concept, not just a random enemy.</w:t>
      </w:r>
    </w:p>
    <w:p>
      <w:pPr>
        <w:pStyle w:val="Heading1"/>
      </w:pPr>
      <w:r>
        <w:t>4. Experience Architecture: Slack vs. Web App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5EA"/>
          <w:left w:val="single" w:sz="8" w:space="0" w:color="C9D5EA"/>
          <w:bottom w:val="single" w:sz="8" w:space="0" w:color="C9D5EA"/>
          <w:right w:val="single" w:sz="8" w:space="0" w:color="C9D5EA"/>
          <w:insideH w:val="single" w:sz="8" w:space="0" w:color="C9D5EA"/>
          <w:insideV w:val="single" w:sz="8" w:space="0" w:color="C9D5EA"/>
        </w:tblBorders>
      </w:tblPr>
      <w:tblGrid>
        <w:gridCol w:w="3024"/>
        <w:gridCol w:w="6912"/>
      </w:tblGrid>
      <w:tr>
        <w:tc>
          <w:tcPr>
            <w:tcW w:type="dxa" w:w="4968"/>
            <w:shd w:fill="DCE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shd w:fill="DCE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Decision/Guidance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Slack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Daily 5-question flow, weak-topic nudges, lightweight practice sets, reminders, progress summaries, leaderboards, team announcements, and launch links into the web app. App Home, messages, and modals are the right surfaces for button-driven micro-learning.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Web app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Avatar/profile, map or hunt board, NPC dialogue, explanation library, short battles, mini-bosses, legendary hunts, inventory, codex/trophies, badges, and labs. This is the immersive layer.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Identity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Use Slack identity for MVP. Add separate enterprise SSO/Okta later if the organization approves it.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Interaction principle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If the interaction feels like a question, Slack is enough. If it feels like a game scene, explanation hub, or lab, send the user to the web app.</w:t>
            </w:r>
          </w:p>
        </w:tc>
      </w:tr>
    </w:tbl>
    <w:p/>
    <w:p>
      <w:pPr>
        <w:pStyle w:val="Heading1"/>
      </w:pPr>
      <w:r>
        <w:t>5. Hunt Flow and Encounter Design</w:t>
      </w:r>
    </w:p>
    <w:p>
      <w:pPr>
        <w:spacing w:after="120"/>
      </w:pPr>
      <w:r>
        <w:t>Every major hunt should behave like a structured learning campaign. The player accepts a hunt, gathers knowledge, clears mini-bosses, fills progress, and finally confronts a legendary monster that represents domain mastery.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Accept hunt: the user chooses a domain or highlighted learning mission.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Gather knowledge: the user fights small creatures, completes practice nodes, and speaks to NPCs for concept support.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Mini-boss phase: the user proves understanding of important subtopics or concept clusters.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Legendary confrontation: the user completes a larger boss sequence and later a lab-backed mastery check.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Reward and review: the user earns visible progression plus reusable study material inside the app.</w:t>
      </w:r>
    </w:p>
    <w:p>
      <w:pPr>
        <w:pStyle w:val="Heading1"/>
      </w:pPr>
      <w:r>
        <w:t>6. NPC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5EA"/>
          <w:left w:val="single" w:sz="8" w:space="0" w:color="C9D5EA"/>
          <w:bottom w:val="single" w:sz="8" w:space="0" w:color="C9D5EA"/>
          <w:right w:val="single" w:sz="8" w:space="0" w:color="C9D5EA"/>
          <w:insideH w:val="single" w:sz="8" w:space="0" w:color="C9D5EA"/>
          <w:insideV w:val="single" w:sz="8" w:space="0" w:color="C9D5EA"/>
        </w:tblBorders>
      </w:tblPr>
      <w:tblGrid>
        <w:gridCol w:w="3024"/>
        <w:gridCol w:w="6912"/>
      </w:tblGrid>
      <w:tr>
        <w:tc>
          <w:tcPr>
            <w:tcW w:type="dxa" w:w="4968"/>
            <w:shd w:fill="DCE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NPC role</w:t>
            </w:r>
          </w:p>
        </w:tc>
        <w:tc>
          <w:tcPr>
            <w:tcW w:type="dxa" w:w="4968"/>
            <w:shd w:fill="DCE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In-product purpose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Concept Mentor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Gives long-form explanations, examples, and conceptual teaching inside the web app so users do not have to leave the platform to learn.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Practice Guide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Offers guided concept practice, weaker-difficulty reinforcement, and short “before you hunt” prep.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General Coach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Provides broader study advice, general readiness checks, and recommendations on what to review next.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Herald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Publishes hunts, announces team events, and communicates faction challenge details.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Lab Master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Unlocks and supervises practical mastery tasks used for later-stage domain proof.</w:t>
            </w:r>
          </w:p>
        </w:tc>
      </w:tr>
    </w:tbl>
    <w:p/>
    <w:p>
      <w:pPr>
        <w:spacing w:after="60"/>
        <w:ind w:left="360" w:hanging="216"/>
      </w:pPr>
      <w:r>
        <w:rPr>
          <w:b/>
        </w:rPr>
        <w:t xml:space="preserve">• </w:t>
      </w:r>
      <w:r>
        <w:t>Short explanations should appear immediately after questions. Longer explanations live with the NPC and codex/trophy system, keeping study inside the product.</w:t>
      </w:r>
    </w:p>
    <w:p>
      <w:pPr>
        <w:pStyle w:val="Heading1"/>
      </w:pPr>
      <w:r>
        <w:t>7. Combat and Question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5EA"/>
          <w:left w:val="single" w:sz="8" w:space="0" w:color="C9D5EA"/>
          <w:bottom w:val="single" w:sz="8" w:space="0" w:color="C9D5EA"/>
          <w:right w:val="single" w:sz="8" w:space="0" w:color="C9D5EA"/>
          <w:insideH w:val="single" w:sz="8" w:space="0" w:color="C9D5EA"/>
          <w:insideV w:val="single" w:sz="8" w:space="0" w:color="C9D5EA"/>
        </w:tblBorders>
      </w:tblPr>
      <w:tblGrid>
        <w:gridCol w:w="3024"/>
        <w:gridCol w:w="6912"/>
      </w:tblGrid>
      <w:tr>
        <w:tc>
          <w:tcPr>
            <w:tcW w:type="dxa" w:w="4968"/>
            <w:shd w:fill="DCE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shd w:fill="DCE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Decision/Guidance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Attack model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Player chooses Light, Medium, Heavy, or Ultimate. Attack choice selects the question difficulty and thus the risk/reward of the move.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Correct answer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Deals damage, grants XP, contributes topic mastery, and may reveal trophy knowledge or progress toward the hunt.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Wrong answer / timeout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Deals full enemy damage, logs weakness data, and can trigger remediation questions or explanation prompts.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Battle length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Normal encounter: 4 questions. Mini-boss/gym style sequence: 10 questions. Mega-gym style/domain check: 20 questions.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Retreat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Costs should be a combination of lost rewards, lost XP, and HP. Items can mitigate one or more of those penalties, turning retreat into a strategic choice rather than a free escape.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Collection/trophy model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MVP should include a collection system. Normal victories may capture or log creatures; elite or legendary victories can yield trophy parts, codex upgrades, armor, or cosmetic prestige rewards.</w:t>
            </w:r>
          </w:p>
        </w:tc>
      </w:tr>
    </w:tbl>
    <w:p/>
    <w:p>
      <w:pPr>
        <w:pStyle w:val="Heading1"/>
      </w:pPr>
      <w:r>
        <w:t>8. Question System and Content Factory</w:t>
      </w:r>
    </w:p>
    <w:p>
      <w:pPr>
        <w:spacing w:after="120"/>
      </w:pPr>
      <w:r>
        <w:t>The long-term moat for this product is not only gameplay; it is the ability to create a large, high-quality question pool rapidly from trusted study materials without generating shallow duplicates.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Recommended ingestion pipeline: document upload → text extraction → concept map → subtopic tagging → question generation by angle → human/admin review → publish to pool.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Never generate directly from raw text alone. The correct order is concept extraction first, then multi-angle question generation.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Question angles should include: definition, comparison, application, troubleshooting, scenario, and later lab/simulation forms.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Each question record should include at minimum: certification, domain, topic, subtopic, difficulty, type, correct answer, distractors where applicable, short explanation, long explanation, source link, and uniqueness hash.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Recommended launch pool: 500 hand-reviewed Network+ questions minimum; 1,000+ should be the early target to support daily use, multiple teams, and low repetition.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Use AI as a content factory with guardrails: one agent extracts concepts, one generates question candidates, one validates uniqueness/clarity/correctness.</w:t>
      </w:r>
    </w:p>
    <w:p>
      <w:pPr>
        <w:pStyle w:val="Heading1"/>
      </w:pPr>
      <w:r>
        <w:t>9. Data Model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5EA"/>
          <w:left w:val="single" w:sz="8" w:space="0" w:color="C9D5EA"/>
          <w:bottom w:val="single" w:sz="8" w:space="0" w:color="C9D5EA"/>
          <w:right w:val="single" w:sz="8" w:space="0" w:color="C9D5EA"/>
          <w:insideH w:val="single" w:sz="8" w:space="0" w:color="C9D5EA"/>
          <w:insideV w:val="single" w:sz="8" w:space="0" w:color="C9D5EA"/>
        </w:tblBorders>
      </w:tblPr>
      <w:tblGrid>
        <w:gridCol w:w="3024"/>
        <w:gridCol w:w="6912"/>
      </w:tblGrid>
      <w:tr>
        <w:tc>
          <w:tcPr>
            <w:tcW w:type="dxa" w:w="4968"/>
            <w:shd w:fill="DCE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968"/>
            <w:shd w:fill="DCE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What must be stored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Core entities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users, profiles, teams/factions, certifications, domains, topics, subtopics, questions, answer options, explanations, battles, hunt sessions, rewards, badges, trophies, cooldowns, and events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Performance entities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question attempts, topic mastery scores, timing data, streaks, progress tracks, battle outcomes, lab outcomes, and readiness flags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Admin entities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question imports, source documents, publishing workflows, content review logs, event templates, and reward configuration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Analytics outputs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simple learner dashboard by default; richer admin summaries for strengths, weaknesses, domain readiness, and team participation</w:t>
            </w:r>
          </w:p>
        </w:tc>
      </w:tr>
    </w:tbl>
    <w:p/>
    <w:p>
      <w:pPr>
        <w:spacing w:after="60"/>
        <w:ind w:left="360" w:hanging="216"/>
      </w:pPr>
      <w:r>
        <w:rPr>
          <w:b/>
        </w:rPr>
        <w:t xml:space="preserve">• </w:t>
      </w:r>
      <w:r>
        <w:t>Mastery should be calculated from correctness, recency, consistency, and response speed rather than correctness alone.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Repeat questions should give progressively less XP and event value after the second exposure, discouraging memorization without understanding.</w:t>
      </w:r>
    </w:p>
    <w:p>
      <w:pPr>
        <w:pStyle w:val="Heading1"/>
      </w:pPr>
      <w:r>
        <w:t>10. Labs and Mastery Proof</w:t>
      </w:r>
    </w:p>
    <w:p>
      <w:pPr>
        <w:spacing w:after="120"/>
      </w:pPr>
      <w:r>
        <w:t>Labs are the best long-term proof of capability and should become the capstone for major domain clears.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MVP lab approach: guided labs only. Example: choose the right command, choose the right interface, apply the right step, verify the outcome.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Phase 2+: typed or simulated CLI, troubleshooting branches, diagram-based reasoning, and scenario labs.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Legendary hunts can unlock guided labs; full domain conquest should eventually require practical proof, not only quiz success.</w:t>
      </w:r>
    </w:p>
    <w:p>
      <w:pPr>
        <w:pStyle w:val="Heading1"/>
      </w:pPr>
      <w:r>
        <w:t>11. Team and Faction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5EA"/>
          <w:left w:val="single" w:sz="8" w:space="0" w:color="C9D5EA"/>
          <w:bottom w:val="single" w:sz="8" w:space="0" w:color="C9D5EA"/>
          <w:right w:val="single" w:sz="8" w:space="0" w:color="C9D5EA"/>
          <w:insideH w:val="single" w:sz="8" w:space="0" w:color="C9D5EA"/>
          <w:insideV w:val="single" w:sz="8" w:space="0" w:color="C9D5EA"/>
        </w:tblBorders>
      </w:tblPr>
      <w:tblGrid>
        <w:gridCol w:w="3024"/>
        <w:gridCol w:w="6912"/>
      </w:tblGrid>
      <w:tr>
        <w:tc>
          <w:tcPr>
            <w:tcW w:type="dxa" w:w="4968"/>
            <w:shd w:fill="DCE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shd w:fill="DCE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Decision/Guidance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Participation model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Asynchronous by design. Users opt into a weekly event rather than being forced into live synchronized play.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Best event formats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Hunt race, domain war, and legendary siege. Each supports distributed schedules while keeping the competition visible and fun.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Scoring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Weight performance by correctness, difficulty, first-time success, mini-boss clears, legendary clears, and lab completion. Reduce value for repeats.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Role of the Herald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Announce the challenge, explain the rules, and invite participation without assuming the manager is the automatic team leader.</w:t>
            </w:r>
          </w:p>
        </w:tc>
      </w:tr>
    </w:tbl>
    <w:p/>
    <w:p>
      <w:pPr>
        <w:spacing w:after="60"/>
        <w:ind w:left="360" w:hanging="216"/>
      </w:pPr>
      <w:r>
        <w:rPr>
          <w:b/>
        </w:rPr>
        <w:t xml:space="preserve">• </w:t>
      </w:r>
      <w:r>
        <w:t>A one-week window is the most practical default for company teams with varying workloads and shifts.</w:t>
      </w:r>
    </w:p>
    <w:p>
      <w:pPr>
        <w:pStyle w:val="Heading1"/>
      </w:pPr>
      <w:r>
        <w:t>12. MVP Scope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Network+ only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Slack launcher and daily 5-question study mode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Web app with hunt board, profile, battle screen, NPC explanations, mini-bosses, one legendary hunt structure, inventory/rewards, and codex/trophy review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Button-first battles with 4-question normal encounters and 10-question mini-bosses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Question ingestion + admin review + publish flow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Basic badges, armor/pins, XP, cooldowns, and mastery scoring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Simple team leaderboard and weekly event scaffold, even if full team warfare is phased after launch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Guided labs only for the first milestone; advanced simulations are later</w:t>
      </w:r>
    </w:p>
    <w:p>
      <w:pPr>
        <w:pStyle w:val="Heading1"/>
      </w:pPr>
      <w:r>
        <w:t>13. Out of Scope for Initial Build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Full open-world movement system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High-fidelity animation-heavy game scenes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Real-time PvP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Multiple certification islands at launch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Typed CLI simulation as a day-one requirement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Advanced enterprise SSO on day one</w:t>
      </w:r>
    </w:p>
    <w:p>
      <w:pPr>
        <w:pStyle w:val="Heading1"/>
      </w:pPr>
      <w:r>
        <w:t>14. Recommended Technical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5EA"/>
          <w:left w:val="single" w:sz="8" w:space="0" w:color="C9D5EA"/>
          <w:bottom w:val="single" w:sz="8" w:space="0" w:color="C9D5EA"/>
          <w:right w:val="single" w:sz="8" w:space="0" w:color="C9D5EA"/>
          <w:insideH w:val="single" w:sz="8" w:space="0" w:color="C9D5EA"/>
          <w:insideV w:val="single" w:sz="8" w:space="0" w:color="C9D5EA"/>
        </w:tblBorders>
      </w:tblPr>
      <w:tblGrid>
        <w:gridCol w:w="3024"/>
        <w:gridCol w:w="6912"/>
      </w:tblGrid>
      <w:tr>
        <w:tc>
          <w:tcPr>
            <w:tcW w:type="dxa" w:w="4968"/>
            <w:shd w:fill="DCE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shd w:fill="DCE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Decision/Guidance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Frontend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Web app for the game layer plus Slack app surfaces for micro-learning and notifications.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Backend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Supabase/Postgres as the source of truth, with auth, storage, and server-side functions handling webhooks, timed events, cooldown logic, and scheduled pushes.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Slack integration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Use App Home, messages, buttons, and modals for daily questions, summaries, and launch actions.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Question generation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Document ingestion service with AI-assisted concept extraction and question drafting, followed by admin review/publishing.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Analytics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Topic mastery and readiness engine fed by question history, timing, repeat exposure, and lab completion.</w:t>
            </w:r>
          </w:p>
        </w:tc>
      </w:tr>
    </w:tbl>
    <w:p/>
    <w:p>
      <w:pPr>
        <w:pStyle w:val="Heading1"/>
      </w:pPr>
      <w:r>
        <w:t>15. Delivery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5EA"/>
          <w:left w:val="single" w:sz="8" w:space="0" w:color="C9D5EA"/>
          <w:bottom w:val="single" w:sz="8" w:space="0" w:color="C9D5EA"/>
          <w:right w:val="single" w:sz="8" w:space="0" w:color="C9D5EA"/>
          <w:insideH w:val="single" w:sz="8" w:space="0" w:color="C9D5EA"/>
          <w:insideV w:val="single" w:sz="8" w:space="0" w:color="C9D5EA"/>
        </w:tblBorders>
      </w:tblPr>
      <w:tblGrid>
        <w:gridCol w:w="3024"/>
        <w:gridCol w:w="6912"/>
      </w:tblGrid>
      <w:tr>
        <w:tc>
          <w:tcPr>
            <w:tcW w:type="dxa" w:w="4968"/>
            <w:shd w:fill="DCE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shd w:fill="DCE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</w:rPr>
              <w:t>Decision/Guidance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Phase 0: Foundation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Finalize concept taxonomy, Network+ domain map, question schema, content ingestion workflow, and UI style system.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Phase 1: MVP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Slack daily quizzes, web app battles, NPC explanations, mini-bosses, one legendary hunt structure, admin console, and question publishing.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Phase 2: Depth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More content volume, richer codex/trophy system, guided labs, stronger team events, and more robust mastery scoring.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Phase 3: Expansion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More certifications, advanced labs/simulations, broader team/faction mechanics, organization-wide events, and enterprise auth options.</w:t>
            </w:r>
          </w:p>
        </w:tc>
      </w:tr>
    </w:tbl>
    <w:p/>
    <w:p>
      <w:pPr>
        <w:pStyle w:val="Heading1"/>
      </w:pPr>
      <w:r>
        <w:t>16. AI Build Guardrails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Do not invent extra features beyond the locked MVP scope.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Treat Slack as the habit and engagement surface, not the full game canvas.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Do not flatten all content into generic quiz objects; preserve certification, domain, topic, subtopic, and explanation structure.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Do not generate shallow duplicates. Use concept extraction and question-angle variation before publishing.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Do not make the punishment system so harsh that learners stop engaging. Consequences should create stakes without discouraging study.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Build the content engine first, the gameplay wrapper second, and advanced cosmetics last.</w:t>
      </w:r>
    </w:p>
    <w:p>
      <w:pPr>
        <w:pStyle w:val="Heading1"/>
      </w:pPr>
      <w:r>
        <w:t>17. Immediate Next Actions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Lock the Network+ domain map and subtopic taxonomy.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Choose the launch question pool target: 500 minimum or 1,000 preferred.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Define the first 3–5 legendary hunts and their supporting mini-boss concept clusters.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Build the content import pipeline for PDFs, DOCX, and structured study guides.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Draft the admin review workflow and publish states for questions and explanations.</w:t>
      </w:r>
    </w:p>
    <w:p>
      <w:pPr>
        <w:spacing w:after="60"/>
        <w:ind w:left="360" w:hanging="216"/>
      </w:pPr>
      <w:r>
        <w:rPr>
          <w:b/>
        </w:rPr>
        <w:t xml:space="preserve">• </w:t>
      </w:r>
      <w:r>
        <w:t>Create wireframes for Slack daily questions, web battle screen, NPC explanation screen, and hunt board.</w:t>
      </w:r>
    </w:p>
    <w:p>
      <w:pPr>
        <w:pStyle w:val="Heading1"/>
      </w:pPr>
      <w:r>
        <w:t>Appendix: Product Rationale and Platform Notes</w:t>
      </w:r>
    </w:p>
    <w:p>
      <w:pPr>
        <w:spacing w:after="120"/>
      </w:pPr>
      <w:r>
        <w:t>The split between Slack and the web app is deliberate. Slack is well suited to interactive App Home, messages, and modals with button-based components, making it ideal for daily study, reminders, and quick-answer loops. A dedicated web app is still the better place for the actual hunt UI, NPC exploration, progression, and labs. Sign in with Slack also supports an OpenID Connect-based approach for identity in the MVP, while a separate enterprise SSO layer can be added later. Supabase is a strong source-of-truth candidate because it combines Postgres with auth, realtime, storage, and server-side functions in one platform.</w:t>
      </w:r>
    </w:p>
    <w:p>
      <w:r>
        <w:rPr>
          <w:b/>
        </w:rPr>
        <w:t xml:space="preserve">Reference notes: </w:t>
      </w:r>
      <w:r>
        <w:t>Slack App Home and Block Kit surfaces; Slack Sign in with Slack (OIDC); Supabase platform and docs.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5F5F"/>
        <w:sz w:val="17"/>
      </w:rPr>
      <w:t>Legendary Hunts Learning Platform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20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B6B7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