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left"/>
        <w:rPr>
          <w:rFonts w:ascii="Arial" w:cs="Arial" w:eastAsia="Arial" w:hAnsi="Arial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center"/>
        <w:rPr>
          <w:rFonts w:ascii="Arial" w:cs="Arial" w:eastAsia="Arial" w:hAnsi="Arial"/>
          <w:b/>
          <w:sz w:val="38"/>
          <w:szCs w:val="38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center"/>
        <w:rPr>
          <w:rFonts w:ascii="Arial" w:cs="Arial" w:eastAsia="Arial" w:hAnsi="Arial"/>
          <w:b/>
          <w:sz w:val="38"/>
          <w:szCs w:val="38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center"/>
        <w:rPr>
          <w:rFonts w:ascii="Arial" w:cs="Arial" w:eastAsia="Arial" w:hAnsi="Arial"/>
          <w:b/>
          <w:sz w:val="38"/>
          <w:szCs w:val="38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center"/>
        <w:rPr>
          <w:rFonts w:ascii="Arial" w:cs="Arial" w:eastAsia="Arial" w:hAnsi="Arial"/>
          <w:b/>
          <w:sz w:val="38"/>
          <w:szCs w:val="38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76"/>
        <w:ind w:left="0" w:right="0" w:firstLine="0"/>
        <w:jc w:val="center"/>
        <w:rPr>
          <w:rFonts w:ascii="Arial" w:cs="Arial" w:eastAsia="Arial" w:hAnsi="Arial"/>
          <w:b/>
          <w:sz w:val="38"/>
          <w:szCs w:val="38"/>
        </w:rPr>
      </w:pPr>
      <w:r>
        <w:rPr>
          <w:rFonts w:ascii="Arial" w:cs="Arial" w:eastAsia="Arial" w:hAnsi="Arial"/>
          <w:b/>
          <w:sz w:val="38"/>
          <w:szCs w:val="38"/>
        </w:rPr>
        <w:t xml:space="preserve">Kindly check next Page </w:t>
      </w:r>
    </w:p>
    <w:tbl>
      <w:tblPr>
        <w:tblStyle w:val="style4102"/>
        <w:tblpPr w:leftFromText="180" w:rightFromText="180" w:topFromText="0" w:bottomFromText="0" w:vertAnchor="page" w:horzAnchor="margin" w:tblpXSpec="center" w:tblpY="1291"/>
        <w:tblW w:w="9918" w:type="dxa"/>
        <w:jc w:val="left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150"/>
        <w:gridCol w:w="3330"/>
      </w:tblGrid>
      <w:tr>
        <w:trPr>
          <w:cantSplit w:val="false"/>
          <w:trHeight w:val="62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70c0"/>
                <w:sz w:val="24"/>
                <w:szCs w:val="24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70c0"/>
                <w:sz w:val="24"/>
                <w:szCs w:val="24"/>
                <w:vertAlign w:val="baseline"/>
              </w:rPr>
              <w:t>S.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70c0"/>
                <w:sz w:val="24"/>
                <w:szCs w:val="24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70c0"/>
                <w:sz w:val="24"/>
                <w:szCs w:val="24"/>
                <w:vertAlign w:val="baseline"/>
              </w:rPr>
              <w:t>Company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70c0"/>
                <w:sz w:val="24"/>
                <w:szCs w:val="24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70c0"/>
                <w:sz w:val="24"/>
                <w:szCs w:val="24"/>
                <w:vertAlign w:val="baseline"/>
              </w:rPr>
              <w:t>Job Roles Offered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70c0"/>
                <w:sz w:val="24"/>
                <w:szCs w:val="24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70c0"/>
                <w:sz w:val="24"/>
                <w:szCs w:val="24"/>
                <w:vertAlign w:val="baseline"/>
              </w:rPr>
              <w:t>Eligibility</w:t>
            </w:r>
          </w:p>
        </w:tc>
      </w:tr>
      <w:tr>
        <w:tblPrEx/>
        <w:trPr>
          <w:cantSplit/>
          <w:trHeight w:val="620" w:hRule="atLeast"/>
          <w:tblHeader w:val="false"/>
          <w:jc w:val="left"/>
        </w:trPr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1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Aleut Tech Pvt. Ltd.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Junior Front end Engineer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BE,BTech, BCA, BSc or Graduate in relevant field./One to two years of experience with HTML, CSS, and JavaScript.</w:t>
            </w:r>
          </w:p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Back-End developer</w:t>
            </w:r>
          </w:p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Two to three years of work experience in AI/ML.</w:t>
            </w:r>
          </w:p>
        </w:tc>
      </w:tr>
      <w:tr>
        <w:tblPrEx/>
        <w:trPr>
          <w:cantSplit/>
          <w:trHeight w:val="620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Junior Back end Engineer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/>
        <w:trPr>
          <w:cantSplit/>
          <w:trHeight w:val="719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Artificial Intelligence (AI) Engineer</w:t>
            </w: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/>
        <w:trPr>
          <w:cantSplit/>
          <w:trHeight w:val="503" w:hRule="atLeast"/>
          <w:tblHeader w:val="false"/>
          <w:jc w:val="left"/>
        </w:trPr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2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Umbrella Tree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Technical Associate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(Indus Tower)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B.Tech all trade except Civil.</w:t>
            </w:r>
          </w:p>
        </w:tc>
      </w:tr>
      <w:tr>
        <w:tblPrEx/>
        <w:trPr>
          <w:cantSplit/>
          <w:trHeight w:val="332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GET Production and Quality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B.Tech in general</w:t>
            </w:r>
          </w:p>
        </w:tc>
      </w:tr>
      <w:tr>
        <w:tblPrEx/>
        <w:trPr>
          <w:cantSplit/>
          <w:trHeight w:val="503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Trainee in Manufacturing Company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ITI/Polytechnic</w:t>
            </w:r>
          </w:p>
        </w:tc>
      </w:tr>
      <w:tr>
        <w:tblPrEx/>
        <w:trPr>
          <w:cantSplit/>
          <w:trHeight w:val="512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Field Officer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(L&amp;T Finance Company)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Graduate</w:t>
            </w:r>
          </w:p>
        </w:tc>
      </w:tr>
      <w:tr>
        <w:tblPrEx/>
        <w:trPr>
          <w:cantSplit/>
          <w:trHeight w:val="413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Team Leader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(Handicrafts Sector)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MBA with relevant exp.</w:t>
            </w:r>
          </w:p>
        </w:tc>
      </w:tr>
      <w:tr>
        <w:tblPrEx/>
        <w:trPr>
          <w:cantSplit/>
          <w:trHeight w:val="422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Marketing Specialist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(Handicrafts Sector)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MBA with relevant exp.</w:t>
            </w:r>
          </w:p>
        </w:tc>
      </w:tr>
      <w:tr>
        <w:tblPrEx/>
        <w:trPr>
          <w:cantSplit/>
          <w:trHeight w:val="467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F&amp;B Service Associate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(Table Space)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12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</w:p>
        </w:tc>
      </w:tr>
      <w:tr>
        <w:tblPrEx/>
        <w:trPr>
          <w:cantSplit/>
          <w:trHeight w:val="530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Business Development Manager- Bancassurance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16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Graduate</w:t>
            </w:r>
          </w:p>
        </w:tc>
      </w:tr>
      <w:tr>
        <w:tblPrEx/>
        <w:trPr>
          <w:cantSplit/>
          <w:trHeight w:val="269" w:hRule="atLeast"/>
          <w:tblHeader w:val="false"/>
          <w:jc w:val="left"/>
        </w:trPr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3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Lords Institute of Engineering and Technology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(Muslim Minority Institute)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Professors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B.Tech/B.E/MCA with M.Tech in CSE and Allied Subjects</w:t>
            </w:r>
          </w:p>
        </w:tc>
      </w:tr>
      <w:tr>
        <w:tblPrEx/>
        <w:trPr>
          <w:cantSplit/>
          <w:trHeight w:val="251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Associate Professors</w:t>
            </w: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/>
        <w:trPr>
          <w:cantSplit/>
          <w:trHeight w:val="431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Assistant Professors</w:t>
            </w: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/>
        <w:trPr>
          <w:cantSplit/>
          <w:trHeight w:val="233" w:hRule="atLeast"/>
          <w:tblHeader w:val="false"/>
          <w:jc w:val="left"/>
        </w:trPr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Budgam Chemist and Drug Association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Medical  Representative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B.Sc/B.Pharma</w:t>
            </w:r>
          </w:p>
        </w:tc>
      </w:tr>
      <w:tr>
        <w:tblPrEx/>
        <w:trPr>
          <w:cantSplit/>
          <w:trHeight w:val="215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Salesman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Graduate</w:t>
            </w:r>
          </w:p>
        </w:tc>
      </w:tr>
      <w:tr>
        <w:tblPrEx/>
        <w:trPr>
          <w:cantSplit/>
          <w:trHeight w:val="287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Computer  Operator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12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with computer</w:t>
            </w:r>
          </w:p>
        </w:tc>
      </w:tr>
      <w:tr>
        <w:tblPrEx/>
        <w:trPr>
          <w:cantSplit/>
          <w:trHeight w:val="296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Pharmacist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Diploma in Pharmacy</w:t>
            </w:r>
          </w:p>
        </w:tc>
      </w:tr>
      <w:tr>
        <w:tblPrEx/>
        <w:trPr>
          <w:cantSplit/>
          <w:trHeight w:val="791" w:hRule="atLeast"/>
          <w:tblHeader w:val="false"/>
          <w:jc w:val="left"/>
        </w:trPr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Overseas Recruitment Bureau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Staff Nurse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/Registered Nurse(Male &amp; Female)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B.Sc Nursing</w:t>
            </w:r>
          </w:p>
        </w:tc>
      </w:tr>
      <w:tr>
        <w:tblPrEx/>
        <w:trPr>
          <w:cantSplit/>
          <w:trHeight w:val="341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Security Guard,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10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</w:t>
            </w:r>
          </w:p>
        </w:tc>
      </w:tr>
      <w:tr>
        <w:tblPrEx/>
        <w:trPr>
          <w:cantSplit/>
          <w:trHeight w:val="260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Warehouse Worker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10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</w:p>
        </w:tc>
      </w:tr>
      <w:tr>
        <w:tblPrEx/>
        <w:trPr>
          <w:cantSplit/>
          <w:trHeight w:val="347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Aviation Loader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10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</w:t>
            </w:r>
          </w:p>
        </w:tc>
      </w:tr>
      <w:tr>
        <w:tblPrEx/>
        <w:trPr>
          <w:cantSplit/>
          <w:trHeight w:val="332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Sales Associate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12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</w:t>
            </w:r>
          </w:p>
        </w:tc>
      </w:tr>
      <w:tr>
        <w:tblPrEx/>
        <w:trPr>
          <w:cantSplit/>
          <w:trHeight w:val="536" w:hRule="atLeast"/>
          <w:tblHeader w:val="false"/>
          <w:jc w:val="left"/>
        </w:trPr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 xml:space="preserve">SBI General Insurance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Business Development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Manager, 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Graduate with Experience </w:t>
            </w:r>
          </w:p>
        </w:tc>
      </w:tr>
      <w:tr>
        <w:tblPrEx/>
        <w:trPr>
          <w:cantSplit/>
          <w:trHeight w:val="1082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Sr.  Business Development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Manager /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Grade Deupty Manager</w:t>
            </w: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</w:tr>
      <w:tr>
        <w:tblPrEx/>
        <w:trPr>
          <w:cantSplit/>
          <w:trHeight w:val="275" w:hRule="atLeast"/>
          <w:tblHeader w:val="false"/>
          <w:jc w:val="left"/>
        </w:trPr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7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PNB  Metlife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Life Insurance manager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Graduate with experience</w:t>
            </w:r>
          </w:p>
        </w:tc>
      </w:tr>
      <w:tr>
        <w:tblPrEx/>
        <w:trPr>
          <w:cantSplit/>
          <w:trHeight w:val="347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Chief Insurance Manager 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Graduate with experience </w:t>
            </w:r>
          </w:p>
        </w:tc>
      </w:tr>
      <w:tr>
        <w:tblPrEx/>
        <w:trPr>
          <w:cantSplit/>
          <w:trHeight w:val="350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Financial Advisor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12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</w:p>
        </w:tc>
      </w:tr>
      <w:tr>
        <w:tblPrEx/>
        <w:trPr>
          <w:cantSplit/>
          <w:trHeight w:val="239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Distribution Manager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12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</w:p>
        </w:tc>
      </w:tr>
      <w:tr>
        <w:tblPrEx/>
        <w:trPr>
          <w:cantSplit w:val="false"/>
          <w:trHeight w:val="3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8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Vaco Binary Semantics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GTL 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Business </w:t>
            </w:r>
            <w:r>
              <w:rPr>
                <w:rFonts w:ascii="Arial" w:cs="Arial" w:eastAsia="Arial" w:hAnsi="Arial"/>
                <w:b/>
                <w:sz w:val="20"/>
                <w:szCs w:val="20"/>
              </w:rPr>
              <w:t>Development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/>
              <w:pict>
                <v:rect id="1026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Executive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/>
              <w:pict>
                <v:rect id="1027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Team Leader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3-4 years experience in marketing / Fin sector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/>
              <w:pict>
                <v:rect id="1028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 xml:space="preserve">Graduate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/>
              <w:pict>
                <v:rect id="1029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12th</w:t>
            </w:r>
          </w:p>
        </w:tc>
      </w:tr>
      <w:tr>
        <w:tblPrEx/>
        <w:trPr>
          <w:cantSplit w:val="false"/>
          <w:trHeight w:val="998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9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WEPS Soft Skill Training Centre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Cabin Crew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Ground staff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Hospitality and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Retail sector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12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</w:t>
            </w:r>
          </w:p>
        </w:tc>
      </w:tr>
      <w:tr>
        <w:tblPrEx/>
        <w:trPr>
          <w:cantSplit w:val="false"/>
          <w:trHeight w:val="275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10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Urban Money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Assistant Relationship Officer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Graduate </w:t>
            </w:r>
          </w:p>
        </w:tc>
      </w:tr>
      <w:tr>
        <w:tblPrEx/>
        <w:trPr>
          <w:cantSplit w:val="false"/>
          <w:trHeight w:val="3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11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Unceasedapex  Global Pvt Ltd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Assistant Relationship Officer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Graduate </w:t>
            </w:r>
          </w:p>
        </w:tc>
      </w:tr>
      <w:tr>
        <w:tblPrEx/>
        <w:trPr>
          <w:cantSplit/>
          <w:trHeight w:val="311" w:hRule="atLeast"/>
          <w:tblHeader w:val="false"/>
          <w:jc w:val="left"/>
        </w:trPr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12</w:t>
            </w:r>
          </w:p>
        </w:tc>
        <w:tc>
          <w:tcPr>
            <w:tcW w:w="0" w:type="auto"/>
            <w:vMerge w:val="restart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L B Care Medical Services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Data Entry Operator</w:t>
            </w:r>
          </w:p>
        </w:tc>
        <w:tc>
          <w:tcPr>
            <w:tcW w:w="0" w:type="auto"/>
            <w:tcBorders>
              <w:bottom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12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with Computer</w:t>
            </w:r>
          </w:p>
        </w:tc>
      </w:tr>
      <w:tr>
        <w:tblPrEx/>
        <w:trPr>
          <w:cantSplit/>
          <w:trHeight w:val="248" w:hRule="atLeast"/>
          <w:tblHeader w:val="false"/>
          <w:jc w:val="left"/>
        </w:trPr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vMerge w:val="continue"/>
            <w:tcBorders/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Ward AAYA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/>
              <w:pict>
                <v:rect id="1030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 xml:space="preserve">Clinical Psychologist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/>
              <w:pict>
                <v:rect id="1031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 xml:space="preserve">Counselor </w:t>
            </w:r>
          </w:p>
        </w:tc>
        <w:tc>
          <w:tcPr>
            <w:tcW w:w="0" w:type="auto"/>
            <w:tcBorders>
              <w:top w:val="single" w:sz="4" w:space="0" w:color="000000"/>
            </w:tcBorders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FMPHW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/>
              <w:pict>
                <v:rect id="1032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 xml:space="preserve">PG Clinical psychology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/>
              <w:pict>
                <v:rect id="1033" fillcolor="#a0a0a0" stroked="f" style="margin-left:0.0pt;margin-top:0.0pt;width:0.0pt;height:1.5pt;mso-wrap-distance-left:0.0pt;mso-wrap-distance-right:0.0pt;visibility:visible;" o:hr="t" o:hralign="center" o:hrstd="t">
                  <v:stroke on="f"/>
                  <v:fill/>
                </v:rect>
              </w:pic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 xml:space="preserve">PG Psychology/MSW </w:t>
            </w:r>
          </w:p>
        </w:tc>
      </w:tr>
      <w:tr>
        <w:tblPrEx/>
        <w:trPr>
          <w:cantSplit w:val="false"/>
          <w:trHeight w:val="3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13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Rayees Rides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Sales Executives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12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</w:p>
        </w:tc>
      </w:tr>
      <w:tr>
        <w:tblPrEx/>
        <w:trPr>
          <w:cantSplit w:val="false"/>
          <w:trHeight w:val="346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14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color w:val="000000"/>
                <w:sz w:val="20"/>
                <w:szCs w:val="20"/>
                <w:vertAlign w:val="baseline"/>
              </w:rPr>
              <w:t>Iquasar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Civil ENG. Intern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8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 xml:space="preserve">  Semester students</w:t>
            </w:r>
          </w:p>
        </w:tc>
      </w:tr>
      <w:tr>
        <w:tblPrEx/>
        <w:trPr>
          <w:cantSplit w:val="false"/>
          <w:trHeight w:val="3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  <w:vertAlign w:val="baseline"/>
              </w:rPr>
              <w:t>15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i w:val="false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i/>
                <w:sz w:val="20"/>
                <w:szCs w:val="20"/>
                <w:vertAlign w:val="baseline"/>
              </w:rPr>
              <w:t xml:space="preserve">Bajaj Allianz 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highlight w:val="white"/>
                <w:vertAlign w:val="baseline"/>
              </w:rPr>
              <w:t> Area Sales Officer</w:t>
            </w:r>
          </w:p>
        </w:tc>
        <w:tc>
          <w:tcPr>
            <w:tcW w:w="0" w:type="auto"/>
            <w:tcBorders/>
          </w:tcPr>
          <w:p>
            <w:pPr>
              <w:pStyle w:val="style0"/>
              <w:shd w:val="clear" w:color="auto" w:fill="ffffff"/>
              <w:spacing w:after="0" w:lineRule="auto" w:line="240"/>
              <w:jc w:val="center"/>
              <w:rPr>
                <w:rFonts w:ascii="Arial" w:cs="Arial" w:eastAsia="Arial" w:hAnsi="Arial"/>
                <w:b w:val="false"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10+2</w:t>
            </w:r>
          </w:p>
          <w:p>
            <w:pPr>
              <w:pStyle w:val="style0"/>
              <w:shd w:val="clear" w:color="auto" w:fill="ffffff"/>
              <w:spacing w:after="0" w:lineRule="auto" w:line="240"/>
              <w:jc w:val="center"/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</w:pPr>
            <w:r>
              <w:rPr>
                <w:rFonts w:ascii="Arial" w:cs="Arial" w:eastAsia="Arial" w:hAnsi="Arial"/>
                <w:b/>
                <w:color w:val="000000"/>
                <w:sz w:val="20"/>
                <w:szCs w:val="20"/>
                <w:vertAlign w:val="baseline"/>
              </w:rPr>
              <w:t>Graduate</w:t>
            </w:r>
          </w:p>
          <w:p>
            <w:pPr>
              <w:pStyle w:val="style0"/>
              <w:shd w:val="clear" w:color="auto" w:fill="ffffff"/>
              <w:spacing w:after="0" w:lineRule="auto" w:line="240"/>
              <w:jc w:val="center"/>
              <w:rPr>
                <w:rFonts w:ascii="Arial" w:cs="Arial" w:eastAsia="Arial" w:hAnsi="Arial"/>
                <w:b/>
                <w:sz w:val="20"/>
                <w:szCs w:val="20"/>
              </w:rPr>
            </w:pPr>
          </w:p>
        </w:tc>
      </w:tr>
    </w:tbl>
    <w:p>
      <w:pPr>
        <w:pStyle w:val="style0"/>
        <w:rPr>
          <w:rFonts w:ascii="Arial" w:cs="Arial" w:eastAsia="Arial" w:hAnsi="Arial"/>
          <w:sz w:val="20"/>
          <w:szCs w:val="20"/>
        </w:rPr>
      </w:pPr>
    </w:p>
    <w:tbl>
      <w:tblPr>
        <w:tblStyle w:val="style4103"/>
        <w:tblW w:w="9960" w:type="dxa"/>
        <w:jc w:val="left"/>
        <w:tblInd w:w="-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775"/>
        <w:gridCol w:w="3150"/>
        <w:gridCol w:w="3315"/>
      </w:tblGrid>
      <w:tr>
        <w:trPr>
          <w:cantSplit w:val="false"/>
          <w:trHeight w:val="400" w:hRule="atLeast"/>
          <w:tblHeader w:val="false"/>
          <w:jc w:val="left"/>
        </w:trPr>
        <w:tc>
          <w:tcPr>
            <w:tcW w:w="0" w:type="auto"/>
            <w:vMerge w:val="restart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16</w:t>
            </w:r>
          </w:p>
        </w:tc>
        <w:tc>
          <w:tcPr>
            <w:tcW w:w="0" w:type="auto"/>
            <w:vMerge w:val="restart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Comtech Info Solutions Pvt Ltd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Area Manager Telecom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 xml:space="preserve">B.Tech Civil, E&amp;E preferably experienced </w:t>
            </w:r>
          </w:p>
        </w:tc>
      </w:tr>
      <w:tr>
        <w:tblPrEx/>
        <w:trPr>
          <w:cantSplit w:val="false"/>
          <w:trHeight w:val="400" w:hRule="atLeast"/>
          <w:tblHeader w:val="false"/>
          <w:jc w:val="left"/>
        </w:trPr>
        <w:tc>
          <w:tcPr>
            <w:tcW w:w="0" w:type="auto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Site Engineer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10+2 with ITI Diploma</w:t>
            </w:r>
          </w:p>
        </w:tc>
      </w:tr>
      <w:tr>
        <w:tblPrEx/>
        <w:trPr>
          <w:cantSplit w:val="false"/>
          <w:trHeight w:val="400" w:hRule="atLeast"/>
          <w:tblHeader w:val="false"/>
          <w:jc w:val="left"/>
        </w:trPr>
        <w:tc>
          <w:tcPr>
            <w:tcW w:w="0" w:type="auto"/>
            <w:vMerge w:val="restart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17</w:t>
            </w:r>
          </w:p>
        </w:tc>
        <w:tc>
          <w:tcPr>
            <w:tcW w:w="0" w:type="auto"/>
            <w:vMerge w:val="restart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EnableNow Technology Solutions Pvt Ltd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Senior Proposal Writer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Graduate and above with 2 yrs exp</w:t>
            </w:r>
          </w:p>
        </w:tc>
      </w:tr>
      <w:tr>
        <w:tblPrEx/>
        <w:trPr>
          <w:cantSplit w:val="false"/>
          <w:trHeight w:val="400" w:hRule="atLeast"/>
          <w:tblHeader w:val="false"/>
          <w:jc w:val="left"/>
        </w:trPr>
        <w:tc>
          <w:tcPr>
            <w:tcW w:w="0" w:type="auto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Proposal Writer Interns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Graduate</w:t>
            </w:r>
          </w:p>
        </w:tc>
      </w:tr>
      <w:tr>
        <w:tblPrEx/>
        <w:trPr>
          <w:cantSplit w:val="false"/>
          <w:trHeight w:val="400" w:hRule="atLeast"/>
          <w:tblHeader w:val="false"/>
          <w:jc w:val="left"/>
        </w:trPr>
        <w:tc>
          <w:tcPr>
            <w:tcW w:w="0" w:type="auto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Java Script Interns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Graduate</w:t>
            </w:r>
          </w:p>
        </w:tc>
      </w:tr>
      <w:tr>
        <w:tblPrEx/>
        <w:trPr>
          <w:cantSplit w:val="false"/>
          <w:trHeight w:val="400" w:hRule="atLeast"/>
          <w:tblHeader w:val="false"/>
          <w:jc w:val="left"/>
        </w:trPr>
        <w:tc>
          <w:tcPr>
            <w:tcW w:w="0" w:type="auto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keepNext w:val="false"/>
              <w:keepLines w:val="false"/>
              <w:pageBreakBefore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40"/>
              <w:ind w:left="0" w:right="0" w:firstLine="0"/>
              <w:jc w:val="left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Accountant</w:t>
            </w:r>
          </w:p>
        </w:tc>
        <w:tc>
          <w:tcPr>
            <w:tcW w:w="0" w:type="auto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spacing w:after="0" w:lineRule="auto" w:line="240"/>
              <w:rPr>
                <w:rFonts w:ascii="Arial" w:cs="Arial" w:eastAsia="Arial" w:hAnsi="Arial"/>
                <w:b/>
                <w:sz w:val="20"/>
                <w:szCs w:val="20"/>
              </w:rPr>
            </w:pPr>
            <w:r>
              <w:rPr>
                <w:rFonts w:ascii="Arial" w:cs="Arial" w:eastAsia="Arial" w:hAnsi="Arial"/>
                <w:b/>
                <w:sz w:val="20"/>
                <w:szCs w:val="20"/>
              </w:rPr>
              <w:t>Graduate with 2 years exp.</w:t>
            </w:r>
          </w:p>
        </w:tc>
      </w:tr>
    </w:tbl>
    <w:p>
      <w:pPr>
        <w:pStyle w:val="style0"/>
        <w:rPr>
          <w:rFonts w:ascii="Arial" w:cs="Arial" w:eastAsia="Arial" w:hAnsi="Arial"/>
          <w:sz w:val="20"/>
          <w:szCs w:val="20"/>
          <w:vertAlign w:val="baseline"/>
        </w:rPr>
      </w:pPr>
    </w:p>
    <w:p>
      <w:pPr>
        <w:pStyle w:val="style0"/>
        <w:spacing w:after="0"/>
        <w:rPr>
          <w:rFonts w:ascii="Arial" w:cs="Arial" w:eastAsia="Arial" w:hAnsi="Arial"/>
          <w:b w:val="false"/>
          <w:sz w:val="20"/>
          <w:szCs w:val="20"/>
          <w:vertAlign w:val="baseline"/>
        </w:rPr>
      </w:pPr>
      <w:r>
        <w:rPr>
          <w:rFonts w:ascii="Arial" w:cs="Arial" w:eastAsia="Arial" w:hAnsi="Arial"/>
          <w:b/>
          <w:sz w:val="20"/>
          <w:szCs w:val="20"/>
          <w:vertAlign w:val="baseline"/>
        </w:rPr>
        <w:t xml:space="preserve">                                                                                                                Training and Placement Officer</w:t>
      </w:r>
    </w:p>
    <w:p>
      <w:pPr>
        <w:pStyle w:val="style0"/>
        <w:spacing w:after="0"/>
        <w:rPr>
          <w:rFonts w:ascii="Arial" w:cs="Arial" w:eastAsia="Arial" w:hAnsi="Arial"/>
          <w:b w:val="false"/>
          <w:sz w:val="20"/>
          <w:szCs w:val="20"/>
          <w:vertAlign w:val="baseline"/>
        </w:rPr>
      </w:pPr>
      <w:r>
        <w:rPr>
          <w:rFonts w:ascii="Arial" w:cs="Arial" w:eastAsia="Arial" w:hAnsi="Arial"/>
          <w:b/>
          <w:sz w:val="20"/>
          <w:szCs w:val="20"/>
          <w:vertAlign w:val="baseline"/>
        </w:rPr>
        <w:tab/>
      </w:r>
      <w:r>
        <w:rPr>
          <w:rFonts w:ascii="Arial" w:cs="Arial" w:eastAsia="Arial" w:hAnsi="Arial"/>
          <w:b/>
          <w:sz w:val="20"/>
          <w:szCs w:val="20"/>
          <w:vertAlign w:val="baseline"/>
        </w:rPr>
        <w:tab/>
      </w:r>
      <w:r>
        <w:rPr>
          <w:rFonts w:ascii="Arial" w:cs="Arial" w:eastAsia="Arial" w:hAnsi="Arial"/>
          <w:b/>
          <w:sz w:val="20"/>
          <w:szCs w:val="20"/>
          <w:vertAlign w:val="baseline"/>
        </w:rPr>
        <w:tab/>
      </w:r>
      <w:r>
        <w:rPr>
          <w:rFonts w:ascii="Arial" w:cs="Arial" w:eastAsia="Arial" w:hAnsi="Arial"/>
          <w:b/>
          <w:sz w:val="20"/>
          <w:szCs w:val="20"/>
          <w:vertAlign w:val="baseline"/>
        </w:rPr>
        <w:tab/>
      </w:r>
      <w:r>
        <w:rPr>
          <w:rFonts w:ascii="Arial" w:cs="Arial" w:eastAsia="Arial" w:hAnsi="Arial"/>
          <w:b/>
          <w:sz w:val="20"/>
          <w:szCs w:val="20"/>
          <w:vertAlign w:val="baseline"/>
        </w:rPr>
        <w:tab/>
      </w:r>
      <w:r>
        <w:rPr>
          <w:rFonts w:ascii="Arial" w:cs="Arial" w:eastAsia="Arial" w:hAnsi="Arial"/>
          <w:b/>
          <w:sz w:val="20"/>
          <w:szCs w:val="20"/>
          <w:vertAlign w:val="baseline"/>
        </w:rPr>
        <w:tab/>
      </w:r>
      <w:r>
        <w:rPr>
          <w:rFonts w:ascii="Arial" w:cs="Arial" w:eastAsia="Arial" w:hAnsi="Arial"/>
          <w:b/>
          <w:sz w:val="20"/>
          <w:szCs w:val="20"/>
          <w:vertAlign w:val="baseline"/>
        </w:rPr>
        <w:tab/>
      </w:r>
      <w:r>
        <w:rPr>
          <w:rFonts w:ascii="Arial" w:cs="Arial" w:eastAsia="Arial" w:hAnsi="Arial"/>
          <w:b/>
          <w:sz w:val="20"/>
          <w:szCs w:val="20"/>
          <w:vertAlign w:val="baseline"/>
        </w:rPr>
        <w:tab/>
      </w:r>
      <w:r>
        <w:rPr>
          <w:rFonts w:ascii="Arial" w:cs="Arial" w:eastAsia="Arial" w:hAnsi="Arial"/>
          <w:b/>
          <w:sz w:val="20"/>
          <w:szCs w:val="20"/>
          <w:vertAlign w:val="baseline"/>
        </w:rPr>
        <w:tab/>
      </w:r>
      <w:r>
        <w:rPr>
          <w:rFonts w:ascii="Arial" w:cs="Arial" w:eastAsia="Arial" w:hAnsi="Arial"/>
          <w:b/>
          <w:sz w:val="20"/>
          <w:szCs w:val="20"/>
          <w:vertAlign w:val="baseline"/>
        </w:rPr>
        <w:t xml:space="preserve">    NIELIT J&amp;K, Srinagar.</w:t>
      </w:r>
    </w:p>
    <w:sectPr>
      <w:headerReference w:type="even" r:id="rId2"/>
      <w:headerReference w:type="default" r:id="rId3"/>
      <w:footerReference w:type="even" r:id="rId4"/>
      <w:footerReference w:type="default" r:id="rId5"/>
      <w:headerReference w:type="first" r:id="rId6"/>
      <w:pgSz w:w="12240" w:h="15840" w:orient="portrait"/>
      <w:pgMar w:top="1440" w:right="1608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left"/>
      <w:rPr>
        <w:b/>
        <w:sz w:val="24"/>
        <w:szCs w:val="24"/>
      </w:rPr>
    </w:pPr>
    <w:r>
      <w:rPr>
        <w:b/>
        <w:sz w:val="24"/>
        <w:szCs w:val="24"/>
      </w:rPr>
      <w:t xml:space="preserve">             List of the companies participating in a Mega Job Fair on 8th August , 2024</w:t>
    </w:r>
  </w:p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4"/>
        <w:szCs w:val="24"/>
        <w:u w:val="none"/>
        <w:shd w:val="clear" w:color="auto" w:fill="auto"/>
        <w:vertAlign w:val="baseline"/>
      </w:rPr>
    </w:pPr>
    <w:r>
      <w:rPr>
        <w:b/>
        <w:sz w:val="24"/>
        <w:szCs w:val="24"/>
      </w:rPr>
      <w:t xml:space="preserve">                                                             at NIELIT Srinagar</w:t>
    </w:r>
  </w:p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center"/>
      <w:rPr>
        <w:rFonts w:ascii="Calibri" w:cs="Calibri" w:eastAsia="Calibri" w:hAnsi="Calibri"/>
        <w:b w:val="false"/>
        <w:i w:val="false"/>
        <w:smallCaps w:val="false"/>
        <w:color w:val="000000"/>
        <w:sz w:val="28"/>
        <w:szCs w:val="28"/>
        <w:u w:val="none"/>
        <w:shd w:val="clear" w:color="auto" w:fill="auto"/>
        <w:vertAlign w:val="baseline"/>
      </w:rPr>
    </w:pPr>
  </w:p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8"/>
        <w:szCs w:val="28"/>
        <w:u w:val="none"/>
        <w:shd w:val="clear" w:color="auto" w:fill="auto"/>
        <w:vertAlign w:val="baseline"/>
      </w:rPr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keepNext w:val="false"/>
      <w:keepLines w:val="false"/>
      <w:pageBreakBefore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pPr>
      <w:suppressAutoHyphens/>
      <w:spacing w:after="200" w:lineRule="auto" w:line="276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bidi="ar-SA" w:eastAsia="en-US"/>
    </w:rPr>
  </w:style>
  <w:style w:type="table" w:customStyle="1" w:styleId="style4099">
    <w:name w:val="Table Normal"/>
    <w:next w:val="style4099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rPr>
      <w:w w:val="100"/>
      <w:position w:val="-1"/>
      <w:effect w:val="none"/>
      <w:vertAlign w:val="baseline"/>
      <w:cs w:val="false"/>
      <w:em w:val="none"/>
    </w:rPr>
  </w:style>
  <w:style w:type="numbering" w:default="1" w:styleId="style107">
    <w:name w:val="No List"/>
    <w:next w:val="style107"/>
    <w:qFormat/>
    <w:pPr>
      <w:suppressAutoHyphens/>
      <w:spacing w:lineRule="atLeast" w:line="1"/>
      <w:ind w:leftChars="-1" w:rightChars="0" w:hangingChars="1"/>
      <w:textDirection w:val="btLr"/>
      <w:textAlignment w:val="top"/>
      <w:outlineLvl w:val="0"/>
    </w:pPr>
  </w:style>
  <w:style w:type="table" w:styleId="style154">
    <w:name w:val="Table Grid"/>
    <w:basedOn w:val="style4099"/>
    <w:next w:val="style154"/>
    <w:pPr>
      <w:suppressAutoHyphens/>
      <w:spacing w:after="0" w:lineRule="auto" w:line="240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false"/>
      <w:em w:val="none"/>
    </w:rPr>
    <w:tblPr>
      <w:jc w:val="lef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customStyle="1" w:styleId="style4100">
    <w:name w:val="Header"/>
    <w:basedOn w:val="style0"/>
    <w:next w:val="style4100"/>
    <w:qFormat/>
    <w:pPr>
      <w:suppressAutoHyphens/>
      <w:spacing w:after="0" w:lineRule="auto" w:line="240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bidi="ar-SA" w:eastAsia="en-US"/>
    </w:rPr>
  </w:style>
  <w:style w:type="character" w:customStyle="1" w:styleId="style12319">
    <w:name w:val="Header Char"/>
    <w:basedOn w:val="style65"/>
    <w:next w:val="style12319"/>
    <w:rPr>
      <w:w w:val="100"/>
      <w:position w:val="-1"/>
      <w:effect w:val="none"/>
      <w:vertAlign w:val="baseline"/>
      <w:cs w:val="false"/>
      <w:em w:val="none"/>
    </w:rPr>
  </w:style>
  <w:style w:type="paragraph" w:customStyle="1" w:styleId="style4101">
    <w:name w:val="Footer"/>
    <w:basedOn w:val="style0"/>
    <w:next w:val="style4101"/>
    <w:qFormat/>
    <w:pPr>
      <w:suppressAutoHyphens/>
      <w:spacing w:after="0" w:lineRule="auto" w:line="240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false"/>
      <w:em w:val="none"/>
      <w:lang w:val="en-US" w:bidi="ar-SA" w:eastAsia="en-US"/>
    </w:rPr>
  </w:style>
  <w:style w:type="character" w:customStyle="1" w:styleId="style12320">
    <w:name w:val="Footer Char"/>
    <w:basedOn w:val="style65"/>
    <w:next w:val="style12320"/>
    <w:rPr>
      <w:w w:val="100"/>
      <w:position w:val="-1"/>
      <w:effect w:val="none"/>
      <w:vertAlign w:val="baseline"/>
      <w:cs w:val="false"/>
      <w:em w:val="none"/>
    </w:rPr>
  </w:style>
  <w:style w:type="character" w:styleId="style85">
    <w:name w:val="Hyperlink"/>
    <w:basedOn w:val="style65"/>
    <w:next w:val="style85"/>
    <w:qFormat/>
    <w:rPr>
      <w:color w:val="1155cc"/>
      <w:w w:val="100"/>
      <w:position w:val="-1"/>
      <w:u w:val="single"/>
      <w:effect w:val="none"/>
      <w:vertAlign w:val="baseline"/>
      <w:cs w:val="false"/>
      <w:em w:val="none"/>
    </w:r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2">
    <w:basedOn w:val="style4099"/>
    <w:next w:val="style4102"/>
    <w:pPr/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3">
    <w:basedOn w:val="style4099"/>
    <w:next w:val="style4103"/>
    <w:pPr/>
    <w:rPr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392</Words>
  <Characters>2346</Characters>
  <Application>WPS Office</Application>
  <Paragraphs>293</Paragraphs>
  <CharactersWithSpaces>2834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2024-08-02T10:54:32Z</dcterms:created>
  <dc:creator>MUSHTAQ AHMAD</dc:creator>
  <lastModifiedBy>SM-G610F</lastModifiedBy>
  <dcterms:modified xsi:type="dcterms:W3CDTF">2024-08-02T10:54:32Z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b1c4188429b242309854d2a2c9b03ab7</vt:lpwstr>
  </property>
</Properties>
</file>