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AA" w:rsidRDefault="00516999" w:rsidP="008044CD">
      <w:pPr>
        <w:jc w:val="both"/>
      </w:pPr>
      <w:r>
        <w:t xml:space="preserve">Paweł </w:t>
      </w:r>
      <w:proofErr w:type="spellStart"/>
      <w:r>
        <w:t>Korobczyński</w:t>
      </w:r>
      <w:proofErr w:type="spellEnd"/>
      <w:r>
        <w:t xml:space="preserve"> 136739</w:t>
      </w:r>
    </w:p>
    <w:p w:rsidR="00516999" w:rsidRDefault="00516999" w:rsidP="008044CD">
      <w:pPr>
        <w:jc w:val="both"/>
      </w:pPr>
      <w:r>
        <w:t>Bartosz Świtaj 136818</w:t>
      </w:r>
    </w:p>
    <w:p w:rsidR="00516999" w:rsidRDefault="00516999" w:rsidP="008044CD">
      <w:pPr>
        <w:jc w:val="both"/>
      </w:pPr>
    </w:p>
    <w:p w:rsidR="00516999" w:rsidRDefault="00516999" w:rsidP="008044CD">
      <w:pPr>
        <w:pStyle w:val="Tytu"/>
        <w:jc w:val="both"/>
      </w:pPr>
      <w:r>
        <w:t>Komunikator typu „Gadu-Gadu”</w:t>
      </w:r>
    </w:p>
    <w:p w:rsidR="00E8309B" w:rsidRDefault="00E8309B" w:rsidP="008044CD">
      <w:pPr>
        <w:jc w:val="both"/>
      </w:pPr>
    </w:p>
    <w:p w:rsidR="008044CD" w:rsidRDefault="00E8309B" w:rsidP="008044CD">
      <w:pPr>
        <w:pStyle w:val="Akapitzlist"/>
        <w:numPr>
          <w:ilvl w:val="0"/>
          <w:numId w:val="1"/>
        </w:numPr>
        <w:jc w:val="both"/>
      </w:pPr>
      <w:r>
        <w:t>Opis protokołu komunikacyjnego</w:t>
      </w:r>
    </w:p>
    <w:p w:rsidR="00F06F57" w:rsidRDefault="008044CD" w:rsidP="00F06F57">
      <w:pPr>
        <w:pStyle w:val="Akapitzlist"/>
        <w:numPr>
          <w:ilvl w:val="1"/>
          <w:numId w:val="1"/>
        </w:numPr>
        <w:jc w:val="both"/>
      </w:pPr>
      <w:r>
        <w:t>Widomości wysyłane od serwera do klienta</w:t>
      </w:r>
      <w:r w:rsidR="008B0558">
        <w:t xml:space="preserve"> (pierwsza cyfra wiadomości wysłanej od serwera zawsze jest typem wiadomości, którą można zinterpretować; do separacji składowych wiadomości zostały użyte „&amp;” oraz „%”):</w:t>
      </w:r>
    </w:p>
    <w:p w:rsidR="00D77F5C" w:rsidRDefault="000D52BB" w:rsidP="00D77F5C">
      <w:pPr>
        <w:pStyle w:val="Akapitzlist"/>
        <w:numPr>
          <w:ilvl w:val="2"/>
          <w:numId w:val="1"/>
        </w:numPr>
        <w:jc w:val="both"/>
      </w:pPr>
      <w:r>
        <w:t>6&amp;aa&amp;bb – odpowiedź na próbę rejestracji bądź logowania przez użytkownika, gdzie „aa” oznacza typ wiadomości, do której się odnosi (0 w przypadku rejestracji, 1 w przypadku logowania), a „</w:t>
      </w:r>
      <w:proofErr w:type="spellStart"/>
      <w:r>
        <w:t>bb</w:t>
      </w:r>
      <w:proofErr w:type="spellEnd"/>
      <w:r>
        <w:t>” oznacza powodzenie (1) albo niepowodzenie (0) operacji. Przy pierwszym użytkowniku na serwerze zamiast liczby 6 wysyłana jest liczba 8, aby klient nie oczekiwał wiadomości z listą zarejestrowanych w bazie użytkowników.</w:t>
      </w:r>
    </w:p>
    <w:p w:rsidR="000D52BB" w:rsidRDefault="000D52BB" w:rsidP="00D77F5C">
      <w:pPr>
        <w:pStyle w:val="Akapitzlist"/>
        <w:numPr>
          <w:ilvl w:val="2"/>
          <w:numId w:val="1"/>
        </w:numPr>
        <w:jc w:val="both"/>
      </w:pPr>
      <w:r>
        <w:t>3&amp;-1&amp;a1%b1%c1&amp;a2%b2%c2&amp;…an%bn%cn – wiadomość</w:t>
      </w:r>
      <w:r w:rsidR="00372F5F">
        <w:t xml:space="preserve"> ze wszystkimi istniejącymi (</w:t>
      </w:r>
      <w:proofErr w:type="spellStart"/>
      <w:r w:rsidR="00372F5F">
        <w:t>online</w:t>
      </w:r>
      <w:proofErr w:type="spellEnd"/>
      <w:r w:rsidR="00372F5F">
        <w:t>/</w:t>
      </w:r>
      <w:proofErr w:type="spellStart"/>
      <w:r w:rsidR="00372F5F">
        <w:t>offline</w:t>
      </w:r>
      <w:proofErr w:type="spellEnd"/>
      <w:r w:rsidR="00372F5F">
        <w:t>) użytkownikami w bazie</w:t>
      </w:r>
      <w:r>
        <w:t>, którą otrzymuje klient zaraz po pomyślnym zarejestrowaniu lub z</w:t>
      </w:r>
      <w:r w:rsidR="00372F5F">
        <w:t>alogowaniu o ile nie jest pierwszym użytkownikiem w bazie. „3&amp;-1&amp;” jest to początek wiadomości, który nigdy się nie zmienia (oznacza typ wiadomości oraz id serwera), „</w:t>
      </w:r>
      <w:proofErr w:type="spellStart"/>
      <w:r w:rsidR="00372F5F">
        <w:t>an%bn%cn</w:t>
      </w:r>
      <w:proofErr w:type="spellEnd"/>
      <w:r w:rsidR="00372F5F">
        <w:t xml:space="preserve">” oznacza kolejno: id użytkownika w bazie, login użytkownika w bazie oraz liczba mówiąca czy jest aktualnie </w:t>
      </w:r>
      <w:proofErr w:type="spellStart"/>
      <w:r w:rsidR="00372F5F">
        <w:t>online</w:t>
      </w:r>
      <w:proofErr w:type="spellEnd"/>
      <w:r w:rsidR="00372F5F">
        <w:t xml:space="preserve">(1) czy </w:t>
      </w:r>
      <w:proofErr w:type="spellStart"/>
      <w:r w:rsidR="00372F5F">
        <w:t>offline</w:t>
      </w:r>
      <w:proofErr w:type="spellEnd"/>
      <w:r w:rsidR="00372F5F">
        <w:t>(0) .</w:t>
      </w:r>
    </w:p>
    <w:p w:rsidR="00372F5F" w:rsidRDefault="00372F5F" w:rsidP="00D77F5C">
      <w:pPr>
        <w:pStyle w:val="Akapitzlist"/>
        <w:numPr>
          <w:ilvl w:val="2"/>
          <w:numId w:val="1"/>
        </w:numPr>
        <w:jc w:val="both"/>
      </w:pPr>
      <w:r>
        <w:t xml:space="preserve">5&amp;aa&amp;bb%cc – jest to powiadomienie, które otrzymuje każdy klient będący aktualnie </w:t>
      </w:r>
      <w:proofErr w:type="spellStart"/>
      <w:r>
        <w:t>online</w:t>
      </w:r>
      <w:proofErr w:type="spellEnd"/>
      <w:r>
        <w:t>, mówiące o tym, że powstał nowy użytkownik bądź istniejący już w bazie zmienił status. „aa” oznacza id użytkownika, który zmienia status, „</w:t>
      </w:r>
      <w:proofErr w:type="spellStart"/>
      <w:r>
        <w:t>bb</w:t>
      </w:r>
      <w:proofErr w:type="spellEnd"/>
      <w:r>
        <w:t xml:space="preserve">” oznacza jego login, a „cc” oznacza jego nowy status (1- </w:t>
      </w:r>
      <w:proofErr w:type="spellStart"/>
      <w:r>
        <w:t>online</w:t>
      </w:r>
      <w:proofErr w:type="spellEnd"/>
      <w:r>
        <w:t xml:space="preserve">, 0 – </w:t>
      </w:r>
      <w:proofErr w:type="spellStart"/>
      <w:r>
        <w:t>offline</w:t>
      </w:r>
      <w:proofErr w:type="spellEnd"/>
      <w:r>
        <w:t xml:space="preserve">). </w:t>
      </w:r>
    </w:p>
    <w:p w:rsidR="00372F5F" w:rsidRDefault="00372F5F" w:rsidP="00D77F5C">
      <w:pPr>
        <w:pStyle w:val="Akapitzlist"/>
        <w:numPr>
          <w:ilvl w:val="2"/>
          <w:numId w:val="1"/>
        </w:numPr>
        <w:jc w:val="both"/>
      </w:pPr>
      <w:r>
        <w:t xml:space="preserve">2&amp;aa&amp;bb – wiadomość, którą dany klient otrzymał od innego użytkownika. „aa” oznacza </w:t>
      </w:r>
      <w:r w:rsidR="008B0558">
        <w:t>id nadawcy wiadomości, a „</w:t>
      </w:r>
      <w:proofErr w:type="spellStart"/>
      <w:r w:rsidR="008B0558">
        <w:t>bb</w:t>
      </w:r>
      <w:proofErr w:type="spellEnd"/>
      <w:r w:rsidR="008B0558">
        <w:t>” oznacza treść wiadomości.</w:t>
      </w:r>
    </w:p>
    <w:p w:rsidR="00F06F57" w:rsidRDefault="008044CD" w:rsidP="00F06F57">
      <w:pPr>
        <w:pStyle w:val="Akapitzlist"/>
        <w:numPr>
          <w:ilvl w:val="1"/>
          <w:numId w:val="1"/>
        </w:numPr>
        <w:jc w:val="both"/>
      </w:pPr>
      <w:r>
        <w:t>Wiadomośc</w:t>
      </w:r>
      <w:r w:rsidR="00F06F57">
        <w:t>i wysyłane od klienta do serwera</w:t>
      </w:r>
    </w:p>
    <w:p w:rsidR="00F06F57" w:rsidRDefault="00F06F57" w:rsidP="00F06F57">
      <w:pPr>
        <w:pStyle w:val="Akapitzlist"/>
        <w:numPr>
          <w:ilvl w:val="2"/>
          <w:numId w:val="1"/>
        </w:numPr>
        <w:jc w:val="both"/>
      </w:pPr>
      <w:r>
        <w:t xml:space="preserve">0&amp;aa – prośba o zarejestrowanie, gdzie „aa” to liczba określająca długość kolejnej wiadomości wysłanej przez danego klienta, zwierającej strukturę </w:t>
      </w:r>
      <w:proofErr w:type="spellStart"/>
      <w:r w:rsidRPr="005222C7">
        <w:rPr>
          <w:i/>
        </w:rPr>
        <w:t>login&amp;hasło</w:t>
      </w:r>
      <w:proofErr w:type="spellEnd"/>
    </w:p>
    <w:p w:rsidR="00F06F57" w:rsidRDefault="00F06F57" w:rsidP="00F06F57">
      <w:pPr>
        <w:pStyle w:val="Akapitzlist"/>
        <w:numPr>
          <w:ilvl w:val="2"/>
          <w:numId w:val="1"/>
        </w:numPr>
        <w:jc w:val="both"/>
      </w:pPr>
      <w:r>
        <w:t xml:space="preserve">1&amp;aa – prośba o zalogowanie do systemu, gdzie „aa” to liczba określająca długość kolejnej wiadomości wysłanej przez danego klienta, zwierającej strukturę </w:t>
      </w:r>
      <w:proofErr w:type="spellStart"/>
      <w:r w:rsidRPr="005222C7">
        <w:rPr>
          <w:i/>
        </w:rPr>
        <w:t>login&amp;hasło</w:t>
      </w:r>
      <w:proofErr w:type="spellEnd"/>
    </w:p>
    <w:p w:rsidR="00F06F57" w:rsidRDefault="005222C7" w:rsidP="005222C7">
      <w:pPr>
        <w:pStyle w:val="Akapitzlist"/>
        <w:numPr>
          <w:ilvl w:val="2"/>
          <w:numId w:val="1"/>
        </w:numPr>
        <w:jc w:val="both"/>
      </w:pPr>
      <w:r>
        <w:t xml:space="preserve">2&amp;aa – prośba o przesłanie wiadomości do innego użytkownika, gdzie „aa” to liczba określająca długość kolejnej wiadomości wysłanej przez danego klienta, zwierającej strukturę </w:t>
      </w:r>
      <w:proofErr w:type="spellStart"/>
      <w:r w:rsidRPr="005222C7">
        <w:rPr>
          <w:i/>
        </w:rPr>
        <w:t>id_do_kogo&amp;wiadomość</w:t>
      </w:r>
      <w:proofErr w:type="spellEnd"/>
    </w:p>
    <w:p w:rsidR="005222C7" w:rsidRDefault="005222C7" w:rsidP="005222C7">
      <w:pPr>
        <w:pStyle w:val="Akapitzlist"/>
        <w:ind w:left="2160"/>
        <w:jc w:val="both"/>
      </w:pPr>
    </w:p>
    <w:p w:rsidR="00E8309B" w:rsidRDefault="00E8309B" w:rsidP="008044CD">
      <w:pPr>
        <w:pStyle w:val="Akapitzlist"/>
        <w:numPr>
          <w:ilvl w:val="0"/>
          <w:numId w:val="1"/>
        </w:numPr>
        <w:jc w:val="both"/>
      </w:pPr>
      <w:r>
        <w:t>Opis implementacji</w:t>
      </w:r>
    </w:p>
    <w:p w:rsidR="00DE4C32" w:rsidRDefault="00DE4C32" w:rsidP="00DE4C32">
      <w:pPr>
        <w:pStyle w:val="Akapitzlist"/>
        <w:numPr>
          <w:ilvl w:val="1"/>
          <w:numId w:val="1"/>
        </w:numPr>
        <w:jc w:val="both"/>
      </w:pPr>
      <w:r>
        <w:t>Serwer</w:t>
      </w:r>
    </w:p>
    <w:p w:rsidR="00EA32FE" w:rsidRDefault="008B0558" w:rsidP="00DE4C32">
      <w:pPr>
        <w:pStyle w:val="Akapitzlist"/>
        <w:ind w:left="1440"/>
        <w:jc w:val="both"/>
      </w:pPr>
      <w:r>
        <w:t xml:space="preserve">Po kompilacji wszystkich plików serwerowych, przy uruchamianiu serwera jest możliwość podania portu na jakim ma działać serwer. Serwer składa się z pliku </w:t>
      </w:r>
      <w:r>
        <w:lastRenderedPageBreak/>
        <w:t>„</w:t>
      </w:r>
      <w:proofErr w:type="spellStart"/>
      <w:r>
        <w:t>main.cpp</w:t>
      </w:r>
      <w:proofErr w:type="spellEnd"/>
      <w:r>
        <w:t xml:space="preserve">”, który jest głównym plikiem projektowym i tworzy wszystkie potrzebne pliki </w:t>
      </w:r>
      <w:r w:rsidR="00EA32FE">
        <w:t>do uruchomienia serwera.  Klasa „</w:t>
      </w:r>
      <w:proofErr w:type="spellStart"/>
      <w:r w:rsidR="00EA32FE">
        <w:t>src</w:t>
      </w:r>
      <w:proofErr w:type="spellEnd"/>
      <w:r w:rsidR="00EA32FE">
        <w:t>/</w:t>
      </w:r>
      <w:proofErr w:type="spellStart"/>
      <w:r w:rsidR="00EA32FE">
        <w:t>models</w:t>
      </w:r>
      <w:proofErr w:type="spellEnd"/>
      <w:r w:rsidR="00EA32FE">
        <w:t>/</w:t>
      </w:r>
      <w:proofErr w:type="spellStart"/>
      <w:r w:rsidR="00EA32FE">
        <w:t>Server.cpp</w:t>
      </w:r>
      <w:proofErr w:type="spellEnd"/>
      <w:r w:rsidR="00EA32FE">
        <w:t xml:space="preserve">” odpowiada za działanie całego serwera. Do konstruktora klasy przekazywany jest port, który został podany na wejście programu uruchomieniowego. </w:t>
      </w:r>
    </w:p>
    <w:p w:rsidR="00EA32FE" w:rsidRDefault="00720258" w:rsidP="00DE4C32">
      <w:pPr>
        <w:pStyle w:val="Akapitzlist"/>
        <w:ind w:left="1440"/>
        <w:jc w:val="both"/>
      </w:pPr>
      <w:r>
        <w:t>Najważniejsze m</w:t>
      </w:r>
      <w:r w:rsidR="00EA32FE">
        <w:t xml:space="preserve">etody znajdujące się w klasie </w:t>
      </w:r>
      <w:proofErr w:type="spellStart"/>
      <w:r w:rsidR="00EA32FE">
        <w:t>Server.cpp</w:t>
      </w:r>
      <w:proofErr w:type="spellEnd"/>
      <w:r w:rsidR="00EA32FE">
        <w:t>:</w:t>
      </w:r>
    </w:p>
    <w:p w:rsidR="00EA32FE" w:rsidRDefault="00EA32FE" w:rsidP="00DE4C32">
      <w:pPr>
        <w:pStyle w:val="Akapitzlist"/>
        <w:ind w:left="1440"/>
        <w:jc w:val="both"/>
      </w:pPr>
      <w:r>
        <w:t>-  setup() odpowiada za całą konfigurację serwera (utworzenie gniazda, bindowanie gniazda itd.),</w:t>
      </w:r>
    </w:p>
    <w:p w:rsidR="00DE4C32" w:rsidRDefault="00EA32FE" w:rsidP="00DE4C32">
      <w:pPr>
        <w:pStyle w:val="Akapitzlist"/>
        <w:ind w:left="1440"/>
        <w:jc w:val="both"/>
      </w:pPr>
      <w:r>
        <w:t xml:space="preserve">- start() odpowiada za uruchomienie głównej pętli nasłuchującej i odbierającej przychodzące połączenia, dla każdego połączenia wywołuje metodę </w:t>
      </w:r>
      <w:proofErr w:type="spellStart"/>
      <w:r>
        <w:t>handleConnection</w:t>
      </w:r>
      <w:proofErr w:type="spellEnd"/>
      <w:r>
        <w:t>(), a ta tworzy nowy wątek. Dodatkowo tworzy jeden wątek odpowiedzialny za wysyłanie wiadomości do klientów,</w:t>
      </w:r>
    </w:p>
    <w:p w:rsidR="00EA32FE" w:rsidRDefault="00EA32FE" w:rsidP="00EA32FE">
      <w:pPr>
        <w:pStyle w:val="Akapitzlist"/>
        <w:ind w:left="1440"/>
        <w:jc w:val="both"/>
      </w:pPr>
      <w:r>
        <w:t xml:space="preserve">- </w:t>
      </w:r>
      <w:proofErr w:type="spellStart"/>
      <w:r>
        <w:t>readFromSingleClientThread</w:t>
      </w:r>
      <w:proofErr w:type="spellEnd"/>
      <w:r>
        <w:t xml:space="preserve">() – metoda, która funkcją nowego wątku, tworzonego dla każdego klienta. Czeka ona najpierw na nadesłanie nagłówka wiadomości z typem oraz długością wiadomości docelowej, a następnie odczytuje wiadomość docelową i wykonuje odpowiednie operacje np. rejestracja nowego użytkownika. Wątek ten korzysta z wielu dostępnych metod do wykonania odpowiednich operacji np. </w:t>
      </w:r>
      <w:proofErr w:type="spellStart"/>
      <w:r>
        <w:t>registerUser</w:t>
      </w:r>
      <w:proofErr w:type="spellEnd"/>
      <w:r>
        <w:t xml:space="preserve">(), </w:t>
      </w:r>
      <w:proofErr w:type="spellStart"/>
      <w:r>
        <w:t>loginUser</w:t>
      </w:r>
      <w:proofErr w:type="spellEnd"/>
      <w:r>
        <w:t xml:space="preserve">(), </w:t>
      </w:r>
      <w:proofErr w:type="spellStart"/>
      <w:r>
        <w:t>createMessage</w:t>
      </w:r>
      <w:proofErr w:type="spellEnd"/>
      <w:r>
        <w:t xml:space="preserve">(), </w:t>
      </w:r>
      <w:proofErr w:type="spellStart"/>
      <w:r>
        <w:t>createResponesMessage</w:t>
      </w:r>
      <w:proofErr w:type="spellEnd"/>
      <w:r>
        <w:t>() itd. Po rozłączeniu połączenia z klientem wątek zostaje zakończony,</w:t>
      </w:r>
    </w:p>
    <w:p w:rsidR="00EA32FE" w:rsidRDefault="00EA32FE" w:rsidP="00EA32FE">
      <w:pPr>
        <w:pStyle w:val="Akapitzlist"/>
        <w:ind w:left="1440"/>
        <w:jc w:val="both"/>
      </w:pPr>
      <w:r>
        <w:t xml:space="preserve">- </w:t>
      </w:r>
      <w:proofErr w:type="spellStart"/>
      <w:r>
        <w:t>sendToAllClientsThread</w:t>
      </w:r>
      <w:proofErr w:type="spellEnd"/>
      <w:r>
        <w:t>() – metoda obsługująca wątek odpowiedzialny za wysyłanie</w:t>
      </w:r>
      <w:r w:rsidR="00720258">
        <w:t xml:space="preserve"> wiadomości do wszystkich klientów. Każda wiadomość, która została stworzona na serwerze bądź odebrana od klienta trafia do wektora o nazwie </w:t>
      </w:r>
      <w:proofErr w:type="spellStart"/>
      <w:r w:rsidR="00720258">
        <w:t>messages</w:t>
      </w:r>
      <w:proofErr w:type="spellEnd"/>
      <w:r w:rsidR="00720258">
        <w:t xml:space="preserve">, który przechowuje obiekty klasy </w:t>
      </w:r>
      <w:proofErr w:type="spellStart"/>
      <w:r w:rsidR="00720258">
        <w:t>Message</w:t>
      </w:r>
      <w:proofErr w:type="spellEnd"/>
      <w:r w:rsidR="00720258">
        <w:t xml:space="preserve">. Wątek odpowiedzialny za wysyłanie wiadomości sprawdza po kolei każdą wiadomość znajdującą się w wektorze (np. czy nadawca jest </w:t>
      </w:r>
      <w:proofErr w:type="spellStart"/>
      <w:r w:rsidR="00720258">
        <w:t>online</w:t>
      </w:r>
      <w:proofErr w:type="spellEnd"/>
      <w:r w:rsidR="00720258">
        <w:t xml:space="preserve">) i jeśli nie ma </w:t>
      </w:r>
      <w:proofErr w:type="spellStart"/>
      <w:r w:rsidR="00720258">
        <w:t>przeciwskazań</w:t>
      </w:r>
      <w:proofErr w:type="spellEnd"/>
      <w:r w:rsidR="00720258">
        <w:t xml:space="preserve"> wysyła ją w odpowiedni sposób do nadawcy.</w:t>
      </w:r>
    </w:p>
    <w:p w:rsidR="00720258" w:rsidRDefault="00720258" w:rsidP="00720258">
      <w:pPr>
        <w:ind w:left="1416"/>
        <w:jc w:val="both"/>
      </w:pPr>
      <w:r>
        <w:t xml:space="preserve">Do przechowywania zarejestrowanych użytkowników w bazie wykorzystany został wektor </w:t>
      </w:r>
      <w:proofErr w:type="spellStart"/>
      <w:r>
        <w:t>users</w:t>
      </w:r>
      <w:proofErr w:type="spellEnd"/>
      <w:r>
        <w:t xml:space="preserve">, który przechowuje obiekty klasy </w:t>
      </w:r>
      <w:proofErr w:type="spellStart"/>
      <w:r>
        <w:t>User</w:t>
      </w:r>
      <w:proofErr w:type="spellEnd"/>
      <w:r>
        <w:t>, a ta posiada wszystkie potrzebne informacje na temat klienta.</w:t>
      </w:r>
    </w:p>
    <w:p w:rsidR="00720258" w:rsidRDefault="00720258" w:rsidP="00720258">
      <w:pPr>
        <w:ind w:left="1416"/>
        <w:jc w:val="both"/>
      </w:pPr>
      <w:r>
        <w:t xml:space="preserve">Dodatkowo wykorzystane zostały dwa </w:t>
      </w:r>
      <w:proofErr w:type="spellStart"/>
      <w:r>
        <w:t>mutexy</w:t>
      </w:r>
      <w:proofErr w:type="spellEnd"/>
      <w:r>
        <w:t xml:space="preserve"> </w:t>
      </w:r>
      <w:proofErr w:type="spellStart"/>
      <w:r>
        <w:t>usersMutex</w:t>
      </w:r>
      <w:proofErr w:type="spellEnd"/>
      <w:r>
        <w:t xml:space="preserve"> i </w:t>
      </w:r>
      <w:proofErr w:type="spellStart"/>
      <w:r>
        <w:t>messagesMutex</w:t>
      </w:r>
      <w:proofErr w:type="spellEnd"/>
      <w:r>
        <w:t xml:space="preserve">, które pozwalają na współbieżne korzystanie z wektorów z obiektami. </w:t>
      </w:r>
    </w:p>
    <w:p w:rsidR="003E4D6D" w:rsidRDefault="003E4D6D" w:rsidP="008044CD">
      <w:pPr>
        <w:pStyle w:val="Akapitzlist"/>
        <w:numPr>
          <w:ilvl w:val="1"/>
          <w:numId w:val="1"/>
        </w:numPr>
        <w:jc w:val="both"/>
      </w:pPr>
      <w:r>
        <w:t>Klient</w:t>
      </w:r>
    </w:p>
    <w:p w:rsidR="00676DC8" w:rsidRDefault="003E4D6D" w:rsidP="008044CD">
      <w:pPr>
        <w:pStyle w:val="Akapitzlist"/>
        <w:ind w:left="1440"/>
        <w:jc w:val="both"/>
      </w:pPr>
      <w:r>
        <w:t xml:space="preserve">Po uruchomieniu aplikacji klienta, uruchomiony zostaje wątek odpowiedzialny za obsługę </w:t>
      </w:r>
      <w:r w:rsidR="00086C4F">
        <w:t xml:space="preserve">graficzną </w:t>
      </w:r>
      <w:r>
        <w:t xml:space="preserve">okna </w:t>
      </w:r>
      <w:proofErr w:type="spellStart"/>
      <w:r>
        <w:t>logowania</w:t>
      </w:r>
      <w:r w:rsidR="00086C4F">
        <w:t>,tworzony</w:t>
      </w:r>
      <w:proofErr w:type="spellEnd"/>
      <w:r w:rsidR="00086C4F">
        <w:t xml:space="preserve"> przez bibliotekę </w:t>
      </w:r>
      <w:proofErr w:type="spellStart"/>
      <w:r w:rsidR="00086C4F">
        <w:t>JavaFX</w:t>
      </w:r>
      <w:proofErr w:type="spellEnd"/>
      <w:r w:rsidR="00086C4F">
        <w:t xml:space="preserve">. Ten sam wątek odpowiada za wysłanie wiadomości do serwera w celu zalogowania lub zarejestrowania się do systemu. Po otrzymaniu odpowiedzi o sukcesie logowania, wątek ten </w:t>
      </w:r>
      <w:r w:rsidR="00676DC8">
        <w:t xml:space="preserve">otrzymuje od serwera informację o wszystkich zalogowanych użytkownikach i </w:t>
      </w:r>
      <w:r w:rsidR="00086C4F">
        <w:t xml:space="preserve">rozpoczyna graficzną </w:t>
      </w:r>
      <w:r w:rsidR="00676DC8">
        <w:t>obsługę listy tych użytkowników</w:t>
      </w:r>
      <w:r w:rsidR="00086C4F">
        <w:t>. Tworzy przy tym dodatkowy wątek, który odbierać będzie wszystkie informacje od serwera na temat zmiany statusu użytkowników oraz nowych wiadomości od innych użytkowników i będzie zapisywać wszystkie konwersacje w utworzonej wcześniej strukturze. Jest to lista obiektów utworzonej przez nas klasy User</w:t>
      </w:r>
      <w:r w:rsidR="00676DC8">
        <w:t xml:space="preserve">, które posiadają między innymi pole typu </w:t>
      </w:r>
      <w:proofErr w:type="spellStart"/>
      <w:r w:rsidR="00676DC8">
        <w:t>StringBuffer</w:t>
      </w:r>
      <w:proofErr w:type="spellEnd"/>
      <w:r w:rsidR="00676DC8">
        <w:t xml:space="preserve">, zapisujące całą konwersację. Po wybraniu użytkownika z listy i kliknięciu przycisku „Open chat” uruchomiony zostanie nowy wątek </w:t>
      </w:r>
      <w:proofErr w:type="spellStart"/>
      <w:r w:rsidR="00676DC8">
        <w:t>JavaFX</w:t>
      </w:r>
      <w:proofErr w:type="spellEnd"/>
      <w:r w:rsidR="00676DC8">
        <w:t>, odpowiedzialny za wysyłanie informacji do serwera o nowej wiadomości oraz pomocniczy wątek, który odświeża pole, w którym pojawiać się będzie przesyłana konwersacja.</w:t>
      </w:r>
    </w:p>
    <w:p w:rsidR="00067696" w:rsidRDefault="00067696" w:rsidP="008044CD">
      <w:pPr>
        <w:pStyle w:val="Akapitzlist"/>
        <w:ind w:left="1440"/>
        <w:jc w:val="both"/>
      </w:pPr>
      <w:bookmarkStart w:id="0" w:name="_GoBack"/>
      <w:bookmarkEnd w:id="0"/>
    </w:p>
    <w:p w:rsidR="00E8309B" w:rsidRDefault="00E8309B" w:rsidP="008044CD">
      <w:pPr>
        <w:pStyle w:val="Akapitzlist"/>
        <w:numPr>
          <w:ilvl w:val="0"/>
          <w:numId w:val="1"/>
        </w:numPr>
        <w:jc w:val="both"/>
      </w:pPr>
      <w:r>
        <w:lastRenderedPageBreak/>
        <w:t>Opis sposobu kompilacji i uruchomienia projektu</w:t>
      </w:r>
    </w:p>
    <w:p w:rsidR="00E8309B" w:rsidRDefault="00E8309B" w:rsidP="008044CD">
      <w:pPr>
        <w:pStyle w:val="Akapitzlist"/>
        <w:numPr>
          <w:ilvl w:val="1"/>
          <w:numId w:val="1"/>
        </w:numPr>
        <w:jc w:val="both"/>
      </w:pPr>
      <w:r>
        <w:t xml:space="preserve">Po pobraniu projektu należy otworzyć katalog </w:t>
      </w:r>
      <w:proofErr w:type="spellStart"/>
      <w:r>
        <w:t>gg-master</w:t>
      </w:r>
      <w:proofErr w:type="spellEnd"/>
      <w:r>
        <w:t>/</w:t>
      </w:r>
      <w:proofErr w:type="spellStart"/>
      <w:r>
        <w:t>ggServer</w:t>
      </w:r>
      <w:proofErr w:type="spellEnd"/>
    </w:p>
    <w:p w:rsidR="00E8309B" w:rsidRDefault="00E8309B" w:rsidP="008044CD">
      <w:pPr>
        <w:pStyle w:val="Akapitzlist"/>
        <w:numPr>
          <w:ilvl w:val="1"/>
          <w:numId w:val="1"/>
        </w:numPr>
        <w:jc w:val="both"/>
      </w:pPr>
      <w:r>
        <w:t>W terminalu należy wykonać następującą komendę w celu skompilowania serwera</w:t>
      </w:r>
      <w:r w:rsidR="00C3539D">
        <w:t>:</w:t>
      </w:r>
    </w:p>
    <w:p w:rsidR="00C3539D" w:rsidRPr="00C3539D" w:rsidRDefault="00C3539D" w:rsidP="008044CD">
      <w:pPr>
        <w:pStyle w:val="Akapitzlist"/>
        <w:ind w:left="1440"/>
        <w:jc w:val="both"/>
        <w:rPr>
          <w:i/>
          <w:lang w:val="en-US"/>
        </w:rPr>
      </w:pPr>
      <w:r w:rsidRPr="00C3539D">
        <w:rPr>
          <w:i/>
          <w:lang w:val="en-US"/>
        </w:rPr>
        <w:t>g++ -Wall -</w:t>
      </w:r>
      <w:proofErr w:type="spellStart"/>
      <w:r w:rsidRPr="00C3539D">
        <w:rPr>
          <w:i/>
          <w:lang w:val="en-US"/>
        </w:rPr>
        <w:t>pthread</w:t>
      </w:r>
      <w:proofErr w:type="spellEnd"/>
      <w:r w:rsidRPr="00C3539D">
        <w:rPr>
          <w:i/>
          <w:lang w:val="en-US"/>
        </w:rPr>
        <w:t xml:space="preserve"> main.cpp </w:t>
      </w:r>
      <w:proofErr w:type="spellStart"/>
      <w:r w:rsidRPr="00C3539D">
        <w:rPr>
          <w:i/>
          <w:lang w:val="en-US"/>
        </w:rPr>
        <w:t>src</w:t>
      </w:r>
      <w:proofErr w:type="spellEnd"/>
      <w:r w:rsidRPr="00C3539D">
        <w:rPr>
          <w:i/>
          <w:lang w:val="en-US"/>
        </w:rPr>
        <w:t xml:space="preserve">/models/Server.cpp </w:t>
      </w:r>
      <w:proofErr w:type="spellStart"/>
      <w:r w:rsidRPr="00C3539D">
        <w:rPr>
          <w:i/>
          <w:lang w:val="en-US"/>
        </w:rPr>
        <w:t>src</w:t>
      </w:r>
      <w:proofErr w:type="spellEnd"/>
      <w:r w:rsidRPr="00C3539D">
        <w:rPr>
          <w:i/>
          <w:lang w:val="en-US"/>
        </w:rPr>
        <w:t xml:space="preserve">/models/Message.cpp </w:t>
      </w:r>
      <w:proofErr w:type="spellStart"/>
      <w:r w:rsidRPr="00C3539D">
        <w:rPr>
          <w:i/>
          <w:lang w:val="en-US"/>
        </w:rPr>
        <w:t>src</w:t>
      </w:r>
      <w:proofErr w:type="spellEnd"/>
      <w:r w:rsidRPr="00C3539D">
        <w:rPr>
          <w:i/>
          <w:lang w:val="en-US"/>
        </w:rPr>
        <w:t>/models/User.cpp -o main</w:t>
      </w:r>
    </w:p>
    <w:p w:rsidR="00E8309B" w:rsidRDefault="00E8309B" w:rsidP="008044CD">
      <w:pPr>
        <w:pStyle w:val="Akapitzlist"/>
        <w:numPr>
          <w:ilvl w:val="1"/>
          <w:numId w:val="1"/>
        </w:numPr>
        <w:jc w:val="both"/>
      </w:pPr>
      <w:r>
        <w:t xml:space="preserve">Po zakończonej kompilacji należy wykonać komendę </w:t>
      </w:r>
      <w:r w:rsidRPr="00E8309B">
        <w:rPr>
          <w:i/>
        </w:rPr>
        <w:t>./</w:t>
      </w:r>
      <w:proofErr w:type="spellStart"/>
      <w:r w:rsidRPr="00E8309B">
        <w:rPr>
          <w:i/>
        </w:rPr>
        <w:t>main</w:t>
      </w:r>
      <w:proofErr w:type="spellEnd"/>
      <w:r>
        <w:t xml:space="preserve"> w celu włączenia serwera</w:t>
      </w:r>
      <w:r w:rsidR="00720258">
        <w:t xml:space="preserve"> (można również podać port, na którym zostanie uruchomiony serwer; opcjonalnie -1234)</w:t>
      </w:r>
    </w:p>
    <w:p w:rsidR="00C3539D" w:rsidRPr="00516999" w:rsidRDefault="00C3539D" w:rsidP="008044CD">
      <w:pPr>
        <w:pStyle w:val="Akapitzlist"/>
        <w:numPr>
          <w:ilvl w:val="1"/>
          <w:numId w:val="1"/>
        </w:numPr>
        <w:jc w:val="both"/>
      </w:pPr>
      <w:r>
        <w:t xml:space="preserve">Następnie, można uruchomić klienta, włączając wykonywalny plik ggClient.jar znajdujący się w katalogu </w:t>
      </w:r>
      <w:proofErr w:type="spellStart"/>
      <w:r>
        <w:t>gg-master</w:t>
      </w:r>
      <w:proofErr w:type="spellEnd"/>
      <w:r>
        <w:t>/</w:t>
      </w:r>
      <w:proofErr w:type="spellStart"/>
      <w:r>
        <w:t>ggClient</w:t>
      </w:r>
      <w:proofErr w:type="spellEnd"/>
      <w:r>
        <w:t>/out/</w:t>
      </w:r>
      <w:proofErr w:type="spellStart"/>
      <w:r>
        <w:t>artifacts</w:t>
      </w:r>
      <w:proofErr w:type="spellEnd"/>
      <w:r>
        <w:t>/</w:t>
      </w:r>
      <w:proofErr w:type="spellStart"/>
      <w:r>
        <w:t>ggClient</w:t>
      </w:r>
      <w:proofErr w:type="spellEnd"/>
      <w:r>
        <w:t>/</w:t>
      </w:r>
    </w:p>
    <w:sectPr w:rsidR="00C3539D" w:rsidRPr="00516999" w:rsidSect="00492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47DC2"/>
    <w:multiLevelType w:val="hybridMultilevel"/>
    <w:tmpl w:val="212851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16999"/>
    <w:rsid w:val="00067696"/>
    <w:rsid w:val="00086C4F"/>
    <w:rsid w:val="000D52BB"/>
    <w:rsid w:val="0036421B"/>
    <w:rsid w:val="00372F5F"/>
    <w:rsid w:val="003E4D6D"/>
    <w:rsid w:val="0049280C"/>
    <w:rsid w:val="00516999"/>
    <w:rsid w:val="005222C7"/>
    <w:rsid w:val="006523F5"/>
    <w:rsid w:val="00676DC8"/>
    <w:rsid w:val="00720258"/>
    <w:rsid w:val="008044CD"/>
    <w:rsid w:val="008B0558"/>
    <w:rsid w:val="008B12C6"/>
    <w:rsid w:val="00AC67DF"/>
    <w:rsid w:val="00B837AA"/>
    <w:rsid w:val="00C3539D"/>
    <w:rsid w:val="00C87CC1"/>
    <w:rsid w:val="00D77F5C"/>
    <w:rsid w:val="00DE4C32"/>
    <w:rsid w:val="00E8309B"/>
    <w:rsid w:val="00EA32FE"/>
    <w:rsid w:val="00F06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28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16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83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Pefes</cp:lastModifiedBy>
  <cp:revision>2</cp:revision>
  <dcterms:created xsi:type="dcterms:W3CDTF">2020-01-15T11:32:00Z</dcterms:created>
  <dcterms:modified xsi:type="dcterms:W3CDTF">2020-01-15T11:32:00Z</dcterms:modified>
</cp:coreProperties>
</file>