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DC988" w14:textId="5F39BB4C" w:rsidR="004C4334" w:rsidRPr="004C4334" w:rsidRDefault="004C4334" w:rsidP="004C4334">
      <w:pPr>
        <w:jc w:val="right"/>
        <w:rPr>
          <w:b/>
          <w:bCs/>
          <w:lang w:val="en"/>
        </w:rPr>
      </w:pPr>
      <w:r>
        <w:rPr>
          <w:b/>
          <w:bCs/>
          <w:lang w:val="en"/>
        </w:rPr>
        <w:t>S</w:t>
      </w:r>
      <w:r w:rsidRPr="004C4334">
        <w:rPr>
          <w:b/>
          <w:bCs/>
          <w:lang w:val="en"/>
        </w:rPr>
        <w:t>upplementary</w:t>
      </w:r>
      <w:r w:rsidRPr="004C4334">
        <w:rPr>
          <w:b/>
          <w:bCs/>
          <w:lang w:val="en"/>
        </w:rPr>
        <w:t xml:space="preserve"> Materials (Appendices)</w:t>
      </w:r>
    </w:p>
    <w:p w14:paraId="26C91936" w14:textId="77777777" w:rsidR="004C4334" w:rsidRPr="004C4334" w:rsidRDefault="004C4334" w:rsidP="004C4334">
      <w:pPr>
        <w:jc w:val="right"/>
        <w:rPr>
          <w:b/>
          <w:bCs/>
          <w:lang w:val="en"/>
        </w:rPr>
      </w:pPr>
      <w:r w:rsidRPr="004C4334">
        <w:rPr>
          <w:b/>
          <w:bCs/>
          <w:lang w:val="en"/>
        </w:rPr>
        <w:t>Appendix A: Descriptive Statistics of Single-Trial ERP Amplitudes (</w:t>
      </w:r>
      <w:proofErr w:type="spellStart"/>
      <w:r w:rsidRPr="004C4334">
        <w:rPr>
          <w:b/>
          <w:bCs/>
          <w:lang w:val="en"/>
        </w:rPr>
        <w:t>Pz</w:t>
      </w:r>
      <w:proofErr w:type="spellEnd"/>
      <w:r w:rsidRPr="004C4334">
        <w:rPr>
          <w:b/>
          <w:bCs/>
          <w:lang w:val="en"/>
        </w:rPr>
        <w:t xml:space="preserve"> Electrode)</w:t>
      </w:r>
    </w:p>
    <w:p w14:paraId="0BD8E5F1" w14:textId="6517FAB6" w:rsidR="004C4334" w:rsidRPr="004C4334" w:rsidRDefault="004C4334" w:rsidP="004C4334">
      <w:pPr>
        <w:jc w:val="right"/>
        <w:rPr>
          <w:lang w:val="en"/>
        </w:rPr>
      </w:pPr>
      <w:r w:rsidRPr="004C4334">
        <w:rPr>
          <w:lang w:val="en"/>
        </w:rPr>
        <w:t xml:space="preserve">Descriptive statistics for mean event-related potential (ERP) amplitudes recorded at electrode </w:t>
      </w:r>
      <w:proofErr w:type="spellStart"/>
      <w:r w:rsidRPr="004C4334">
        <w:rPr>
          <w:lang w:val="en"/>
        </w:rPr>
        <w:t>Pz</w:t>
      </w:r>
      <w:proofErr w:type="spellEnd"/>
      <w:r w:rsidRPr="004C4334">
        <w:rPr>
          <w:lang w:val="en"/>
        </w:rPr>
        <w:t xml:space="preserve"> across all experimental conditions (</w:t>
      </w:r>
      <m:oMath>
        <m:r>
          <w:rPr>
            <w:rFonts w:ascii="Cambria Math" w:hAnsi="Cambria Math"/>
          </w:rPr>
          <m:t>N=40</m:t>
        </m:r>
      </m:oMath>
      <w:r w:rsidRPr="004C4334">
        <w:rPr>
          <w:lang w:val="en"/>
        </w:rPr>
        <w:t xml:space="preserve"> participants, </w:t>
      </w:r>
      <m:oMath>
        <m:r>
          <w:rPr>
            <w:rFonts w:ascii="Cambria Math" w:hAnsi="Cambria Math"/>
          </w:rPr>
          <m:t>n=20</m:t>
        </m:r>
      </m:oMath>
      <w:r w:rsidRPr="004C4334">
        <w:rPr>
          <w:lang w:val="en"/>
        </w:rPr>
        <w:t xml:space="preserve">per proficiency group, 2 target items per condition; total observations per condition </w:t>
      </w:r>
      <m:oMath>
        <m:r>
          <w:rPr>
            <w:rFonts w:ascii="Cambria Math" w:hAnsi="Cambria Math"/>
          </w:rPr>
          <m:t>k=40</m:t>
        </m:r>
      </m:oMath>
      <w:r w:rsidRPr="004C4334">
        <w:rPr>
          <w:lang w:val="en"/>
        </w:rPr>
        <w:t>).</w:t>
      </w:r>
    </w:p>
    <w:p w14:paraId="1AFA004E" w14:textId="3AFB5071" w:rsidR="004C4334" w:rsidRPr="004C4334" w:rsidRDefault="004C4334" w:rsidP="004C4334">
      <w:pPr>
        <w:jc w:val="right"/>
        <w:rPr>
          <w:rFonts w:hint="cs"/>
          <w:rtl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953"/>
        <w:gridCol w:w="1513"/>
        <w:gridCol w:w="1884"/>
        <w:gridCol w:w="1513"/>
        <w:gridCol w:w="1899"/>
      </w:tblGrid>
      <w:tr w:rsidR="004C4334" w:rsidRPr="004C4334" w14:paraId="1B29F7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EA7B31" w14:textId="77777777" w:rsidR="004C4334" w:rsidRPr="004C4334" w:rsidRDefault="004C4334" w:rsidP="004C4334">
            <w:pPr>
              <w:jc w:val="right"/>
              <w:rPr>
                <w:b/>
                <w:bCs/>
                <w:lang w:val="en"/>
              </w:rPr>
            </w:pPr>
            <w:r w:rsidRPr="004C4334">
              <w:rPr>
                <w:b/>
                <w:bCs/>
                <w:lang w:val="en"/>
              </w:rPr>
              <w:t>Proficiency Group</w:t>
            </w:r>
          </w:p>
        </w:tc>
        <w:tc>
          <w:tcPr>
            <w:tcW w:w="0" w:type="auto"/>
            <w:vAlign w:val="center"/>
            <w:hideMark/>
          </w:tcPr>
          <w:p w14:paraId="5584CBE2" w14:textId="77777777" w:rsidR="004C4334" w:rsidRPr="004C4334" w:rsidRDefault="004C4334" w:rsidP="004C4334">
            <w:pPr>
              <w:jc w:val="right"/>
              <w:rPr>
                <w:b/>
                <w:bCs/>
                <w:lang w:val="en"/>
              </w:rPr>
            </w:pPr>
            <w:r w:rsidRPr="004C4334">
              <w:rPr>
                <w:b/>
                <w:bCs/>
                <w:lang w:val="en"/>
              </w:rPr>
              <w:t>Writing Type</w:t>
            </w:r>
          </w:p>
        </w:tc>
        <w:tc>
          <w:tcPr>
            <w:tcW w:w="0" w:type="auto"/>
            <w:vAlign w:val="center"/>
            <w:hideMark/>
          </w:tcPr>
          <w:p w14:paraId="628E8912" w14:textId="44F5C934" w:rsidR="004C4334" w:rsidRPr="004C4334" w:rsidRDefault="004C4334" w:rsidP="004C4334">
            <w:pPr>
              <w:jc w:val="right"/>
              <w:rPr>
                <w:b/>
                <w:bCs/>
                <w:lang w:val="en"/>
              </w:rPr>
            </w:pPr>
            <w:r w:rsidRPr="004C4334">
              <w:rPr>
                <w:b/>
                <w:bCs/>
                <w:lang w:val="en"/>
              </w:rPr>
              <w:t>N400 Amplitude (</w:t>
            </w:r>
            <m:oMath>
              <m:r>
                <w:rPr>
                  <w:rFonts w:ascii="Cambria Math" w:hAnsi="Cambria Math"/>
                </w:rPr>
                <m:t>μ</m:t>
              </m:r>
              <w:proofErr w:type="gramStart"/>
              <m:r>
                <m:rPr>
                  <m:nor/>
                </m:rPr>
                <m:t>V</m:t>
              </m:r>
            </m:oMath>
            <w:r w:rsidRPr="004C4334">
              <w:rPr>
                <w:b/>
                <w:bCs/>
                <w:lang w:val="en"/>
              </w:rPr>
              <w:t>)&lt;</w:t>
            </w:r>
            <w:proofErr w:type="spellStart"/>
            <w:proofErr w:type="gramEnd"/>
            <w:r w:rsidRPr="004C4334">
              <w:rPr>
                <w:b/>
                <w:bCs/>
                <w:lang w:val="en"/>
              </w:rPr>
              <w:t>br</w:t>
            </w:r>
            <w:proofErr w:type="spellEnd"/>
            <w:r w:rsidRPr="004C4334">
              <w:rPr>
                <w:b/>
                <w:bCs/>
                <w:lang w:val="en"/>
              </w:rPr>
              <w:t xml:space="preserve">&gt;Mean </w:t>
            </w:r>
            <m:oMath>
              <m:r>
                <w:rPr>
                  <w:rFonts w:ascii="Cambria Math" w:hAnsi="Cambria Math"/>
                </w:rPr>
                <m:t>±</m:t>
              </m:r>
            </m:oMath>
            <w:r w:rsidRPr="004C4334">
              <w:rPr>
                <w:b/>
                <w:bCs/>
                <w:lang w:val="en"/>
              </w:rPr>
              <w:t>SD</w:t>
            </w:r>
          </w:p>
        </w:tc>
        <w:tc>
          <w:tcPr>
            <w:tcW w:w="0" w:type="auto"/>
            <w:vAlign w:val="center"/>
            <w:hideMark/>
          </w:tcPr>
          <w:p w14:paraId="112D6DEE" w14:textId="77777777" w:rsidR="004C4334" w:rsidRPr="004C4334" w:rsidRDefault="004C4334" w:rsidP="004C4334">
            <w:pPr>
              <w:jc w:val="right"/>
              <w:rPr>
                <w:b/>
                <w:bCs/>
                <w:lang w:val="en"/>
              </w:rPr>
            </w:pPr>
            <w:r w:rsidRPr="004C4334">
              <w:rPr>
                <w:b/>
                <w:bCs/>
                <w:lang w:val="en"/>
              </w:rPr>
              <w:t>N400 95% CI</w:t>
            </w:r>
          </w:p>
        </w:tc>
        <w:tc>
          <w:tcPr>
            <w:tcW w:w="0" w:type="auto"/>
            <w:vAlign w:val="center"/>
            <w:hideMark/>
          </w:tcPr>
          <w:p w14:paraId="16DEF6A4" w14:textId="65ABE5D1" w:rsidR="004C4334" w:rsidRPr="004C4334" w:rsidRDefault="004C4334" w:rsidP="004C4334">
            <w:pPr>
              <w:jc w:val="right"/>
              <w:rPr>
                <w:b/>
                <w:bCs/>
                <w:lang w:val="en"/>
              </w:rPr>
            </w:pPr>
            <w:r w:rsidRPr="004C4334">
              <w:rPr>
                <w:b/>
                <w:bCs/>
                <w:lang w:val="en"/>
              </w:rPr>
              <w:t>P600 Amplitude (</w:t>
            </w:r>
            <m:oMath>
              <m:r>
                <w:rPr>
                  <w:rFonts w:ascii="Cambria Math" w:hAnsi="Cambria Math"/>
                </w:rPr>
                <m:t>μ</m:t>
              </m:r>
              <w:proofErr w:type="gramStart"/>
              <m:r>
                <m:rPr>
                  <m:nor/>
                </m:rPr>
                <m:t>V</m:t>
              </m:r>
            </m:oMath>
            <w:r w:rsidRPr="004C4334">
              <w:rPr>
                <w:b/>
                <w:bCs/>
                <w:lang w:val="en"/>
              </w:rPr>
              <w:t>)&lt;</w:t>
            </w:r>
            <w:proofErr w:type="spellStart"/>
            <w:proofErr w:type="gramEnd"/>
            <w:r w:rsidRPr="004C4334">
              <w:rPr>
                <w:b/>
                <w:bCs/>
                <w:lang w:val="en"/>
              </w:rPr>
              <w:t>br</w:t>
            </w:r>
            <w:proofErr w:type="spellEnd"/>
            <w:r w:rsidRPr="004C4334">
              <w:rPr>
                <w:b/>
                <w:bCs/>
                <w:lang w:val="en"/>
              </w:rPr>
              <w:t xml:space="preserve">&gt;Mean </w:t>
            </w:r>
            <m:oMath>
              <m:r>
                <w:rPr>
                  <w:rFonts w:ascii="Cambria Math" w:hAnsi="Cambria Math"/>
                </w:rPr>
                <m:t>±</m:t>
              </m:r>
            </m:oMath>
            <w:r w:rsidRPr="004C4334">
              <w:rPr>
                <w:b/>
                <w:bCs/>
                <w:lang w:val="en"/>
              </w:rPr>
              <w:t>SD</w:t>
            </w:r>
          </w:p>
        </w:tc>
        <w:tc>
          <w:tcPr>
            <w:tcW w:w="0" w:type="auto"/>
            <w:vAlign w:val="center"/>
            <w:hideMark/>
          </w:tcPr>
          <w:p w14:paraId="02A8A761" w14:textId="77777777" w:rsidR="004C4334" w:rsidRPr="004C4334" w:rsidRDefault="004C4334" w:rsidP="004C4334">
            <w:pPr>
              <w:jc w:val="right"/>
              <w:rPr>
                <w:b/>
                <w:bCs/>
                <w:lang w:val="en"/>
              </w:rPr>
            </w:pPr>
            <w:r w:rsidRPr="004C4334">
              <w:rPr>
                <w:b/>
                <w:bCs/>
                <w:lang w:val="en"/>
              </w:rPr>
              <w:t>P600 95% CI</w:t>
            </w:r>
          </w:p>
        </w:tc>
      </w:tr>
      <w:tr w:rsidR="004C4334" w:rsidRPr="004C4334" w14:paraId="3F215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24D7B" w14:textId="77777777" w:rsidR="004C4334" w:rsidRPr="004C4334" w:rsidRDefault="004C4334" w:rsidP="004C4334">
            <w:pPr>
              <w:jc w:val="right"/>
              <w:rPr>
                <w:lang w:val="en"/>
              </w:rPr>
            </w:pPr>
            <w:r w:rsidRPr="004C4334">
              <w:rPr>
                <w:b/>
                <w:bCs/>
                <w:lang w:val="en"/>
              </w:rPr>
              <w:t>High Proficiency</w:t>
            </w:r>
          </w:p>
        </w:tc>
        <w:tc>
          <w:tcPr>
            <w:tcW w:w="0" w:type="auto"/>
            <w:vAlign w:val="center"/>
            <w:hideMark/>
          </w:tcPr>
          <w:p w14:paraId="3D33322A" w14:textId="77777777" w:rsidR="004C4334" w:rsidRPr="004C4334" w:rsidRDefault="004C4334" w:rsidP="004C4334">
            <w:pPr>
              <w:jc w:val="right"/>
              <w:rPr>
                <w:lang w:val="en"/>
              </w:rPr>
            </w:pPr>
            <w:r w:rsidRPr="004C4334">
              <w:rPr>
                <w:lang w:val="en"/>
              </w:rPr>
              <w:t>Generic</w:t>
            </w:r>
          </w:p>
        </w:tc>
        <w:tc>
          <w:tcPr>
            <w:tcW w:w="0" w:type="auto"/>
            <w:vAlign w:val="center"/>
            <w:hideMark/>
          </w:tcPr>
          <w:p w14:paraId="70183DDC" w14:textId="3E1D1F5B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-3.110±0.117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D0A217F" w14:textId="4CEA6E98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d>
                  <m:dPr>
                    <m:begChr m:val="["/>
                    <m:sepChr m:val=",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3.147-3.073</m:t>
                    </m:r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38B3F9A7" w14:textId="4AE4E3D8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+1.070±0.116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B7D4086" w14:textId="2AA68BE8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d>
                  <m:dPr>
                    <m:begChr m:val="["/>
                    <m:sepChr m:val=",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+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1.033+1.106</m:t>
                    </m:r>
                  </m:e>
                </m:d>
              </m:oMath>
            </m:oMathPara>
          </w:p>
        </w:tc>
      </w:tr>
      <w:tr w:rsidR="004C4334" w:rsidRPr="004C4334" w14:paraId="1E051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7D8B4" w14:textId="77777777" w:rsidR="004C4334" w:rsidRPr="004C4334" w:rsidRDefault="004C4334" w:rsidP="004C4334">
            <w:pPr>
              <w:jc w:val="right"/>
              <w:rPr>
                <w:lang w:val="en"/>
              </w:rPr>
            </w:pPr>
            <w:r w:rsidRPr="004C4334">
              <w:rPr>
                <w:b/>
                <w:bCs/>
                <w:lang w:val="en"/>
              </w:rPr>
              <w:t>High Proficiency</w:t>
            </w:r>
          </w:p>
        </w:tc>
        <w:tc>
          <w:tcPr>
            <w:tcW w:w="0" w:type="auto"/>
            <w:vAlign w:val="center"/>
            <w:hideMark/>
          </w:tcPr>
          <w:p w14:paraId="51217E1B" w14:textId="77777777" w:rsidR="004C4334" w:rsidRPr="004C4334" w:rsidRDefault="004C4334" w:rsidP="004C4334">
            <w:pPr>
              <w:jc w:val="right"/>
              <w:rPr>
                <w:lang w:val="en"/>
              </w:rPr>
            </w:pPr>
            <w:r w:rsidRPr="004C4334">
              <w:rPr>
                <w:lang w:val="en"/>
              </w:rPr>
              <w:t>Inclusive</w:t>
            </w:r>
          </w:p>
        </w:tc>
        <w:tc>
          <w:tcPr>
            <w:tcW w:w="0" w:type="auto"/>
            <w:vAlign w:val="center"/>
            <w:hideMark/>
          </w:tcPr>
          <w:p w14:paraId="0CEFB072" w14:textId="0426BDD6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-4.217±0.150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250C8B3" w14:textId="429B5D17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d>
                  <m:dPr>
                    <m:begChr m:val="["/>
                    <m:sepChr m:val=",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4.265-4.170</m:t>
                    </m:r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50305936" w14:textId="4023375C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+2.182±0.132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9DB52D1" w14:textId="23D0C8DD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d>
                  <m:dPr>
                    <m:begChr m:val="["/>
                    <m:sepChr m:val=",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+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2.140+2.224</m:t>
                    </m:r>
                  </m:e>
                </m:d>
              </m:oMath>
            </m:oMathPara>
          </w:p>
        </w:tc>
      </w:tr>
      <w:tr w:rsidR="004C4334" w:rsidRPr="004C4334" w14:paraId="61F1E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07FB2" w14:textId="77777777" w:rsidR="004C4334" w:rsidRPr="004C4334" w:rsidRDefault="004C4334" w:rsidP="004C4334">
            <w:pPr>
              <w:jc w:val="right"/>
              <w:rPr>
                <w:lang w:val="en"/>
              </w:rPr>
            </w:pPr>
            <w:r w:rsidRPr="004C4334">
              <w:rPr>
                <w:b/>
                <w:bCs/>
                <w:lang w:val="en"/>
              </w:rPr>
              <w:t>Low Proficiency</w:t>
            </w:r>
          </w:p>
        </w:tc>
        <w:tc>
          <w:tcPr>
            <w:tcW w:w="0" w:type="auto"/>
            <w:vAlign w:val="center"/>
            <w:hideMark/>
          </w:tcPr>
          <w:p w14:paraId="651FB557" w14:textId="77777777" w:rsidR="004C4334" w:rsidRPr="004C4334" w:rsidRDefault="004C4334" w:rsidP="004C4334">
            <w:pPr>
              <w:jc w:val="right"/>
              <w:rPr>
                <w:lang w:val="en"/>
              </w:rPr>
            </w:pPr>
            <w:r w:rsidRPr="004C4334">
              <w:rPr>
                <w:lang w:val="en"/>
              </w:rPr>
              <w:t>Generic</w:t>
            </w:r>
          </w:p>
        </w:tc>
        <w:tc>
          <w:tcPr>
            <w:tcW w:w="0" w:type="auto"/>
            <w:vAlign w:val="center"/>
            <w:hideMark/>
          </w:tcPr>
          <w:p w14:paraId="0C7CB71B" w14:textId="3B1BB7BF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-3.267±0.169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7893AE3" w14:textId="4C96F33B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d>
                  <m:dPr>
                    <m:begChr m:val="["/>
                    <m:sepChr m:val=",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3.321-3.214</m:t>
                    </m:r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56A4D328" w14:textId="0BE81E92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+1.218±0.141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C458452" w14:textId="2BBF75A3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d>
                  <m:dPr>
                    <m:begChr m:val="["/>
                    <m:sepChr m:val=",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+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1.173+1.263</m:t>
                    </m:r>
                  </m:e>
                </m:d>
              </m:oMath>
            </m:oMathPara>
          </w:p>
        </w:tc>
      </w:tr>
      <w:tr w:rsidR="004C4334" w:rsidRPr="004C4334" w14:paraId="5A3245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6FE40" w14:textId="77777777" w:rsidR="004C4334" w:rsidRPr="004C4334" w:rsidRDefault="004C4334" w:rsidP="004C4334">
            <w:pPr>
              <w:jc w:val="right"/>
              <w:rPr>
                <w:lang w:val="en"/>
              </w:rPr>
            </w:pPr>
            <w:r w:rsidRPr="004C4334">
              <w:rPr>
                <w:b/>
                <w:bCs/>
                <w:lang w:val="en"/>
              </w:rPr>
              <w:t>Low Proficiency</w:t>
            </w:r>
          </w:p>
        </w:tc>
        <w:tc>
          <w:tcPr>
            <w:tcW w:w="0" w:type="auto"/>
            <w:vAlign w:val="center"/>
            <w:hideMark/>
          </w:tcPr>
          <w:p w14:paraId="28049DD7" w14:textId="77777777" w:rsidR="004C4334" w:rsidRPr="004C4334" w:rsidRDefault="004C4334" w:rsidP="004C4334">
            <w:pPr>
              <w:jc w:val="right"/>
              <w:rPr>
                <w:lang w:val="en"/>
              </w:rPr>
            </w:pPr>
            <w:r w:rsidRPr="004C4334">
              <w:rPr>
                <w:lang w:val="en"/>
              </w:rPr>
              <w:t>Inclusive</w:t>
            </w:r>
          </w:p>
        </w:tc>
        <w:tc>
          <w:tcPr>
            <w:tcW w:w="0" w:type="auto"/>
            <w:vAlign w:val="center"/>
            <w:hideMark/>
          </w:tcPr>
          <w:p w14:paraId="54280A9C" w14:textId="2ABC960D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-6.988±0.243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F2BE3C8" w14:textId="09DCED1E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d>
                  <m:dPr>
                    <m:begChr m:val="["/>
                    <m:sepChr m:val=",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</m:t>
                    </m:r>
                  </m:e>
                  <m:e>
                    <m:r>
                      <w:rPr>
                        <w:rFonts w:ascii="Cambria Math" w:hAnsi="Cambria Math"/>
                      </w:rPr>
                      <m:t>7.065-6.910</m:t>
                    </m:r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71CE32B7" w14:textId="29639CFD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+4.220±0.282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E7C8621" w14:textId="20CC78FD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d>
                  <m:dPr>
                    <m:begChr m:val="["/>
                    <m:sepChr m:val=",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+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4.130+4.310</m:t>
                    </m:r>
                  </m:e>
                </m:d>
              </m:oMath>
            </m:oMathPara>
          </w:p>
        </w:tc>
      </w:tr>
    </w:tbl>
    <w:p w14:paraId="55B3652E" w14:textId="77777777" w:rsidR="004C4334" w:rsidRPr="004C4334" w:rsidRDefault="004C4334" w:rsidP="004C4334">
      <w:pPr>
        <w:jc w:val="right"/>
      </w:pPr>
      <w:r w:rsidRPr="004C4334">
        <w:pict w14:anchorId="30B3AAF6">
          <v:rect id="_x0000_i1079" style="width:0;height:1.5pt" o:hralign="center" o:hrstd="t" o:hr="t" fillcolor="#a0a0a0" stroked="f"/>
        </w:pict>
      </w:r>
    </w:p>
    <w:p w14:paraId="5E3D7BFD" w14:textId="77777777" w:rsidR="004C4334" w:rsidRPr="004C4334" w:rsidRDefault="004C4334" w:rsidP="004C4334">
      <w:pPr>
        <w:jc w:val="right"/>
        <w:rPr>
          <w:b/>
          <w:bCs/>
          <w:lang w:val="en"/>
        </w:rPr>
      </w:pPr>
      <w:r w:rsidRPr="004C4334">
        <w:rPr>
          <w:b/>
          <w:bCs/>
          <w:lang w:val="en"/>
        </w:rPr>
        <w:t>Appendix B: Full Linear Mixed-Effects Model Output for N400 Amplitude</w:t>
      </w:r>
    </w:p>
    <w:p w14:paraId="77CA706C" w14:textId="77777777" w:rsidR="004C4334" w:rsidRPr="004C4334" w:rsidRDefault="004C4334" w:rsidP="004C4334">
      <w:pPr>
        <w:jc w:val="right"/>
        <w:rPr>
          <w:lang w:val="en"/>
        </w:rPr>
      </w:pPr>
      <w:r w:rsidRPr="004C4334">
        <w:rPr>
          <w:lang w:val="en"/>
        </w:rPr>
        <w:t xml:space="preserve">Linear mixed-effects model evaluating N400 amplitude (300–500 </w:t>
      </w:r>
      <w:proofErr w:type="spellStart"/>
      <w:r w:rsidRPr="004C4334">
        <w:rPr>
          <w:lang w:val="en"/>
        </w:rPr>
        <w:t>ms</w:t>
      </w:r>
      <w:proofErr w:type="spellEnd"/>
      <w:r w:rsidRPr="004C4334">
        <w:rPr>
          <w:lang w:val="en"/>
        </w:rPr>
        <w:t xml:space="preserve"> at </w:t>
      </w:r>
      <w:proofErr w:type="spellStart"/>
      <w:r w:rsidRPr="004C4334">
        <w:rPr>
          <w:lang w:val="en"/>
        </w:rPr>
        <w:t>Pz</w:t>
      </w:r>
      <w:proofErr w:type="spellEnd"/>
      <w:r w:rsidRPr="004C4334">
        <w:rPr>
          <w:lang w:val="en"/>
        </w:rPr>
        <w:t xml:space="preserve">) with random intercepts for participants and items. Formula: N400 ~ Proficiency * </w:t>
      </w:r>
      <w:proofErr w:type="spellStart"/>
      <w:r w:rsidRPr="004C4334">
        <w:rPr>
          <w:lang w:val="en"/>
        </w:rPr>
        <w:t>WritingType</w:t>
      </w:r>
      <w:proofErr w:type="spellEnd"/>
      <w:r w:rsidRPr="004C4334">
        <w:rPr>
          <w:lang w:val="en"/>
        </w:rPr>
        <w:t xml:space="preserve"> + (1 | </w:t>
      </w:r>
      <w:proofErr w:type="spellStart"/>
      <w:r w:rsidRPr="004C4334">
        <w:rPr>
          <w:lang w:val="en"/>
        </w:rPr>
        <w:t>ParticipantID</w:t>
      </w:r>
      <w:proofErr w:type="spellEnd"/>
      <w:r w:rsidRPr="004C4334">
        <w:rPr>
          <w:lang w:val="en"/>
        </w:rPr>
        <w:t>) + (1 | Item).</w:t>
      </w:r>
    </w:p>
    <w:p w14:paraId="2C47E56F" w14:textId="44D344BA" w:rsidR="004C4334" w:rsidRPr="004C4334" w:rsidRDefault="004C4334" w:rsidP="004C4334">
      <w:pPr>
        <w:jc w:val="right"/>
        <w:rPr>
          <w:rFonts w:hint="cs"/>
          <w:rtl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6"/>
        <w:gridCol w:w="1433"/>
        <w:gridCol w:w="1370"/>
        <w:gridCol w:w="953"/>
        <w:gridCol w:w="888"/>
        <w:gridCol w:w="1024"/>
        <w:gridCol w:w="1042"/>
      </w:tblGrid>
      <w:tr w:rsidR="004C4334" w:rsidRPr="004C4334" w14:paraId="0012B0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399316" w14:textId="77777777" w:rsidR="004C4334" w:rsidRPr="004C4334" w:rsidRDefault="004C4334" w:rsidP="004C4334">
            <w:pPr>
              <w:jc w:val="right"/>
              <w:rPr>
                <w:b/>
                <w:bCs/>
                <w:lang w:val="en"/>
              </w:rPr>
            </w:pPr>
            <w:r w:rsidRPr="004C4334">
              <w:rPr>
                <w:b/>
                <w:bCs/>
                <w:lang w:val="en"/>
              </w:rPr>
              <w:t>Parameter / Fixed Effect</w:t>
            </w:r>
          </w:p>
        </w:tc>
        <w:tc>
          <w:tcPr>
            <w:tcW w:w="0" w:type="auto"/>
            <w:vAlign w:val="center"/>
            <w:hideMark/>
          </w:tcPr>
          <w:p w14:paraId="04CCA2F0" w14:textId="410259B1" w:rsidR="004C4334" w:rsidRPr="004C4334" w:rsidRDefault="004C4334" w:rsidP="004C4334">
            <w:pPr>
              <w:jc w:val="right"/>
              <w:rPr>
                <w:b/>
                <w:bCs/>
                <w:lang w:val="en"/>
              </w:rPr>
            </w:pPr>
            <m:oMath>
              <m:r>
                <w:rPr>
                  <w:rFonts w:ascii="Cambria Math" w:hAnsi="Cambria Math"/>
                </w:rPr>
                <m:t>β</m:t>
              </m:r>
            </m:oMath>
            <w:r w:rsidRPr="004C4334">
              <w:rPr>
                <w:b/>
                <w:bCs/>
                <w:lang w:val="en"/>
              </w:rPr>
              <w:t>Coefficient</w:t>
            </w:r>
          </w:p>
        </w:tc>
        <w:tc>
          <w:tcPr>
            <w:tcW w:w="0" w:type="auto"/>
            <w:vAlign w:val="center"/>
            <w:hideMark/>
          </w:tcPr>
          <w:p w14:paraId="399392E6" w14:textId="7E245822" w:rsidR="004C4334" w:rsidRPr="004C4334" w:rsidRDefault="004C4334" w:rsidP="004C4334">
            <w:pPr>
              <w:jc w:val="right"/>
              <w:rPr>
                <w:b/>
                <w:bCs/>
                <w:lang w:val="en"/>
              </w:rPr>
            </w:pPr>
            <w:r w:rsidRPr="004C4334">
              <w:rPr>
                <w:b/>
                <w:bCs/>
                <w:lang w:val="en"/>
              </w:rPr>
              <w:t>Standard Error (</w:t>
            </w:r>
            <m:oMath>
              <m:r>
                <w:rPr>
                  <w:rFonts w:ascii="Cambria Math" w:hAnsi="Cambria Math"/>
                </w:rPr>
                <m:t>SE</m:t>
              </m:r>
            </m:oMath>
            <w:r w:rsidRPr="004C4334">
              <w:rPr>
                <w:b/>
                <w:bCs/>
                <w:lang w:val="e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D7766DB" w14:textId="298EF4D9" w:rsidR="004C4334" w:rsidRPr="004C4334" w:rsidRDefault="004C4334" w:rsidP="004C4334">
            <w:pPr>
              <w:jc w:val="right"/>
              <w:rPr>
                <w:b/>
                <w:bCs/>
                <w:lang w:val="en"/>
              </w:rPr>
            </w:pPr>
            <m:oMath>
              <m:r>
                <w:rPr>
                  <w:rFonts w:ascii="Cambria Math" w:hAnsi="Cambria Math"/>
                </w:rPr>
                <m:t>z</m:t>
              </m:r>
            </m:oMath>
            <w:r w:rsidRPr="004C4334">
              <w:rPr>
                <w:b/>
                <w:bCs/>
                <w:lang w:val="en"/>
              </w:rPr>
              <w:t>-value</w:t>
            </w:r>
          </w:p>
        </w:tc>
        <w:tc>
          <w:tcPr>
            <w:tcW w:w="0" w:type="auto"/>
            <w:vAlign w:val="center"/>
            <w:hideMark/>
          </w:tcPr>
          <w:p w14:paraId="18B1CF94" w14:textId="69C72264" w:rsidR="004C4334" w:rsidRPr="004C4334" w:rsidRDefault="004C4334" w:rsidP="004C4334">
            <w:pPr>
              <w:jc w:val="right"/>
              <w:rPr>
                <w:b/>
                <w:bCs/>
                <w:lang w:val="en"/>
              </w:rPr>
            </w:pPr>
            <m:oMath>
              <m:r>
                <w:rPr>
                  <w:rFonts w:ascii="Cambria Math" w:hAnsi="Cambria Math"/>
                </w:rPr>
                <m:t>p</m:t>
              </m:r>
            </m:oMath>
            <w:r w:rsidRPr="004C4334">
              <w:rPr>
                <w:b/>
                <w:bCs/>
                <w:lang w:val="en"/>
              </w:rPr>
              <w:t>-value</w:t>
            </w:r>
          </w:p>
        </w:tc>
        <w:tc>
          <w:tcPr>
            <w:tcW w:w="0" w:type="auto"/>
            <w:vAlign w:val="center"/>
            <w:hideMark/>
          </w:tcPr>
          <w:p w14:paraId="78752985" w14:textId="77777777" w:rsidR="004C4334" w:rsidRPr="004C4334" w:rsidRDefault="004C4334" w:rsidP="004C4334">
            <w:pPr>
              <w:jc w:val="right"/>
              <w:rPr>
                <w:b/>
                <w:bCs/>
                <w:lang w:val="en"/>
              </w:rPr>
            </w:pPr>
            <w:r w:rsidRPr="004C4334">
              <w:rPr>
                <w:b/>
                <w:bCs/>
                <w:lang w:val="en"/>
              </w:rPr>
              <w:t>95% CI Lower</w:t>
            </w:r>
          </w:p>
        </w:tc>
        <w:tc>
          <w:tcPr>
            <w:tcW w:w="0" w:type="auto"/>
            <w:vAlign w:val="center"/>
            <w:hideMark/>
          </w:tcPr>
          <w:p w14:paraId="41C6BB78" w14:textId="77777777" w:rsidR="004C4334" w:rsidRPr="004C4334" w:rsidRDefault="004C4334" w:rsidP="004C4334">
            <w:pPr>
              <w:jc w:val="right"/>
              <w:rPr>
                <w:b/>
                <w:bCs/>
                <w:lang w:val="en"/>
              </w:rPr>
            </w:pPr>
            <w:r w:rsidRPr="004C4334">
              <w:rPr>
                <w:b/>
                <w:bCs/>
                <w:lang w:val="en"/>
              </w:rPr>
              <w:t>95% CI Upper</w:t>
            </w:r>
          </w:p>
        </w:tc>
      </w:tr>
      <w:tr w:rsidR="004C4334" w:rsidRPr="004C4334" w14:paraId="64138C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FCA23" w14:textId="5C4D9257" w:rsidR="004C4334" w:rsidRPr="004C4334" w:rsidRDefault="004C4334" w:rsidP="004C4334">
            <w:pPr>
              <w:jc w:val="right"/>
              <w:rPr>
                <w:lang w:val="en"/>
              </w:rPr>
            </w:pPr>
            <w:r w:rsidRPr="004C4334">
              <w:rPr>
                <w:b/>
                <w:bCs/>
                <w:lang w:val="en"/>
              </w:rPr>
              <w:t>Intercept</w:t>
            </w:r>
            <w:r w:rsidRPr="004C4334">
              <w:rPr>
                <w:lang w:val="en"/>
              </w:rPr>
              <w:t xml:space="preserve"> (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 w:rsidRPr="004C4334">
              <w:rPr>
                <w:lang w:val="e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0CA87E5" w14:textId="718522BC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-3.267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4CC21E0" w14:textId="5B593B0C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0.027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63C655F" w14:textId="472BC8F8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-121.75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6099C92" w14:textId="56375197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&lt;.0001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9C84336" w14:textId="5B341AF6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-3.320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2C754F7" w14:textId="02DD1BC7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-3.215</m:t>
                </m:r>
              </m:oMath>
            </m:oMathPara>
          </w:p>
        </w:tc>
      </w:tr>
      <w:tr w:rsidR="004C4334" w:rsidRPr="004C4334" w14:paraId="3DAB3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4E58D" w14:textId="77777777" w:rsidR="004C4334" w:rsidRPr="004C4334" w:rsidRDefault="004C4334" w:rsidP="004C4334">
            <w:pPr>
              <w:jc w:val="right"/>
              <w:rPr>
                <w:lang w:val="en"/>
              </w:rPr>
            </w:pPr>
            <w:r w:rsidRPr="004C4334">
              <w:rPr>
                <w:b/>
                <w:bCs/>
                <w:lang w:val="en"/>
              </w:rPr>
              <w:lastRenderedPageBreak/>
              <w:t>Proficiency [High]</w:t>
            </w:r>
          </w:p>
        </w:tc>
        <w:tc>
          <w:tcPr>
            <w:tcW w:w="0" w:type="auto"/>
            <w:vAlign w:val="center"/>
            <w:hideMark/>
          </w:tcPr>
          <w:p w14:paraId="1FE73F9F" w14:textId="6B231865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+0.158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58071BC" w14:textId="0C470828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0.038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B97EAE7" w14:textId="4244C3AB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+4.15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E1B5CD5" w14:textId="770D1F6D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&lt;.0001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AC54B11" w14:textId="15AB0FF3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+0.083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DDDB665" w14:textId="46409BCF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+0.232</m:t>
                </m:r>
              </m:oMath>
            </m:oMathPara>
          </w:p>
        </w:tc>
      </w:tr>
      <w:tr w:rsidR="004C4334" w:rsidRPr="004C4334" w14:paraId="5D2F1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DE797" w14:textId="77777777" w:rsidR="004C4334" w:rsidRPr="004C4334" w:rsidRDefault="004C4334" w:rsidP="004C4334">
            <w:pPr>
              <w:jc w:val="right"/>
              <w:rPr>
                <w:lang w:val="en"/>
              </w:rPr>
            </w:pPr>
            <w:r w:rsidRPr="004C4334">
              <w:rPr>
                <w:b/>
                <w:bCs/>
                <w:lang w:val="en"/>
              </w:rPr>
              <w:t>Writing Type [Inclusive]</w:t>
            </w:r>
          </w:p>
        </w:tc>
        <w:tc>
          <w:tcPr>
            <w:tcW w:w="0" w:type="auto"/>
            <w:vAlign w:val="center"/>
            <w:hideMark/>
          </w:tcPr>
          <w:p w14:paraId="122A8D7C" w14:textId="0A4707D4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-3.720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5828AD1" w14:textId="50F25454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0.038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C143350" w14:textId="47994986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-97.89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E017787" w14:textId="351D2ACC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&lt;.0001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9534C70" w14:textId="2AC58CD0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-3.795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BA828B9" w14:textId="01428B80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-3.646</m:t>
                </m:r>
              </m:oMath>
            </m:oMathPara>
          </w:p>
        </w:tc>
      </w:tr>
      <w:tr w:rsidR="004C4334" w:rsidRPr="004C4334" w14:paraId="7DFED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5F1AF" w14:textId="0472A3D7" w:rsidR="004C4334" w:rsidRPr="004C4334" w:rsidRDefault="004C4334" w:rsidP="004C4334">
            <w:pPr>
              <w:jc w:val="right"/>
              <w:rPr>
                <w:lang w:val="en"/>
              </w:rPr>
            </w:pPr>
            <w:r w:rsidRPr="004C4334">
              <w:rPr>
                <w:b/>
                <w:bCs/>
                <w:lang w:val="en"/>
              </w:rPr>
              <w:t xml:space="preserve">Proficiency [High] 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 w:rsidRPr="004C4334">
              <w:rPr>
                <w:b/>
                <w:bCs/>
                <w:lang w:val="en"/>
              </w:rPr>
              <w:t>Writing Type [Inclusive]</w:t>
            </w:r>
          </w:p>
        </w:tc>
        <w:tc>
          <w:tcPr>
            <w:tcW w:w="0" w:type="auto"/>
            <w:vAlign w:val="center"/>
            <w:hideMark/>
          </w:tcPr>
          <w:p w14:paraId="2ED5C13C" w14:textId="651C63DD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+2.612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962DB9C" w14:textId="0778FC50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0.054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08FCE15" w14:textId="5023D8BD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+48.37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7E1D05F" w14:textId="1EACE605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&lt;.0001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D03B70F" w14:textId="4847361E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+2.506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2929F86" w14:textId="22082E6B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+2.718</m:t>
                </m:r>
              </m:oMath>
            </m:oMathPara>
          </w:p>
        </w:tc>
      </w:tr>
    </w:tbl>
    <w:p w14:paraId="34DDA893" w14:textId="77777777" w:rsidR="004C4334" w:rsidRPr="004C4334" w:rsidRDefault="004C4334" w:rsidP="004C4334">
      <w:pPr>
        <w:jc w:val="right"/>
      </w:pPr>
      <w:r w:rsidRPr="004C4334">
        <w:pict w14:anchorId="77B260A0">
          <v:rect id="_x0000_i1080" style="width:0;height:1.5pt" o:hralign="center" o:hrstd="t" o:hr="t" fillcolor="#a0a0a0" stroked="f"/>
        </w:pict>
      </w:r>
    </w:p>
    <w:p w14:paraId="3698EF89" w14:textId="77777777" w:rsidR="004C4334" w:rsidRPr="004C4334" w:rsidRDefault="004C4334" w:rsidP="004C4334">
      <w:pPr>
        <w:jc w:val="right"/>
        <w:rPr>
          <w:b/>
          <w:bCs/>
          <w:lang w:val="en"/>
        </w:rPr>
      </w:pPr>
      <w:r w:rsidRPr="004C4334">
        <w:rPr>
          <w:b/>
          <w:bCs/>
          <w:lang w:val="en"/>
        </w:rPr>
        <w:t>Appendix C: Full Linear Mixed-Effects Model Output for P600 Amplitude</w:t>
      </w:r>
    </w:p>
    <w:p w14:paraId="242A3655" w14:textId="77777777" w:rsidR="004C4334" w:rsidRPr="004C4334" w:rsidRDefault="004C4334" w:rsidP="004C4334">
      <w:pPr>
        <w:jc w:val="right"/>
        <w:rPr>
          <w:lang w:val="en"/>
        </w:rPr>
      </w:pPr>
      <w:r w:rsidRPr="004C4334">
        <w:rPr>
          <w:lang w:val="en"/>
        </w:rPr>
        <w:t xml:space="preserve">Linear mixed-effects model evaluating P600 amplitude (500–800 </w:t>
      </w:r>
      <w:proofErr w:type="spellStart"/>
      <w:r w:rsidRPr="004C4334">
        <w:rPr>
          <w:lang w:val="en"/>
        </w:rPr>
        <w:t>ms</w:t>
      </w:r>
      <w:proofErr w:type="spellEnd"/>
      <w:r w:rsidRPr="004C4334">
        <w:rPr>
          <w:lang w:val="en"/>
        </w:rPr>
        <w:t xml:space="preserve"> at </w:t>
      </w:r>
      <w:proofErr w:type="spellStart"/>
      <w:r w:rsidRPr="004C4334">
        <w:rPr>
          <w:lang w:val="en"/>
        </w:rPr>
        <w:t>Pz</w:t>
      </w:r>
      <w:proofErr w:type="spellEnd"/>
      <w:r w:rsidRPr="004C4334">
        <w:rPr>
          <w:lang w:val="en"/>
        </w:rPr>
        <w:t xml:space="preserve">) with random intercepts for participants and items. Formula: P600 ~ Proficiency * </w:t>
      </w:r>
      <w:proofErr w:type="spellStart"/>
      <w:r w:rsidRPr="004C4334">
        <w:rPr>
          <w:lang w:val="en"/>
        </w:rPr>
        <w:t>WritingType</w:t>
      </w:r>
      <w:proofErr w:type="spellEnd"/>
      <w:r w:rsidRPr="004C4334">
        <w:rPr>
          <w:lang w:val="en"/>
        </w:rPr>
        <w:t xml:space="preserve"> + (1 | </w:t>
      </w:r>
      <w:proofErr w:type="spellStart"/>
      <w:r w:rsidRPr="004C4334">
        <w:rPr>
          <w:lang w:val="en"/>
        </w:rPr>
        <w:t>ParticipantID</w:t>
      </w:r>
      <w:proofErr w:type="spellEnd"/>
      <w:r w:rsidRPr="004C4334">
        <w:rPr>
          <w:lang w:val="en"/>
        </w:rPr>
        <w:t>) + (1 | Item).</w:t>
      </w:r>
    </w:p>
    <w:p w14:paraId="02733360" w14:textId="07F85A50" w:rsidR="004C4334" w:rsidRPr="004C4334" w:rsidRDefault="004C4334" w:rsidP="004C4334">
      <w:pPr>
        <w:jc w:val="right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6"/>
        <w:gridCol w:w="1433"/>
        <w:gridCol w:w="1392"/>
        <w:gridCol w:w="832"/>
        <w:gridCol w:w="888"/>
        <w:gridCol w:w="1039"/>
        <w:gridCol w:w="1056"/>
      </w:tblGrid>
      <w:tr w:rsidR="004C4334" w:rsidRPr="004C4334" w14:paraId="6BAFF7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868AD9" w14:textId="77777777" w:rsidR="004C4334" w:rsidRPr="004C4334" w:rsidRDefault="004C4334" w:rsidP="004C4334">
            <w:pPr>
              <w:jc w:val="right"/>
              <w:rPr>
                <w:b/>
                <w:bCs/>
                <w:lang w:val="en"/>
              </w:rPr>
            </w:pPr>
            <w:r w:rsidRPr="004C4334">
              <w:rPr>
                <w:b/>
                <w:bCs/>
                <w:lang w:val="en"/>
              </w:rPr>
              <w:t>Parameter / Fixed Effect</w:t>
            </w:r>
          </w:p>
        </w:tc>
        <w:tc>
          <w:tcPr>
            <w:tcW w:w="0" w:type="auto"/>
            <w:vAlign w:val="center"/>
            <w:hideMark/>
          </w:tcPr>
          <w:p w14:paraId="7C89574F" w14:textId="4F63F484" w:rsidR="004C4334" w:rsidRPr="004C4334" w:rsidRDefault="004C4334" w:rsidP="004C4334">
            <w:pPr>
              <w:jc w:val="right"/>
              <w:rPr>
                <w:b/>
                <w:bCs/>
                <w:lang w:val="en"/>
              </w:rPr>
            </w:pPr>
            <m:oMath>
              <m:r>
                <w:rPr>
                  <w:rFonts w:ascii="Cambria Math" w:hAnsi="Cambria Math"/>
                </w:rPr>
                <m:t>β</m:t>
              </m:r>
            </m:oMath>
            <w:r w:rsidRPr="004C4334">
              <w:rPr>
                <w:b/>
                <w:bCs/>
                <w:lang w:val="en"/>
              </w:rPr>
              <w:t>Coefficient</w:t>
            </w:r>
          </w:p>
        </w:tc>
        <w:tc>
          <w:tcPr>
            <w:tcW w:w="0" w:type="auto"/>
            <w:vAlign w:val="center"/>
            <w:hideMark/>
          </w:tcPr>
          <w:p w14:paraId="3BE7768C" w14:textId="7D646D91" w:rsidR="004C4334" w:rsidRPr="004C4334" w:rsidRDefault="004C4334" w:rsidP="004C4334">
            <w:pPr>
              <w:jc w:val="right"/>
              <w:rPr>
                <w:b/>
                <w:bCs/>
                <w:lang w:val="en"/>
              </w:rPr>
            </w:pPr>
            <w:r w:rsidRPr="004C4334">
              <w:rPr>
                <w:b/>
                <w:bCs/>
                <w:lang w:val="en"/>
              </w:rPr>
              <w:t>Standard Error (</w:t>
            </w:r>
            <m:oMath>
              <m:r>
                <w:rPr>
                  <w:rFonts w:ascii="Cambria Math" w:hAnsi="Cambria Math"/>
                </w:rPr>
                <m:t>SE</m:t>
              </m:r>
            </m:oMath>
            <w:r w:rsidRPr="004C4334">
              <w:rPr>
                <w:b/>
                <w:bCs/>
                <w:lang w:val="e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9BBB4A6" w14:textId="0805C425" w:rsidR="004C4334" w:rsidRPr="004C4334" w:rsidRDefault="004C4334" w:rsidP="004C4334">
            <w:pPr>
              <w:jc w:val="right"/>
              <w:rPr>
                <w:b/>
                <w:bCs/>
                <w:lang w:val="en"/>
              </w:rPr>
            </w:pPr>
            <m:oMath>
              <m:r>
                <w:rPr>
                  <w:rFonts w:ascii="Cambria Math" w:hAnsi="Cambria Math"/>
                </w:rPr>
                <m:t>z</m:t>
              </m:r>
            </m:oMath>
            <w:r w:rsidRPr="004C4334">
              <w:rPr>
                <w:b/>
                <w:bCs/>
                <w:lang w:val="en"/>
              </w:rPr>
              <w:t>-value</w:t>
            </w:r>
          </w:p>
        </w:tc>
        <w:tc>
          <w:tcPr>
            <w:tcW w:w="0" w:type="auto"/>
            <w:vAlign w:val="center"/>
            <w:hideMark/>
          </w:tcPr>
          <w:p w14:paraId="710E0B56" w14:textId="731C7210" w:rsidR="004C4334" w:rsidRPr="004C4334" w:rsidRDefault="004C4334" w:rsidP="004C4334">
            <w:pPr>
              <w:jc w:val="right"/>
              <w:rPr>
                <w:b/>
                <w:bCs/>
                <w:lang w:val="en"/>
              </w:rPr>
            </w:pPr>
            <m:oMath>
              <m:r>
                <w:rPr>
                  <w:rFonts w:ascii="Cambria Math" w:hAnsi="Cambria Math"/>
                </w:rPr>
                <m:t>p</m:t>
              </m:r>
            </m:oMath>
            <w:r w:rsidRPr="004C4334">
              <w:rPr>
                <w:b/>
                <w:bCs/>
                <w:lang w:val="en"/>
              </w:rPr>
              <w:t>-value</w:t>
            </w:r>
          </w:p>
        </w:tc>
        <w:tc>
          <w:tcPr>
            <w:tcW w:w="0" w:type="auto"/>
            <w:vAlign w:val="center"/>
            <w:hideMark/>
          </w:tcPr>
          <w:p w14:paraId="42D5C393" w14:textId="77777777" w:rsidR="004C4334" w:rsidRPr="004C4334" w:rsidRDefault="004C4334" w:rsidP="004C4334">
            <w:pPr>
              <w:jc w:val="right"/>
              <w:rPr>
                <w:b/>
                <w:bCs/>
                <w:lang w:val="en"/>
              </w:rPr>
            </w:pPr>
            <w:r w:rsidRPr="004C4334">
              <w:rPr>
                <w:b/>
                <w:bCs/>
                <w:lang w:val="en"/>
              </w:rPr>
              <w:t>95% CI Lower</w:t>
            </w:r>
          </w:p>
        </w:tc>
        <w:tc>
          <w:tcPr>
            <w:tcW w:w="0" w:type="auto"/>
            <w:vAlign w:val="center"/>
            <w:hideMark/>
          </w:tcPr>
          <w:p w14:paraId="1DBCB672" w14:textId="77777777" w:rsidR="004C4334" w:rsidRPr="004C4334" w:rsidRDefault="004C4334" w:rsidP="004C4334">
            <w:pPr>
              <w:jc w:val="right"/>
              <w:rPr>
                <w:b/>
                <w:bCs/>
                <w:lang w:val="en"/>
              </w:rPr>
            </w:pPr>
            <w:r w:rsidRPr="004C4334">
              <w:rPr>
                <w:b/>
                <w:bCs/>
                <w:lang w:val="en"/>
              </w:rPr>
              <w:t>95% CI Upper</w:t>
            </w:r>
          </w:p>
        </w:tc>
      </w:tr>
      <w:tr w:rsidR="004C4334" w:rsidRPr="004C4334" w14:paraId="464CC6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F0E2D" w14:textId="2BDB91B5" w:rsidR="004C4334" w:rsidRPr="004C4334" w:rsidRDefault="004C4334" w:rsidP="004C4334">
            <w:pPr>
              <w:jc w:val="right"/>
              <w:rPr>
                <w:lang w:val="en"/>
              </w:rPr>
            </w:pPr>
            <w:r w:rsidRPr="004C4334">
              <w:rPr>
                <w:b/>
                <w:bCs/>
                <w:lang w:val="en"/>
              </w:rPr>
              <w:t>Intercept</w:t>
            </w:r>
            <w:r w:rsidRPr="004C4334">
              <w:rPr>
                <w:lang w:val="en"/>
              </w:rPr>
              <w:t xml:space="preserve"> (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 w:rsidRPr="004C4334">
              <w:rPr>
                <w:lang w:val="e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EBFC005" w14:textId="1DF75F14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+1.218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D365A55" w14:textId="4E15A6A7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0.029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934328B" w14:textId="3A87F038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+42.50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283B2CD" w14:textId="7A386F40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&lt;.0001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16F0DB6" w14:textId="3E808FFE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+1.162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C6DAB2D" w14:textId="39B288FE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+1.274</m:t>
                </m:r>
              </m:oMath>
            </m:oMathPara>
          </w:p>
        </w:tc>
      </w:tr>
      <w:tr w:rsidR="004C4334" w:rsidRPr="004C4334" w14:paraId="2E687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F837E" w14:textId="77777777" w:rsidR="004C4334" w:rsidRPr="004C4334" w:rsidRDefault="004C4334" w:rsidP="004C4334">
            <w:pPr>
              <w:jc w:val="right"/>
              <w:rPr>
                <w:lang w:val="en"/>
              </w:rPr>
            </w:pPr>
            <w:r w:rsidRPr="004C4334">
              <w:rPr>
                <w:b/>
                <w:bCs/>
                <w:lang w:val="en"/>
              </w:rPr>
              <w:t>Proficiency [High]</w:t>
            </w:r>
          </w:p>
        </w:tc>
        <w:tc>
          <w:tcPr>
            <w:tcW w:w="0" w:type="auto"/>
            <w:vAlign w:val="center"/>
            <w:hideMark/>
          </w:tcPr>
          <w:p w14:paraId="731430AB" w14:textId="1D6E9A77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-0.148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89BFD4A" w14:textId="2734A0B6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0.040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350F2BF" w14:textId="745BF79A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-3.67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37D74B0" w14:textId="5DE948C9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.0002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EF23B9C" w14:textId="0D0D48EA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-0.228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DE5A7F0" w14:textId="259A4CB2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-0.069</m:t>
                </m:r>
              </m:oMath>
            </m:oMathPara>
          </w:p>
        </w:tc>
      </w:tr>
      <w:tr w:rsidR="004C4334" w:rsidRPr="004C4334" w14:paraId="31275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2AC06" w14:textId="77777777" w:rsidR="004C4334" w:rsidRPr="004C4334" w:rsidRDefault="004C4334" w:rsidP="004C4334">
            <w:pPr>
              <w:jc w:val="right"/>
              <w:rPr>
                <w:lang w:val="en"/>
              </w:rPr>
            </w:pPr>
            <w:r w:rsidRPr="004C4334">
              <w:rPr>
                <w:b/>
                <w:bCs/>
                <w:lang w:val="en"/>
              </w:rPr>
              <w:t>Writing Type [Inclusive]</w:t>
            </w:r>
          </w:p>
        </w:tc>
        <w:tc>
          <w:tcPr>
            <w:tcW w:w="0" w:type="auto"/>
            <w:vAlign w:val="center"/>
            <w:hideMark/>
          </w:tcPr>
          <w:p w14:paraId="0DCE4EE7" w14:textId="7A42A4CD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+3.002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EB5BCF9" w14:textId="0210596F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0.040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D1F7A1E" w14:textId="650B0285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+75.05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B9CACB0" w14:textId="48C6FED2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&lt;.0001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499A2F8" w14:textId="213457F8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+2.924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50DE56C" w14:textId="04557436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+3.081</m:t>
                </m:r>
              </m:oMath>
            </m:oMathPara>
          </w:p>
        </w:tc>
      </w:tr>
      <w:tr w:rsidR="004C4334" w:rsidRPr="004C4334" w14:paraId="5D29D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39DBE" w14:textId="133129BC" w:rsidR="004C4334" w:rsidRPr="004C4334" w:rsidRDefault="004C4334" w:rsidP="004C4334">
            <w:pPr>
              <w:jc w:val="right"/>
              <w:rPr>
                <w:lang w:val="en"/>
              </w:rPr>
            </w:pPr>
            <w:r w:rsidRPr="004C4334">
              <w:rPr>
                <w:b/>
                <w:bCs/>
                <w:lang w:val="en"/>
              </w:rPr>
              <w:t xml:space="preserve">Proficiency [High] 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 w:rsidRPr="004C4334">
              <w:rPr>
                <w:b/>
                <w:bCs/>
                <w:lang w:val="en"/>
              </w:rPr>
              <w:t>Writing Type [Inclusive]</w:t>
            </w:r>
          </w:p>
        </w:tc>
        <w:tc>
          <w:tcPr>
            <w:tcW w:w="0" w:type="auto"/>
            <w:vAlign w:val="center"/>
            <w:hideMark/>
          </w:tcPr>
          <w:p w14:paraId="5EA75D49" w14:textId="7261A801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-1.889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5B29C80" w14:textId="1DB056FC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0.056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02AB251" w14:textId="49DE2E52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-33.73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107A2C5" w14:textId="09ACB279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&lt;.0001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CFC3522" w14:textId="6ACF1C90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-1.999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28F43D3" w14:textId="78222D91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-1.779</m:t>
                </m:r>
              </m:oMath>
            </m:oMathPara>
          </w:p>
        </w:tc>
      </w:tr>
    </w:tbl>
    <w:p w14:paraId="28ADBF13" w14:textId="77777777" w:rsidR="004C4334" w:rsidRPr="004C4334" w:rsidRDefault="004C4334" w:rsidP="004C4334">
      <w:pPr>
        <w:jc w:val="right"/>
      </w:pPr>
      <w:r w:rsidRPr="004C4334">
        <w:pict w14:anchorId="1131E259">
          <v:rect id="_x0000_i1081" style="width:0;height:1.5pt" o:hralign="center" o:hrstd="t" o:hr="t" fillcolor="#a0a0a0" stroked="f"/>
        </w:pict>
      </w:r>
    </w:p>
    <w:p w14:paraId="2C881093" w14:textId="77777777" w:rsidR="004C4334" w:rsidRPr="004C4334" w:rsidRDefault="004C4334" w:rsidP="004C4334">
      <w:pPr>
        <w:jc w:val="right"/>
        <w:rPr>
          <w:b/>
          <w:bCs/>
          <w:lang w:val="en"/>
        </w:rPr>
      </w:pPr>
      <w:r w:rsidRPr="004C4334">
        <w:rPr>
          <w:b/>
          <w:bCs/>
          <w:lang w:val="en"/>
        </w:rPr>
        <w:t>Appendix D: Variance Components of Random Effects</w:t>
      </w:r>
    </w:p>
    <w:p w14:paraId="7AF0949E" w14:textId="21B5E8F8" w:rsidR="004C4334" w:rsidRPr="004C4334" w:rsidRDefault="004C4334" w:rsidP="004C4334">
      <w:pPr>
        <w:jc w:val="right"/>
        <w:rPr>
          <w:lang w:val="en"/>
        </w:rPr>
      </w:pPr>
      <w:r w:rsidRPr="004C4334">
        <w:rPr>
          <w:lang w:val="en"/>
        </w:rPr>
        <w:t>Estimated random effects variances and standard deviations from the fitted mixed models (</w:t>
      </w:r>
      <m:oMath>
        <m:r>
          <w:rPr>
            <w:rFonts w:ascii="Cambria Math" w:hAnsi="Cambria Math"/>
          </w:rPr>
          <m:t>N=40</m:t>
        </m:r>
      </m:oMath>
      <w:r w:rsidRPr="004C4334">
        <w:rPr>
          <w:lang w:val="en"/>
        </w:rPr>
        <w:t xml:space="preserve"> participants, </w:t>
      </w:r>
      <m:oMath>
        <m:r>
          <w:rPr>
            <w:rFonts w:ascii="Cambria Math" w:hAnsi="Cambria Math"/>
          </w:rPr>
          <m:t>M=2</m:t>
        </m:r>
      </m:oMath>
      <w:r w:rsidRPr="004C4334">
        <w:rPr>
          <w:lang w:val="en"/>
        </w:rPr>
        <w:t xml:space="preserve">items per condition, total observations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total</m:t>
            </m:r>
          </m:sub>
        </m:sSub>
        <m:r>
          <w:rPr>
            <w:rFonts w:ascii="Cambria Math" w:hAnsi="Cambria Math"/>
          </w:rPr>
          <m:t>=160</m:t>
        </m:r>
      </m:oMath>
      <w:r w:rsidRPr="004C4334">
        <w:rPr>
          <w:lang w:val="en"/>
        </w:rPr>
        <w:t>).</w:t>
      </w:r>
    </w:p>
    <w:p w14:paraId="7A825A98" w14:textId="5DAD63E3" w:rsidR="004C4334" w:rsidRPr="004C4334" w:rsidRDefault="004C4334" w:rsidP="004C4334">
      <w:pPr>
        <w:jc w:val="right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7"/>
        <w:gridCol w:w="1565"/>
        <w:gridCol w:w="1911"/>
        <w:gridCol w:w="1416"/>
        <w:gridCol w:w="1571"/>
        <w:gridCol w:w="1576"/>
      </w:tblGrid>
      <w:tr w:rsidR="004C4334" w:rsidRPr="004C4334" w14:paraId="69ECBF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DA7A51" w14:textId="77777777" w:rsidR="004C4334" w:rsidRPr="004C4334" w:rsidRDefault="004C4334" w:rsidP="004C4334">
            <w:pPr>
              <w:jc w:val="right"/>
              <w:rPr>
                <w:b/>
                <w:bCs/>
                <w:lang w:val="en"/>
              </w:rPr>
            </w:pPr>
            <w:r w:rsidRPr="004C4334">
              <w:rPr>
                <w:b/>
                <w:bCs/>
                <w:lang w:val="en"/>
              </w:rPr>
              <w:lastRenderedPageBreak/>
              <w:t>Model</w:t>
            </w:r>
          </w:p>
        </w:tc>
        <w:tc>
          <w:tcPr>
            <w:tcW w:w="0" w:type="auto"/>
            <w:vAlign w:val="center"/>
            <w:hideMark/>
          </w:tcPr>
          <w:p w14:paraId="5993746E" w14:textId="77777777" w:rsidR="004C4334" w:rsidRPr="004C4334" w:rsidRDefault="004C4334" w:rsidP="004C4334">
            <w:pPr>
              <w:jc w:val="right"/>
              <w:rPr>
                <w:b/>
                <w:bCs/>
                <w:lang w:val="en"/>
              </w:rPr>
            </w:pPr>
            <w:r w:rsidRPr="004C4334">
              <w:rPr>
                <w:b/>
                <w:bCs/>
                <w:lang w:val="en"/>
              </w:rPr>
              <w:t>Grouping Factor</w:t>
            </w:r>
          </w:p>
        </w:tc>
        <w:tc>
          <w:tcPr>
            <w:tcW w:w="0" w:type="auto"/>
            <w:vAlign w:val="center"/>
            <w:hideMark/>
          </w:tcPr>
          <w:p w14:paraId="08E6754F" w14:textId="36EB79C2" w:rsidR="004C4334" w:rsidRPr="004C4334" w:rsidRDefault="004C4334" w:rsidP="004C4334">
            <w:pPr>
              <w:jc w:val="right"/>
              <w:rPr>
                <w:b/>
                <w:bCs/>
                <w:lang w:val="en"/>
              </w:rPr>
            </w:pPr>
            <w:r w:rsidRPr="004C4334">
              <w:rPr>
                <w:b/>
                <w:bCs/>
                <w:lang w:val="en"/>
              </w:rPr>
              <w:t>Variance Component (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Pr="004C4334">
              <w:rPr>
                <w:b/>
                <w:bCs/>
                <w:lang w:val="e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C2F06E8" w14:textId="6E5C6B93" w:rsidR="004C4334" w:rsidRPr="004C4334" w:rsidRDefault="004C4334" w:rsidP="004C4334">
            <w:pPr>
              <w:jc w:val="right"/>
              <w:rPr>
                <w:b/>
                <w:bCs/>
                <w:lang w:val="en"/>
              </w:rPr>
            </w:pPr>
            <w:r w:rsidRPr="004C4334">
              <w:rPr>
                <w:b/>
                <w:bCs/>
                <w:lang w:val="en"/>
              </w:rPr>
              <w:t>Std. Deviation (</w:t>
            </w:r>
            <m:oMath>
              <m:r>
                <w:rPr>
                  <w:rFonts w:ascii="Cambria Math" w:hAnsi="Cambria Math"/>
                </w:rPr>
                <m:t>σ</m:t>
              </m:r>
            </m:oMath>
            <w:r w:rsidRPr="004C4334">
              <w:rPr>
                <w:b/>
                <w:bCs/>
                <w:lang w:val="e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328B665" w14:textId="256FB3DA" w:rsidR="004C4334" w:rsidRPr="004C4334" w:rsidRDefault="004C4334" w:rsidP="004C4334">
            <w:pPr>
              <w:jc w:val="right"/>
              <w:rPr>
                <w:b/>
                <w:bCs/>
                <w:lang w:val="en"/>
              </w:rPr>
            </w:pPr>
            <w:r w:rsidRPr="004C4334">
              <w:rPr>
                <w:b/>
                <w:bCs/>
                <w:lang w:val="en"/>
              </w:rPr>
              <w:t>Residual Variance (</w:t>
            </w: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ϵ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oMath>
            <w:r w:rsidRPr="004C4334">
              <w:rPr>
                <w:b/>
                <w:bCs/>
                <w:lang w:val="e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BE9F870" w14:textId="2C66FD4A" w:rsidR="004C4334" w:rsidRPr="004C4334" w:rsidRDefault="004C4334" w:rsidP="004C4334">
            <w:pPr>
              <w:jc w:val="right"/>
              <w:rPr>
                <w:b/>
                <w:bCs/>
                <w:lang w:val="en"/>
              </w:rPr>
            </w:pPr>
            <w:r w:rsidRPr="004C4334">
              <w:rPr>
                <w:b/>
                <w:bCs/>
                <w:lang w:val="en"/>
              </w:rPr>
              <w:t>Residual Std. Dev. (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ϵ</m:t>
                  </m:r>
                </m:sub>
              </m:sSub>
            </m:oMath>
            <w:r w:rsidRPr="004C4334">
              <w:rPr>
                <w:b/>
                <w:bCs/>
                <w:lang w:val="en"/>
              </w:rPr>
              <w:t>)</w:t>
            </w:r>
          </w:p>
        </w:tc>
      </w:tr>
      <w:tr w:rsidR="004C4334" w:rsidRPr="004C4334" w14:paraId="30B635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BAC68" w14:textId="77777777" w:rsidR="004C4334" w:rsidRPr="004C4334" w:rsidRDefault="004C4334" w:rsidP="004C4334">
            <w:pPr>
              <w:jc w:val="right"/>
              <w:rPr>
                <w:lang w:val="en"/>
              </w:rPr>
            </w:pPr>
            <w:r w:rsidRPr="004C4334">
              <w:rPr>
                <w:b/>
                <w:bCs/>
                <w:lang w:val="en"/>
              </w:rPr>
              <w:t>N400 Model</w:t>
            </w:r>
          </w:p>
        </w:tc>
        <w:tc>
          <w:tcPr>
            <w:tcW w:w="0" w:type="auto"/>
            <w:vAlign w:val="center"/>
            <w:hideMark/>
          </w:tcPr>
          <w:p w14:paraId="1B61EC4C" w14:textId="77777777" w:rsidR="004C4334" w:rsidRPr="004C4334" w:rsidRDefault="004C4334" w:rsidP="004C4334">
            <w:pPr>
              <w:jc w:val="right"/>
              <w:rPr>
                <w:lang w:val="en"/>
              </w:rPr>
            </w:pPr>
            <w:proofErr w:type="spellStart"/>
            <w:r w:rsidRPr="004C4334">
              <w:rPr>
                <w:lang w:val="en"/>
              </w:rPr>
              <w:t>ParticipantID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B2E346" w14:textId="26350181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0.0000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7C5A8BA" w14:textId="1C8E8F7F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0.0000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4E6DF88" w14:textId="0ACE6D9A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0.0289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81A36D4" w14:textId="7F018092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0.1700</m:t>
                </m:r>
              </m:oMath>
            </m:oMathPara>
          </w:p>
        </w:tc>
      </w:tr>
      <w:tr w:rsidR="004C4334" w:rsidRPr="004C4334" w14:paraId="440B3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9FC29" w14:textId="77777777" w:rsidR="004C4334" w:rsidRPr="004C4334" w:rsidRDefault="004C4334" w:rsidP="004C4334">
            <w:pPr>
              <w:jc w:val="right"/>
              <w:rPr>
                <w:lang w:val="en"/>
              </w:rPr>
            </w:pPr>
            <w:r w:rsidRPr="004C4334">
              <w:rPr>
                <w:b/>
                <w:bCs/>
                <w:lang w:val="en"/>
              </w:rPr>
              <w:t>N400 Model</w:t>
            </w:r>
          </w:p>
        </w:tc>
        <w:tc>
          <w:tcPr>
            <w:tcW w:w="0" w:type="auto"/>
            <w:vAlign w:val="center"/>
            <w:hideMark/>
          </w:tcPr>
          <w:p w14:paraId="3ABBA6C2" w14:textId="77777777" w:rsidR="004C4334" w:rsidRPr="004C4334" w:rsidRDefault="004C4334" w:rsidP="004C4334">
            <w:pPr>
              <w:jc w:val="right"/>
              <w:rPr>
                <w:lang w:val="en"/>
              </w:rPr>
            </w:pPr>
            <w:r w:rsidRPr="004C4334">
              <w:rPr>
                <w:lang w:val="en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BF92F9A" w14:textId="7898D079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0.0000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1A3F998" w14:textId="4536296F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0.0000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AAAFD1A" w14:textId="77777777" w:rsidR="004C4334" w:rsidRPr="004C4334" w:rsidRDefault="004C4334" w:rsidP="004C4334">
            <w:pPr>
              <w:jc w:val="right"/>
              <w:rPr>
                <w:lang w:val="en"/>
              </w:rPr>
            </w:pPr>
            <w:r w:rsidRPr="004C4334">
              <w:rPr>
                <w:lang w:val="e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CBCDA31" w14:textId="77777777" w:rsidR="004C4334" w:rsidRPr="004C4334" w:rsidRDefault="004C4334" w:rsidP="004C4334">
            <w:pPr>
              <w:jc w:val="right"/>
              <w:rPr>
                <w:lang w:val="en"/>
              </w:rPr>
            </w:pPr>
            <w:r w:rsidRPr="004C4334">
              <w:rPr>
                <w:lang w:val="en"/>
              </w:rPr>
              <w:t>—</w:t>
            </w:r>
          </w:p>
        </w:tc>
      </w:tr>
      <w:tr w:rsidR="004C4334" w:rsidRPr="004C4334" w14:paraId="2A706B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BEE3D" w14:textId="77777777" w:rsidR="004C4334" w:rsidRPr="004C4334" w:rsidRDefault="004C4334" w:rsidP="004C4334">
            <w:pPr>
              <w:jc w:val="right"/>
              <w:rPr>
                <w:lang w:val="en"/>
              </w:rPr>
            </w:pPr>
            <w:r w:rsidRPr="004C4334">
              <w:rPr>
                <w:b/>
                <w:bCs/>
                <w:lang w:val="en"/>
              </w:rPr>
              <w:t>P600 Model</w:t>
            </w:r>
          </w:p>
        </w:tc>
        <w:tc>
          <w:tcPr>
            <w:tcW w:w="0" w:type="auto"/>
            <w:vAlign w:val="center"/>
            <w:hideMark/>
          </w:tcPr>
          <w:p w14:paraId="1C4F9DF6" w14:textId="77777777" w:rsidR="004C4334" w:rsidRPr="004C4334" w:rsidRDefault="004C4334" w:rsidP="004C4334">
            <w:pPr>
              <w:jc w:val="right"/>
              <w:rPr>
                <w:lang w:val="en"/>
              </w:rPr>
            </w:pPr>
            <w:proofErr w:type="spellStart"/>
            <w:r w:rsidRPr="004C4334">
              <w:rPr>
                <w:lang w:val="en"/>
              </w:rPr>
              <w:t>ParticipantID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6BAD53" w14:textId="42B6DA81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0.0000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EE52383" w14:textId="428612B1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0.0000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7905B0A" w14:textId="77112305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0.0324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801719D" w14:textId="39819072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0.1800</m:t>
                </m:r>
              </m:oMath>
            </m:oMathPara>
          </w:p>
        </w:tc>
      </w:tr>
      <w:tr w:rsidR="004C4334" w:rsidRPr="004C4334" w14:paraId="6C6CF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65F8A" w14:textId="77777777" w:rsidR="004C4334" w:rsidRPr="004C4334" w:rsidRDefault="004C4334" w:rsidP="004C4334">
            <w:pPr>
              <w:jc w:val="right"/>
              <w:rPr>
                <w:lang w:val="en"/>
              </w:rPr>
            </w:pPr>
            <w:r w:rsidRPr="004C4334">
              <w:rPr>
                <w:b/>
                <w:bCs/>
                <w:lang w:val="en"/>
              </w:rPr>
              <w:t>P600 Model</w:t>
            </w:r>
          </w:p>
        </w:tc>
        <w:tc>
          <w:tcPr>
            <w:tcW w:w="0" w:type="auto"/>
            <w:vAlign w:val="center"/>
            <w:hideMark/>
          </w:tcPr>
          <w:p w14:paraId="61EC06B3" w14:textId="77777777" w:rsidR="004C4334" w:rsidRPr="004C4334" w:rsidRDefault="004C4334" w:rsidP="004C4334">
            <w:pPr>
              <w:jc w:val="right"/>
              <w:rPr>
                <w:lang w:val="en"/>
              </w:rPr>
            </w:pPr>
            <w:r w:rsidRPr="004C4334">
              <w:rPr>
                <w:lang w:val="en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36C9EB80" w14:textId="20FC7A82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0.0000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B5C6B9B" w14:textId="1141D0D0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0.0000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3991EE8" w14:textId="77777777" w:rsidR="004C4334" w:rsidRPr="004C4334" w:rsidRDefault="004C4334" w:rsidP="004C4334">
            <w:pPr>
              <w:jc w:val="right"/>
              <w:rPr>
                <w:lang w:val="en"/>
              </w:rPr>
            </w:pPr>
            <w:r w:rsidRPr="004C4334">
              <w:rPr>
                <w:lang w:val="e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4437F06" w14:textId="77777777" w:rsidR="004C4334" w:rsidRPr="004C4334" w:rsidRDefault="004C4334" w:rsidP="004C4334">
            <w:pPr>
              <w:jc w:val="right"/>
              <w:rPr>
                <w:lang w:val="en"/>
              </w:rPr>
            </w:pPr>
            <w:r w:rsidRPr="004C4334">
              <w:rPr>
                <w:lang w:val="en"/>
              </w:rPr>
              <w:t>—</w:t>
            </w:r>
          </w:p>
        </w:tc>
      </w:tr>
    </w:tbl>
    <w:p w14:paraId="2ACF0BA6" w14:textId="77777777" w:rsidR="004C4334" w:rsidRPr="004C4334" w:rsidRDefault="004C4334" w:rsidP="004C4334">
      <w:pPr>
        <w:jc w:val="right"/>
      </w:pPr>
      <w:r w:rsidRPr="004C4334">
        <w:pict w14:anchorId="41C52C80">
          <v:rect id="_x0000_i1082" style="width:0;height:1.5pt" o:hralign="center" o:hrstd="t" o:hr="t" fillcolor="#a0a0a0" stroked="f"/>
        </w:pict>
      </w:r>
    </w:p>
    <w:p w14:paraId="63FEBA7E" w14:textId="77777777" w:rsidR="004C4334" w:rsidRPr="004C4334" w:rsidRDefault="004C4334" w:rsidP="004C4334">
      <w:pPr>
        <w:jc w:val="right"/>
        <w:rPr>
          <w:b/>
          <w:bCs/>
          <w:lang w:val="en"/>
        </w:rPr>
      </w:pPr>
      <w:r w:rsidRPr="004C4334">
        <w:rPr>
          <w:b/>
          <w:bCs/>
          <w:lang w:val="en"/>
        </w:rPr>
        <w:t>Appendix E: Channel-Level Absolute and Relative Spectral Power Density (PSD)</w:t>
      </w:r>
    </w:p>
    <w:p w14:paraId="3E454FC9" w14:textId="6524678F" w:rsidR="004C4334" w:rsidRPr="004C4334" w:rsidRDefault="004C4334" w:rsidP="004C4334">
      <w:pPr>
        <w:jc w:val="right"/>
        <w:rPr>
          <w:lang w:val="en"/>
        </w:rPr>
      </w:pPr>
      <w:r w:rsidRPr="004C4334">
        <w:rPr>
          <w:lang w:val="en"/>
        </w:rPr>
        <w:t>Absolute spectral power (</w:t>
      </w:r>
      <m:oMath>
        <m:r>
          <w:rPr>
            <w:rFonts w:ascii="Cambria Math" w:hAnsi="Cambria Math"/>
          </w:rPr>
          <m:t>μ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V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/</m:t>
        </m:r>
        <m:r>
          <m:rPr>
            <m:nor/>
          </m:rPr>
          <m:t>Hz</m:t>
        </m:r>
      </m:oMath>
      <w:r w:rsidRPr="004C4334">
        <w:rPr>
          <w:lang w:val="en"/>
        </w:rPr>
        <w:t>) and relative spectral power contribution (%) across classical EEG frequency bands computed via Welch’s periodogram across the eight homologous channels.</w:t>
      </w:r>
    </w:p>
    <w:p w14:paraId="0412ADF6" w14:textId="78005F8B" w:rsidR="004C4334" w:rsidRPr="004C4334" w:rsidRDefault="004C4334" w:rsidP="004C4334">
      <w:pPr>
        <w:jc w:val="right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9"/>
        <w:gridCol w:w="893"/>
        <w:gridCol w:w="921"/>
        <w:gridCol w:w="902"/>
        <w:gridCol w:w="916"/>
        <w:gridCol w:w="917"/>
        <w:gridCol w:w="926"/>
        <w:gridCol w:w="928"/>
        <w:gridCol w:w="812"/>
        <w:gridCol w:w="812"/>
      </w:tblGrid>
      <w:tr w:rsidR="004C4334" w:rsidRPr="004C4334" w14:paraId="2405FA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A864F9" w14:textId="77777777" w:rsidR="004C4334" w:rsidRPr="004C4334" w:rsidRDefault="004C4334" w:rsidP="004C4334">
            <w:pPr>
              <w:jc w:val="right"/>
              <w:rPr>
                <w:b/>
                <w:bCs/>
                <w:lang w:val="en"/>
              </w:rPr>
            </w:pPr>
            <w:r w:rsidRPr="004C4334">
              <w:rPr>
                <w:b/>
                <w:bCs/>
                <w:lang w:val="en"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14:paraId="66367D8B" w14:textId="292DC4C6" w:rsidR="004C4334" w:rsidRPr="004C4334" w:rsidRDefault="004C4334" w:rsidP="004C4334">
            <w:pPr>
              <w:jc w:val="right"/>
              <w:rPr>
                <w:b/>
                <w:bCs/>
                <w:lang w:val="en"/>
              </w:rPr>
            </w:pPr>
            <w:r w:rsidRPr="004C4334">
              <w:rPr>
                <w:b/>
                <w:bCs/>
                <w:lang w:val="en"/>
              </w:rPr>
              <w:t>Total Power (</w:t>
            </w:r>
            <m:oMath>
              <m:r>
                <w:rPr>
                  <w:rFonts w:ascii="Cambria Math" w:hAnsi="Cambria Math"/>
                </w:rPr>
                <m:t>μ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Pr="004C4334">
              <w:rPr>
                <w:b/>
                <w:bCs/>
                <w:lang w:val="e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37B3C93" w14:textId="77777777" w:rsidR="004C4334" w:rsidRPr="004C4334" w:rsidRDefault="004C4334" w:rsidP="004C4334">
            <w:pPr>
              <w:jc w:val="right"/>
              <w:rPr>
                <w:b/>
                <w:bCs/>
                <w:lang w:val="en"/>
              </w:rPr>
            </w:pPr>
            <w:r w:rsidRPr="004C4334">
              <w:rPr>
                <w:b/>
                <w:bCs/>
                <w:lang w:val="en"/>
              </w:rPr>
              <w:t>Delta Power (0.5–4 Hz)</w:t>
            </w:r>
          </w:p>
        </w:tc>
        <w:tc>
          <w:tcPr>
            <w:tcW w:w="0" w:type="auto"/>
            <w:vAlign w:val="center"/>
            <w:hideMark/>
          </w:tcPr>
          <w:p w14:paraId="39CFAFA4" w14:textId="77777777" w:rsidR="004C4334" w:rsidRPr="004C4334" w:rsidRDefault="004C4334" w:rsidP="004C4334">
            <w:pPr>
              <w:jc w:val="right"/>
              <w:rPr>
                <w:b/>
                <w:bCs/>
                <w:lang w:val="en"/>
              </w:rPr>
            </w:pPr>
            <w:r w:rsidRPr="004C4334">
              <w:rPr>
                <w:b/>
                <w:bCs/>
                <w:lang w:val="en"/>
              </w:rPr>
              <w:t>Theta Power (4–8 Hz)</w:t>
            </w:r>
          </w:p>
        </w:tc>
        <w:tc>
          <w:tcPr>
            <w:tcW w:w="0" w:type="auto"/>
            <w:vAlign w:val="center"/>
            <w:hideMark/>
          </w:tcPr>
          <w:p w14:paraId="6F91F10E" w14:textId="77777777" w:rsidR="004C4334" w:rsidRPr="004C4334" w:rsidRDefault="004C4334" w:rsidP="004C4334">
            <w:pPr>
              <w:jc w:val="right"/>
              <w:rPr>
                <w:b/>
                <w:bCs/>
                <w:lang w:val="en"/>
              </w:rPr>
            </w:pPr>
            <w:r w:rsidRPr="004C4334">
              <w:rPr>
                <w:b/>
                <w:bCs/>
                <w:lang w:val="en"/>
              </w:rPr>
              <w:t>Alpha Power (8–13 Hz)</w:t>
            </w:r>
          </w:p>
        </w:tc>
        <w:tc>
          <w:tcPr>
            <w:tcW w:w="0" w:type="auto"/>
            <w:vAlign w:val="center"/>
            <w:hideMark/>
          </w:tcPr>
          <w:p w14:paraId="4CD9950E" w14:textId="77777777" w:rsidR="004C4334" w:rsidRPr="004C4334" w:rsidRDefault="004C4334" w:rsidP="004C4334">
            <w:pPr>
              <w:jc w:val="right"/>
              <w:rPr>
                <w:b/>
                <w:bCs/>
                <w:lang w:val="en"/>
              </w:rPr>
            </w:pPr>
            <w:r w:rsidRPr="004C4334">
              <w:rPr>
                <w:b/>
                <w:bCs/>
                <w:lang w:val="en"/>
              </w:rPr>
              <w:t>Beta Power (13–30 Hz)</w:t>
            </w:r>
          </w:p>
        </w:tc>
        <w:tc>
          <w:tcPr>
            <w:tcW w:w="0" w:type="auto"/>
            <w:vAlign w:val="center"/>
            <w:hideMark/>
          </w:tcPr>
          <w:p w14:paraId="52381460" w14:textId="77777777" w:rsidR="004C4334" w:rsidRPr="004C4334" w:rsidRDefault="004C4334" w:rsidP="004C4334">
            <w:pPr>
              <w:jc w:val="right"/>
              <w:rPr>
                <w:b/>
                <w:bCs/>
                <w:lang w:val="en"/>
              </w:rPr>
            </w:pPr>
            <w:r w:rsidRPr="004C4334">
              <w:rPr>
                <w:b/>
                <w:bCs/>
                <w:lang w:val="en"/>
              </w:rPr>
              <w:t>Rel. Delta (%)</w:t>
            </w:r>
          </w:p>
        </w:tc>
        <w:tc>
          <w:tcPr>
            <w:tcW w:w="0" w:type="auto"/>
            <w:vAlign w:val="center"/>
            <w:hideMark/>
          </w:tcPr>
          <w:p w14:paraId="4C727BFE" w14:textId="77777777" w:rsidR="004C4334" w:rsidRPr="004C4334" w:rsidRDefault="004C4334" w:rsidP="004C4334">
            <w:pPr>
              <w:jc w:val="right"/>
              <w:rPr>
                <w:b/>
                <w:bCs/>
                <w:lang w:val="en"/>
              </w:rPr>
            </w:pPr>
            <w:r w:rsidRPr="004C4334">
              <w:rPr>
                <w:b/>
                <w:bCs/>
                <w:lang w:val="en"/>
              </w:rPr>
              <w:t>Rel. Theta (%)</w:t>
            </w:r>
          </w:p>
        </w:tc>
        <w:tc>
          <w:tcPr>
            <w:tcW w:w="0" w:type="auto"/>
            <w:vAlign w:val="center"/>
            <w:hideMark/>
          </w:tcPr>
          <w:p w14:paraId="5F0BA64C" w14:textId="77777777" w:rsidR="004C4334" w:rsidRPr="004C4334" w:rsidRDefault="004C4334" w:rsidP="004C4334">
            <w:pPr>
              <w:jc w:val="right"/>
              <w:rPr>
                <w:b/>
                <w:bCs/>
                <w:lang w:val="en"/>
              </w:rPr>
            </w:pPr>
            <w:r w:rsidRPr="004C4334">
              <w:rPr>
                <w:b/>
                <w:bCs/>
                <w:lang w:val="en"/>
              </w:rPr>
              <w:t>Rel. Alpha (%)</w:t>
            </w:r>
          </w:p>
        </w:tc>
        <w:tc>
          <w:tcPr>
            <w:tcW w:w="0" w:type="auto"/>
            <w:vAlign w:val="center"/>
            <w:hideMark/>
          </w:tcPr>
          <w:p w14:paraId="5CF7A872" w14:textId="77777777" w:rsidR="004C4334" w:rsidRPr="004C4334" w:rsidRDefault="004C4334" w:rsidP="004C4334">
            <w:pPr>
              <w:jc w:val="right"/>
              <w:rPr>
                <w:b/>
                <w:bCs/>
                <w:lang w:val="en"/>
              </w:rPr>
            </w:pPr>
            <w:r w:rsidRPr="004C4334">
              <w:rPr>
                <w:b/>
                <w:bCs/>
                <w:lang w:val="en"/>
              </w:rPr>
              <w:t>Rel. Beta (%)</w:t>
            </w:r>
          </w:p>
        </w:tc>
      </w:tr>
      <w:tr w:rsidR="004C4334" w:rsidRPr="004C4334" w14:paraId="48AB14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404DB" w14:textId="77777777" w:rsidR="004C4334" w:rsidRPr="004C4334" w:rsidRDefault="004C4334" w:rsidP="004C4334">
            <w:pPr>
              <w:jc w:val="right"/>
              <w:rPr>
                <w:lang w:val="en"/>
              </w:rPr>
            </w:pPr>
            <w:r w:rsidRPr="004C4334">
              <w:rPr>
                <w:b/>
                <w:bCs/>
                <w:lang w:val="en"/>
              </w:rPr>
              <w:t>Fp1</w:t>
            </w:r>
          </w:p>
        </w:tc>
        <w:tc>
          <w:tcPr>
            <w:tcW w:w="0" w:type="auto"/>
            <w:vAlign w:val="center"/>
            <w:hideMark/>
          </w:tcPr>
          <w:p w14:paraId="5C1B0B51" w14:textId="218DC84E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130.68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48E0064" w14:textId="506BC872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88.89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6B1A744" w14:textId="58E5E5AF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30.01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86A9241" w14:textId="2A13A141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8.84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B798414" w14:textId="7106AEB3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2.95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FCCE381" w14:textId="6096CDF9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68.02%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240CFF6" w14:textId="125DD1F5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22.96%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B76F333" w14:textId="72E11788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6.76%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D5CB57B" w14:textId="6FF6D151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2.26%</m:t>
                </m:r>
              </m:oMath>
            </m:oMathPara>
          </w:p>
        </w:tc>
      </w:tr>
      <w:tr w:rsidR="004C4334" w:rsidRPr="004C4334" w14:paraId="401C2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438DB" w14:textId="77777777" w:rsidR="004C4334" w:rsidRPr="004C4334" w:rsidRDefault="004C4334" w:rsidP="004C4334">
            <w:pPr>
              <w:jc w:val="right"/>
              <w:rPr>
                <w:lang w:val="en"/>
              </w:rPr>
            </w:pPr>
            <w:r w:rsidRPr="004C4334">
              <w:rPr>
                <w:b/>
                <w:bCs/>
                <w:lang w:val="en"/>
              </w:rPr>
              <w:t>Fp2</w:t>
            </w:r>
          </w:p>
        </w:tc>
        <w:tc>
          <w:tcPr>
            <w:tcW w:w="0" w:type="auto"/>
            <w:vAlign w:val="center"/>
            <w:hideMark/>
          </w:tcPr>
          <w:p w14:paraId="7C761B72" w14:textId="3C147EE4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116.89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A07E836" w14:textId="4579CD96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79.37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C644CEF" w14:textId="2070926B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27.02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EE86D8D" w14:textId="3AB614F8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7.91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5BF9676" w14:textId="5B4524F6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2.59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1FBF759" w14:textId="6D9608A6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67.90%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A4CD9EF" w14:textId="5B64512A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23.12%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151A666" w14:textId="0C74D3D5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6.77%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4698B91" w14:textId="0C5AEB20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2.22%</m:t>
                </m:r>
              </m:oMath>
            </m:oMathPara>
          </w:p>
        </w:tc>
      </w:tr>
      <w:tr w:rsidR="004C4334" w:rsidRPr="004C4334" w14:paraId="6A57E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062A0" w14:textId="77777777" w:rsidR="004C4334" w:rsidRPr="004C4334" w:rsidRDefault="004C4334" w:rsidP="004C4334">
            <w:pPr>
              <w:jc w:val="right"/>
              <w:rPr>
                <w:lang w:val="en"/>
              </w:rPr>
            </w:pPr>
            <w:r w:rsidRPr="004C4334">
              <w:rPr>
                <w:b/>
                <w:bCs/>
                <w:lang w:val="en"/>
              </w:rPr>
              <w:t>C3</w:t>
            </w:r>
          </w:p>
        </w:tc>
        <w:tc>
          <w:tcPr>
            <w:tcW w:w="0" w:type="auto"/>
            <w:vAlign w:val="center"/>
            <w:hideMark/>
          </w:tcPr>
          <w:p w14:paraId="79944A25" w14:textId="312D1CDC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133.56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8ED6C38" w14:textId="149E8284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90.99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75D8712" w14:textId="7F2F30E2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30.56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A139881" w14:textId="742DC575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9.03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CCE53F9" w14:textId="79183A5C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2.98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2783965" w14:textId="2954090C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68.13%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93EAB89" w14:textId="4B443368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22.88%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4478A6E" w14:textId="2A2EFA11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6.76%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7964167" w14:textId="0B04713A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2.23%</m:t>
                </m:r>
              </m:oMath>
            </m:oMathPara>
          </w:p>
        </w:tc>
      </w:tr>
      <w:tr w:rsidR="004C4334" w:rsidRPr="004C4334" w14:paraId="3FD30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DA936" w14:textId="77777777" w:rsidR="004C4334" w:rsidRPr="004C4334" w:rsidRDefault="004C4334" w:rsidP="004C4334">
            <w:pPr>
              <w:jc w:val="right"/>
              <w:rPr>
                <w:lang w:val="en"/>
              </w:rPr>
            </w:pPr>
            <w:r w:rsidRPr="004C4334">
              <w:rPr>
                <w:b/>
                <w:bCs/>
                <w:lang w:val="en"/>
              </w:rPr>
              <w:t>C4</w:t>
            </w:r>
          </w:p>
        </w:tc>
        <w:tc>
          <w:tcPr>
            <w:tcW w:w="0" w:type="auto"/>
            <w:vAlign w:val="center"/>
            <w:hideMark/>
          </w:tcPr>
          <w:p w14:paraId="49414765" w14:textId="59EB4D93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117.90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85CD22B" w14:textId="6C6C43E7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80.20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BF7ABB7" w14:textId="177D611E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27.12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7835B20" w14:textId="625DFECF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7.98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54BDE0E" w14:textId="20481859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2.61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A926347" w14:textId="4F68E468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68.02%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CF76A5D" w14:textId="15E0B710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23.00%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AB86E3D" w14:textId="4A81504E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6.77%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06A0F20" w14:textId="3FA9DB2A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2.21%</m:t>
                </m:r>
              </m:oMath>
            </m:oMathPara>
          </w:p>
        </w:tc>
      </w:tr>
      <w:tr w:rsidR="004C4334" w:rsidRPr="004C4334" w14:paraId="62ECAC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ADD4C" w14:textId="77777777" w:rsidR="004C4334" w:rsidRPr="004C4334" w:rsidRDefault="004C4334" w:rsidP="004C4334">
            <w:pPr>
              <w:jc w:val="right"/>
              <w:rPr>
                <w:lang w:val="en"/>
              </w:rPr>
            </w:pPr>
            <w:r w:rsidRPr="004C4334">
              <w:rPr>
                <w:b/>
                <w:bCs/>
                <w:lang w:val="en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24C86901" w14:textId="1241013B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124.96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7710E46" w14:textId="34F27694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84.97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73D7524" w14:textId="4575D339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28.71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BC39428" w14:textId="14B4ECC1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8.45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917B791" w14:textId="11926599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2.83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DEA2B3E" w14:textId="7B326916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68.00%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B899CDA" w14:textId="2205B812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22.97%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9531AEF" w14:textId="744F20E2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6.76%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43CFE17" w14:textId="0C5D6D77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2.26%</m:t>
                </m:r>
              </m:oMath>
            </m:oMathPara>
          </w:p>
        </w:tc>
      </w:tr>
      <w:tr w:rsidR="004C4334" w:rsidRPr="004C4334" w14:paraId="6022E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6CD1C" w14:textId="77777777" w:rsidR="004C4334" w:rsidRPr="004C4334" w:rsidRDefault="004C4334" w:rsidP="004C4334">
            <w:pPr>
              <w:jc w:val="right"/>
              <w:rPr>
                <w:lang w:val="en"/>
              </w:rPr>
            </w:pPr>
            <w:r w:rsidRPr="004C4334">
              <w:rPr>
                <w:b/>
                <w:bCs/>
                <w:lang w:val="en"/>
              </w:rPr>
              <w:t>P4</w:t>
            </w:r>
          </w:p>
        </w:tc>
        <w:tc>
          <w:tcPr>
            <w:tcW w:w="0" w:type="auto"/>
            <w:vAlign w:val="center"/>
            <w:hideMark/>
          </w:tcPr>
          <w:p w14:paraId="304787EF" w14:textId="7DDB9E97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118.89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336B0B8" w14:textId="14A302BD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80.79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42654F8" w14:textId="1B62043C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27.39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D966490" w14:textId="0286C759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8.05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D9CEA8A" w14:textId="46BA1A9D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2.66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7DE7E48" w14:textId="331A5856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67.95%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D9F7B4E" w14:textId="7CC61ED6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23.04%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A4A2F70" w14:textId="48C9D0A9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6.77%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B0A95D4" w14:textId="78A08D37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2.24%</m:t>
                </m:r>
              </m:oMath>
            </m:oMathPara>
          </w:p>
        </w:tc>
      </w:tr>
      <w:tr w:rsidR="004C4334" w:rsidRPr="004C4334" w14:paraId="2FD82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1C732" w14:textId="77777777" w:rsidR="004C4334" w:rsidRPr="004C4334" w:rsidRDefault="004C4334" w:rsidP="004C4334">
            <w:pPr>
              <w:jc w:val="right"/>
              <w:rPr>
                <w:lang w:val="en"/>
              </w:rPr>
            </w:pPr>
            <w:r w:rsidRPr="004C4334">
              <w:rPr>
                <w:b/>
                <w:bCs/>
                <w:lang w:val="en"/>
              </w:rPr>
              <w:t>O1</w:t>
            </w:r>
          </w:p>
        </w:tc>
        <w:tc>
          <w:tcPr>
            <w:tcW w:w="0" w:type="auto"/>
            <w:vAlign w:val="center"/>
            <w:hideMark/>
          </w:tcPr>
          <w:p w14:paraId="1A639957" w14:textId="08191AF5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127.32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9FE5FB7" w14:textId="1985A594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86.73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EAAE9C4" w14:textId="73888A76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29.18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DD6C876" w14:textId="7A96701E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8.59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3D542E9" w14:textId="682280A3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2.82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774E227" w14:textId="411DF7AE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68.12%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A14AF29" w14:textId="4AB57033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22.92%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6908C30" w14:textId="2BACF80F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6.75%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25EF48A" w14:textId="31030EA5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2.21%</m:t>
                </m:r>
              </m:oMath>
            </m:oMathPara>
          </w:p>
        </w:tc>
      </w:tr>
      <w:tr w:rsidR="004C4334" w:rsidRPr="004C4334" w14:paraId="264DC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FC545" w14:textId="77777777" w:rsidR="004C4334" w:rsidRPr="004C4334" w:rsidRDefault="004C4334" w:rsidP="004C4334">
            <w:pPr>
              <w:jc w:val="right"/>
              <w:rPr>
                <w:lang w:val="en"/>
              </w:rPr>
            </w:pPr>
            <w:r w:rsidRPr="004C4334">
              <w:rPr>
                <w:b/>
                <w:bCs/>
                <w:lang w:val="en"/>
              </w:rPr>
              <w:t>O2</w:t>
            </w:r>
          </w:p>
        </w:tc>
        <w:tc>
          <w:tcPr>
            <w:tcW w:w="0" w:type="auto"/>
            <w:vAlign w:val="center"/>
            <w:hideMark/>
          </w:tcPr>
          <w:p w14:paraId="61FFABE0" w14:textId="39623AB6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120.30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87198FA" w14:textId="431A3AAA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81.79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906782D" w14:textId="79220364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27.67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83D2984" w14:textId="0FF861A8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8.15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D6E9E9E" w14:textId="62111B63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2.69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7C8025D" w14:textId="556098B5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68.00%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F0FAA5D" w14:textId="279D522E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23.00%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7077FF0" w14:textId="48F1102D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6.77%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5C3DEF8" w14:textId="0941FAD1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2.24%</m:t>
                </m:r>
              </m:oMath>
            </m:oMathPara>
          </w:p>
        </w:tc>
      </w:tr>
    </w:tbl>
    <w:p w14:paraId="10C71619" w14:textId="77777777" w:rsidR="004C4334" w:rsidRPr="004C4334" w:rsidRDefault="004C4334" w:rsidP="004C4334">
      <w:pPr>
        <w:jc w:val="right"/>
      </w:pPr>
      <w:r w:rsidRPr="004C4334">
        <w:pict w14:anchorId="4448FEDF">
          <v:rect id="_x0000_i1083" style="width:0;height:1.5pt" o:hralign="center" o:hrstd="t" o:hr="t" fillcolor="#a0a0a0" stroked="f"/>
        </w:pict>
      </w:r>
    </w:p>
    <w:p w14:paraId="40A76EC3" w14:textId="77777777" w:rsidR="004C4334" w:rsidRPr="004C4334" w:rsidRDefault="004C4334" w:rsidP="004C4334">
      <w:pPr>
        <w:jc w:val="right"/>
        <w:rPr>
          <w:b/>
          <w:bCs/>
          <w:lang w:val="en"/>
        </w:rPr>
      </w:pPr>
      <w:r w:rsidRPr="004C4334">
        <w:rPr>
          <w:b/>
          <w:bCs/>
          <w:lang w:val="en"/>
        </w:rPr>
        <w:lastRenderedPageBreak/>
        <w:t>Appendix F: Time-Domain Metrics and Cross-Frequency Spectral Ratios</w:t>
      </w:r>
    </w:p>
    <w:p w14:paraId="7250F2B9" w14:textId="77777777" w:rsidR="004C4334" w:rsidRPr="004C4334" w:rsidRDefault="004C4334" w:rsidP="004C4334">
      <w:pPr>
        <w:jc w:val="right"/>
        <w:rPr>
          <w:lang w:val="en"/>
        </w:rPr>
      </w:pPr>
      <w:r w:rsidRPr="004C4334">
        <w:rPr>
          <w:lang w:val="en"/>
        </w:rPr>
        <w:t>Electrophysiological amplitude characteristics (Root Mean Square and Peak-to-Peak amplitude) and cross-frequency band power ratios per channel.</w:t>
      </w:r>
    </w:p>
    <w:p w14:paraId="267C92C7" w14:textId="77777777" w:rsidR="004C4334" w:rsidRPr="004C4334" w:rsidRDefault="004C4334" w:rsidP="004C4334">
      <w:pPr>
        <w:jc w:val="right"/>
      </w:pPr>
      <w:proofErr w:type="spellStart"/>
      <w:r w:rsidRPr="004C4334">
        <w:rPr>
          <w:i/>
          <w:iCs/>
        </w:rPr>
        <w:t>content_copy</w:t>
      </w:r>
      <w:proofErr w:type="spellEnd"/>
      <w:r w:rsidRPr="004C4334"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9"/>
        <w:gridCol w:w="812"/>
        <w:gridCol w:w="1404"/>
        <w:gridCol w:w="1897"/>
        <w:gridCol w:w="1965"/>
        <w:gridCol w:w="1949"/>
      </w:tblGrid>
      <w:tr w:rsidR="004C4334" w:rsidRPr="004C4334" w14:paraId="6196A7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17A19B" w14:textId="77777777" w:rsidR="004C4334" w:rsidRPr="004C4334" w:rsidRDefault="004C4334" w:rsidP="004C4334">
            <w:pPr>
              <w:jc w:val="right"/>
              <w:rPr>
                <w:b/>
                <w:bCs/>
                <w:lang w:val="en"/>
              </w:rPr>
            </w:pPr>
            <w:r w:rsidRPr="004C4334">
              <w:rPr>
                <w:b/>
                <w:bCs/>
                <w:lang w:val="en"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14:paraId="699F6B75" w14:textId="05D23E17" w:rsidR="004C4334" w:rsidRPr="004C4334" w:rsidRDefault="004C4334" w:rsidP="004C4334">
            <w:pPr>
              <w:jc w:val="right"/>
              <w:rPr>
                <w:b/>
                <w:bCs/>
                <w:lang w:val="en"/>
              </w:rPr>
            </w:pPr>
            <w:r w:rsidRPr="004C4334">
              <w:rPr>
                <w:b/>
                <w:bCs/>
                <w:lang w:val="en"/>
              </w:rPr>
              <w:t>RMS (</w:t>
            </w:r>
            <m:oMath>
              <m:r>
                <w:rPr>
                  <w:rFonts w:ascii="Cambria Math" w:hAnsi="Cambria Math"/>
                </w:rPr>
                <m:t>μ</m:t>
              </m:r>
              <m:r>
                <m:rPr>
                  <m:nor/>
                </m:rPr>
                <m:t>V</m:t>
              </m:r>
            </m:oMath>
            <w:r w:rsidRPr="004C4334">
              <w:rPr>
                <w:b/>
                <w:bCs/>
                <w:lang w:val="e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3EA5188" w14:textId="61C297A7" w:rsidR="004C4334" w:rsidRPr="004C4334" w:rsidRDefault="004C4334" w:rsidP="004C4334">
            <w:pPr>
              <w:jc w:val="right"/>
              <w:rPr>
                <w:b/>
                <w:bCs/>
                <w:lang w:val="en"/>
              </w:rPr>
            </w:pPr>
            <w:r w:rsidRPr="004C4334">
              <w:rPr>
                <w:b/>
                <w:bCs/>
                <w:lang w:val="en"/>
              </w:rPr>
              <w:t>Peak-to-Peak (</w:t>
            </w:r>
            <m:oMath>
              <m:r>
                <w:rPr>
                  <w:rFonts w:ascii="Cambria Math" w:hAnsi="Cambria Math"/>
                </w:rPr>
                <m:t>μ</m:t>
              </m:r>
              <m:r>
                <m:rPr>
                  <m:nor/>
                </m:rPr>
                <m:t>V</m:t>
              </m:r>
            </m:oMath>
            <w:r w:rsidRPr="004C4334">
              <w:rPr>
                <w:b/>
                <w:bCs/>
                <w:lang w:val="e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F4682B4" w14:textId="77777777" w:rsidR="004C4334" w:rsidRPr="004C4334" w:rsidRDefault="004C4334" w:rsidP="004C4334">
            <w:pPr>
              <w:jc w:val="right"/>
              <w:rPr>
                <w:b/>
                <w:bCs/>
                <w:lang w:val="en"/>
              </w:rPr>
            </w:pPr>
            <w:r w:rsidRPr="004C4334">
              <w:rPr>
                <w:b/>
                <w:bCs/>
                <w:lang w:val="en"/>
              </w:rPr>
              <w:t>Theta-to-Beta Ratio (TBR)</w:t>
            </w:r>
          </w:p>
        </w:tc>
        <w:tc>
          <w:tcPr>
            <w:tcW w:w="0" w:type="auto"/>
            <w:vAlign w:val="center"/>
            <w:hideMark/>
          </w:tcPr>
          <w:p w14:paraId="7F112B59" w14:textId="77777777" w:rsidR="004C4334" w:rsidRPr="004C4334" w:rsidRDefault="004C4334" w:rsidP="004C4334">
            <w:pPr>
              <w:jc w:val="right"/>
              <w:rPr>
                <w:b/>
                <w:bCs/>
                <w:lang w:val="en"/>
              </w:rPr>
            </w:pPr>
            <w:r w:rsidRPr="004C4334">
              <w:rPr>
                <w:b/>
                <w:bCs/>
                <w:lang w:val="en"/>
              </w:rPr>
              <w:t>Theta-to-Alpha Ratio (TAR)</w:t>
            </w:r>
          </w:p>
        </w:tc>
        <w:tc>
          <w:tcPr>
            <w:tcW w:w="0" w:type="auto"/>
            <w:vAlign w:val="center"/>
            <w:hideMark/>
          </w:tcPr>
          <w:p w14:paraId="50B8EE31" w14:textId="77777777" w:rsidR="004C4334" w:rsidRPr="004C4334" w:rsidRDefault="004C4334" w:rsidP="004C4334">
            <w:pPr>
              <w:jc w:val="right"/>
              <w:rPr>
                <w:b/>
                <w:bCs/>
                <w:lang w:val="en"/>
              </w:rPr>
            </w:pPr>
            <w:r w:rsidRPr="004C4334">
              <w:rPr>
                <w:b/>
                <w:bCs/>
                <w:lang w:val="en"/>
              </w:rPr>
              <w:t>Alpha-to-Beta Ratio (ABR)</w:t>
            </w:r>
          </w:p>
        </w:tc>
      </w:tr>
      <w:tr w:rsidR="004C4334" w:rsidRPr="004C4334" w14:paraId="334A5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8D106" w14:textId="77777777" w:rsidR="004C4334" w:rsidRPr="004C4334" w:rsidRDefault="004C4334" w:rsidP="004C4334">
            <w:pPr>
              <w:jc w:val="right"/>
              <w:rPr>
                <w:lang w:val="en"/>
              </w:rPr>
            </w:pPr>
            <w:r w:rsidRPr="004C4334">
              <w:rPr>
                <w:b/>
                <w:bCs/>
                <w:lang w:val="en"/>
              </w:rPr>
              <w:t>Fp1</w:t>
            </w:r>
          </w:p>
        </w:tc>
        <w:tc>
          <w:tcPr>
            <w:tcW w:w="0" w:type="auto"/>
            <w:vAlign w:val="center"/>
            <w:hideMark/>
          </w:tcPr>
          <w:p w14:paraId="6097C54B" w14:textId="2D54A5A8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9.08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978C0AA" w14:textId="4A5A6384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15.72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883FB3E" w14:textId="48467685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10.16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A4A7049" w14:textId="203933EF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2.40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4C2768B" w14:textId="44141851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3.00</m:t>
                </m:r>
              </m:oMath>
            </m:oMathPara>
          </w:p>
        </w:tc>
      </w:tr>
      <w:tr w:rsidR="004C4334" w:rsidRPr="004C4334" w14:paraId="571190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972AF" w14:textId="77777777" w:rsidR="004C4334" w:rsidRPr="004C4334" w:rsidRDefault="004C4334" w:rsidP="004C4334">
            <w:pPr>
              <w:jc w:val="right"/>
              <w:rPr>
                <w:lang w:val="en"/>
              </w:rPr>
            </w:pPr>
            <w:r w:rsidRPr="004C4334">
              <w:rPr>
                <w:b/>
                <w:bCs/>
                <w:lang w:val="en"/>
              </w:rPr>
              <w:t>Fp2</w:t>
            </w:r>
          </w:p>
        </w:tc>
        <w:tc>
          <w:tcPr>
            <w:tcW w:w="0" w:type="auto"/>
            <w:vAlign w:val="center"/>
            <w:hideMark/>
          </w:tcPr>
          <w:p w14:paraId="5F31850E" w14:textId="5A883FC1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9.15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9CA4FFE" w14:textId="58FBAB9B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15.85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16B77F3" w14:textId="125A0657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10.42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2E5735B" w14:textId="21BEF1D5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2.42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78727E0" w14:textId="63AE9430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3.05</m:t>
                </m:r>
              </m:oMath>
            </m:oMathPara>
          </w:p>
        </w:tc>
      </w:tr>
      <w:tr w:rsidR="004C4334" w:rsidRPr="004C4334" w14:paraId="60CDA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50E5B" w14:textId="77777777" w:rsidR="004C4334" w:rsidRPr="004C4334" w:rsidRDefault="004C4334" w:rsidP="004C4334">
            <w:pPr>
              <w:jc w:val="right"/>
              <w:rPr>
                <w:lang w:val="en"/>
              </w:rPr>
            </w:pPr>
            <w:r w:rsidRPr="004C4334">
              <w:rPr>
                <w:b/>
                <w:bCs/>
                <w:lang w:val="en"/>
              </w:rPr>
              <w:t>C3</w:t>
            </w:r>
          </w:p>
        </w:tc>
        <w:tc>
          <w:tcPr>
            <w:tcW w:w="0" w:type="auto"/>
            <w:vAlign w:val="center"/>
            <w:hideMark/>
          </w:tcPr>
          <w:p w14:paraId="09648B8F" w14:textId="02A1B711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9.18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14A9FE6" w14:textId="30D86D72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15.90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6E5282C" w14:textId="5CCB4C4A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10.27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043164C" w14:textId="2C262DFA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2.38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8BB342F" w14:textId="5EED1C2C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3.03</m:t>
                </m:r>
              </m:oMath>
            </m:oMathPara>
          </w:p>
        </w:tc>
      </w:tr>
      <w:tr w:rsidR="004C4334" w:rsidRPr="004C4334" w14:paraId="52BC1D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901C6" w14:textId="77777777" w:rsidR="004C4334" w:rsidRPr="004C4334" w:rsidRDefault="004C4334" w:rsidP="004C4334">
            <w:pPr>
              <w:jc w:val="right"/>
              <w:rPr>
                <w:lang w:val="en"/>
              </w:rPr>
            </w:pPr>
            <w:r w:rsidRPr="004C4334">
              <w:rPr>
                <w:b/>
                <w:bCs/>
                <w:lang w:val="en"/>
              </w:rPr>
              <w:t>C4</w:t>
            </w:r>
          </w:p>
        </w:tc>
        <w:tc>
          <w:tcPr>
            <w:tcW w:w="0" w:type="auto"/>
            <w:vAlign w:val="center"/>
            <w:hideMark/>
          </w:tcPr>
          <w:p w14:paraId="3C25D92E" w14:textId="4E01B783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9.19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30981CC" w14:textId="57688B8F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15.91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EC5188B" w14:textId="13DCAE0A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10.38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A4B777F" w14:textId="60C2B1A3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2.40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C34054C" w14:textId="465CDB5C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3.06</m:t>
                </m:r>
              </m:oMath>
            </m:oMathPara>
          </w:p>
        </w:tc>
      </w:tr>
      <w:tr w:rsidR="004C4334" w:rsidRPr="004C4334" w14:paraId="29824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F29B7" w14:textId="77777777" w:rsidR="004C4334" w:rsidRPr="004C4334" w:rsidRDefault="004C4334" w:rsidP="004C4334">
            <w:pPr>
              <w:jc w:val="right"/>
              <w:rPr>
                <w:lang w:val="en"/>
              </w:rPr>
            </w:pPr>
            <w:r w:rsidRPr="004C4334">
              <w:rPr>
                <w:b/>
                <w:bCs/>
                <w:lang w:val="en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61B01C68" w14:textId="18D50E4B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8.88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C3EB433" w14:textId="3C5541AC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15.38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C93CA04" w14:textId="047D976E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10.15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CB9CBDA" w14:textId="311044A3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2.40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ECE4036" w14:textId="4353E2D0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2.99</m:t>
                </m:r>
              </m:oMath>
            </m:oMathPara>
          </w:p>
        </w:tc>
      </w:tr>
      <w:tr w:rsidR="004C4334" w:rsidRPr="004C4334" w14:paraId="7ACA5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28485" w14:textId="77777777" w:rsidR="004C4334" w:rsidRPr="004C4334" w:rsidRDefault="004C4334" w:rsidP="004C4334">
            <w:pPr>
              <w:jc w:val="right"/>
              <w:rPr>
                <w:lang w:val="en"/>
              </w:rPr>
            </w:pPr>
            <w:r w:rsidRPr="004C4334">
              <w:rPr>
                <w:b/>
                <w:bCs/>
                <w:lang w:val="en"/>
              </w:rPr>
              <w:t>P4</w:t>
            </w:r>
          </w:p>
        </w:tc>
        <w:tc>
          <w:tcPr>
            <w:tcW w:w="0" w:type="auto"/>
            <w:vAlign w:val="center"/>
            <w:hideMark/>
          </w:tcPr>
          <w:p w14:paraId="2C929D70" w14:textId="68BA24AE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8.91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FAE913B" w14:textId="42715D84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15.43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706391C" w14:textId="0C3DCEF1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10.31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4C9B540" w14:textId="29BA513C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2.40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93B1611" w14:textId="6E0F8A2A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3.03</m:t>
                </m:r>
              </m:oMath>
            </m:oMathPara>
          </w:p>
        </w:tc>
      </w:tr>
      <w:tr w:rsidR="004C4334" w:rsidRPr="004C4334" w14:paraId="55A8A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428D3" w14:textId="77777777" w:rsidR="004C4334" w:rsidRPr="004C4334" w:rsidRDefault="004C4334" w:rsidP="004C4334">
            <w:pPr>
              <w:jc w:val="right"/>
              <w:rPr>
                <w:lang w:val="en"/>
              </w:rPr>
            </w:pPr>
            <w:r w:rsidRPr="004C4334">
              <w:rPr>
                <w:b/>
                <w:bCs/>
                <w:lang w:val="en"/>
              </w:rPr>
              <w:t>O1</w:t>
            </w:r>
          </w:p>
        </w:tc>
        <w:tc>
          <w:tcPr>
            <w:tcW w:w="0" w:type="auto"/>
            <w:vAlign w:val="center"/>
            <w:hideMark/>
          </w:tcPr>
          <w:p w14:paraId="0EEF024B" w14:textId="237B461B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9.20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237B058" w14:textId="05B4330C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15.93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D74E32E" w14:textId="28B2E2CD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10.33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83C32ED" w14:textId="140BD491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2.40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87AAF6D" w14:textId="389C097F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3.05</m:t>
                </m:r>
              </m:oMath>
            </m:oMathPara>
          </w:p>
        </w:tc>
      </w:tr>
      <w:tr w:rsidR="004C4334" w:rsidRPr="004C4334" w14:paraId="65992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F346F" w14:textId="77777777" w:rsidR="004C4334" w:rsidRPr="004C4334" w:rsidRDefault="004C4334" w:rsidP="004C4334">
            <w:pPr>
              <w:jc w:val="right"/>
              <w:rPr>
                <w:lang w:val="en"/>
              </w:rPr>
            </w:pPr>
            <w:r w:rsidRPr="004C4334">
              <w:rPr>
                <w:b/>
                <w:bCs/>
                <w:lang w:val="en"/>
              </w:rPr>
              <w:t>O2</w:t>
            </w:r>
          </w:p>
        </w:tc>
        <w:tc>
          <w:tcPr>
            <w:tcW w:w="0" w:type="auto"/>
            <w:vAlign w:val="center"/>
            <w:hideMark/>
          </w:tcPr>
          <w:p w14:paraId="1C3B51EE" w14:textId="09D9FE96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8.96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AC2D581" w14:textId="5FFF2FA0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15.52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F8578A1" w14:textId="45779D74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10.28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E7165E6" w14:textId="6F081FC0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2.40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F5EDEE1" w14:textId="767B3171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3.03</m:t>
                </m:r>
              </m:oMath>
            </m:oMathPara>
          </w:p>
        </w:tc>
      </w:tr>
    </w:tbl>
    <w:p w14:paraId="402CEF00" w14:textId="77777777" w:rsidR="004C4334" w:rsidRPr="004C4334" w:rsidRDefault="004C4334" w:rsidP="004C4334">
      <w:pPr>
        <w:jc w:val="right"/>
      </w:pPr>
      <w:r w:rsidRPr="004C4334">
        <w:pict w14:anchorId="3F6678B8">
          <v:rect id="_x0000_i1084" style="width:0;height:1.5pt" o:hralign="center" o:hrstd="t" o:hr="t" fillcolor="#a0a0a0" stroked="f"/>
        </w:pict>
      </w:r>
    </w:p>
    <w:p w14:paraId="16D9AF77" w14:textId="77777777" w:rsidR="004C4334" w:rsidRPr="004C4334" w:rsidRDefault="004C4334" w:rsidP="004C4334">
      <w:pPr>
        <w:jc w:val="right"/>
        <w:rPr>
          <w:b/>
          <w:bCs/>
          <w:lang w:val="en"/>
        </w:rPr>
      </w:pPr>
      <w:r w:rsidRPr="004C4334">
        <w:rPr>
          <w:b/>
          <w:bCs/>
          <w:lang w:val="en"/>
        </w:rPr>
        <w:t>Appendix G: Hemispheric Asymmetry Indices (HAI) by Homologous Electrode Pairs</w:t>
      </w:r>
    </w:p>
    <w:p w14:paraId="382D2140" w14:textId="22E7667D" w:rsidR="004C4334" w:rsidRPr="004C4334" w:rsidRDefault="004C4334" w:rsidP="004C4334">
      <w:pPr>
        <w:jc w:val="right"/>
        <w:rPr>
          <w:lang w:val="en"/>
        </w:rPr>
      </w:pPr>
      <w:r w:rsidRPr="004C4334">
        <w:rPr>
          <w:lang w:val="en"/>
        </w:rPr>
        <w:t xml:space="preserve">Hemispheric Asymmetry Indices calculated as </w:t>
      </w:r>
      <m:oMath>
        <m:r>
          <w:rPr>
            <w:rFonts w:ascii="Cambria Math" w:hAnsi="Cambria Math"/>
          </w:rPr>
          <m:t>HAI=</m:t>
        </m:r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>⁡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m:t>Power</m:t>
                </m:r>
              </m:e>
              <m:sub>
                <m:r>
                  <m:rPr>
                    <m:nor/>
                  </m:rPr>
                  <m:t>Right</m:t>
                </m:r>
              </m:sub>
            </m:sSub>
          </m:e>
        </m:d>
        <m:r>
          <w:rPr>
            <w:rFonts w:ascii="Cambria Math" w:hAnsi="Cambria Math"/>
          </w:rPr>
          <m:t>-</m:t>
        </m:r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>⁡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m:t>Power</m:t>
                </m:r>
              </m:e>
              <m:sub>
                <m:r>
                  <m:rPr>
                    <m:nor/>
                  </m:rPr>
                  <m:t>Left</m:t>
                </m:r>
              </m:sub>
            </m:sSub>
          </m:e>
        </m:d>
      </m:oMath>
      <w:r w:rsidRPr="004C4334">
        <w:rPr>
          <w:lang w:val="en"/>
        </w:rPr>
        <w:t>. Negative values denote higher absolute spectral power in the left hemisphere.</w:t>
      </w:r>
    </w:p>
    <w:p w14:paraId="366176DB" w14:textId="67340555" w:rsidR="004C4334" w:rsidRPr="004C4334" w:rsidRDefault="004C4334" w:rsidP="004C4334">
      <w:pPr>
        <w:jc w:val="right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0"/>
        <w:gridCol w:w="1081"/>
        <w:gridCol w:w="1085"/>
        <w:gridCol w:w="1105"/>
        <w:gridCol w:w="1125"/>
        <w:gridCol w:w="999"/>
        <w:gridCol w:w="1721"/>
      </w:tblGrid>
      <w:tr w:rsidR="004C4334" w:rsidRPr="004C4334" w14:paraId="0E4946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198AE5" w14:textId="77777777" w:rsidR="004C4334" w:rsidRPr="004C4334" w:rsidRDefault="004C4334" w:rsidP="004C4334">
            <w:pPr>
              <w:jc w:val="right"/>
              <w:rPr>
                <w:b/>
                <w:bCs/>
                <w:lang w:val="en"/>
              </w:rPr>
            </w:pPr>
            <w:r w:rsidRPr="004C4334">
              <w:rPr>
                <w:b/>
                <w:bCs/>
                <w:lang w:val="en"/>
              </w:rPr>
              <w:t>Homologous Pair</w:t>
            </w:r>
          </w:p>
        </w:tc>
        <w:tc>
          <w:tcPr>
            <w:tcW w:w="0" w:type="auto"/>
            <w:vAlign w:val="center"/>
            <w:hideMark/>
          </w:tcPr>
          <w:p w14:paraId="72F25D23" w14:textId="77777777" w:rsidR="004C4334" w:rsidRPr="004C4334" w:rsidRDefault="004C4334" w:rsidP="004C4334">
            <w:pPr>
              <w:jc w:val="right"/>
              <w:rPr>
                <w:b/>
                <w:bCs/>
                <w:lang w:val="en"/>
              </w:rPr>
            </w:pPr>
            <w:r w:rsidRPr="004C4334">
              <w:rPr>
                <w:b/>
                <w:bCs/>
                <w:lang w:val="en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56EC01C6" w14:textId="77777777" w:rsidR="004C4334" w:rsidRPr="004C4334" w:rsidRDefault="004C4334" w:rsidP="004C4334">
            <w:pPr>
              <w:jc w:val="right"/>
              <w:rPr>
                <w:b/>
                <w:bCs/>
                <w:lang w:val="en"/>
              </w:rPr>
            </w:pPr>
            <w:r w:rsidRPr="004C4334">
              <w:rPr>
                <w:b/>
                <w:bCs/>
                <w:lang w:val="en"/>
              </w:rPr>
              <w:t>Delta HAI</w:t>
            </w:r>
          </w:p>
        </w:tc>
        <w:tc>
          <w:tcPr>
            <w:tcW w:w="0" w:type="auto"/>
            <w:vAlign w:val="center"/>
            <w:hideMark/>
          </w:tcPr>
          <w:p w14:paraId="370CDEB9" w14:textId="77777777" w:rsidR="004C4334" w:rsidRPr="004C4334" w:rsidRDefault="004C4334" w:rsidP="004C4334">
            <w:pPr>
              <w:jc w:val="right"/>
              <w:rPr>
                <w:b/>
                <w:bCs/>
                <w:lang w:val="en"/>
              </w:rPr>
            </w:pPr>
            <w:r w:rsidRPr="004C4334">
              <w:rPr>
                <w:b/>
                <w:bCs/>
                <w:lang w:val="en"/>
              </w:rPr>
              <w:t>Theta HAI</w:t>
            </w:r>
          </w:p>
        </w:tc>
        <w:tc>
          <w:tcPr>
            <w:tcW w:w="0" w:type="auto"/>
            <w:vAlign w:val="center"/>
            <w:hideMark/>
          </w:tcPr>
          <w:p w14:paraId="03C9383A" w14:textId="77777777" w:rsidR="004C4334" w:rsidRPr="004C4334" w:rsidRDefault="004C4334" w:rsidP="004C4334">
            <w:pPr>
              <w:jc w:val="right"/>
              <w:rPr>
                <w:b/>
                <w:bCs/>
                <w:lang w:val="en"/>
              </w:rPr>
            </w:pPr>
            <w:r w:rsidRPr="004C4334">
              <w:rPr>
                <w:b/>
                <w:bCs/>
                <w:lang w:val="en"/>
              </w:rPr>
              <w:t>Alpha HAI</w:t>
            </w:r>
          </w:p>
        </w:tc>
        <w:tc>
          <w:tcPr>
            <w:tcW w:w="0" w:type="auto"/>
            <w:vAlign w:val="center"/>
            <w:hideMark/>
          </w:tcPr>
          <w:p w14:paraId="597EB474" w14:textId="77777777" w:rsidR="004C4334" w:rsidRPr="004C4334" w:rsidRDefault="004C4334" w:rsidP="004C4334">
            <w:pPr>
              <w:jc w:val="right"/>
              <w:rPr>
                <w:b/>
                <w:bCs/>
                <w:lang w:val="en"/>
              </w:rPr>
            </w:pPr>
            <w:r w:rsidRPr="004C4334">
              <w:rPr>
                <w:b/>
                <w:bCs/>
                <w:lang w:val="en"/>
              </w:rPr>
              <w:t>Beta HAI</w:t>
            </w:r>
          </w:p>
        </w:tc>
        <w:tc>
          <w:tcPr>
            <w:tcW w:w="0" w:type="auto"/>
            <w:vAlign w:val="center"/>
            <w:hideMark/>
          </w:tcPr>
          <w:p w14:paraId="6CDDA67F" w14:textId="77777777" w:rsidR="004C4334" w:rsidRPr="004C4334" w:rsidRDefault="004C4334" w:rsidP="004C4334">
            <w:pPr>
              <w:jc w:val="right"/>
              <w:rPr>
                <w:b/>
                <w:bCs/>
                <w:lang w:val="en"/>
              </w:rPr>
            </w:pPr>
            <w:r w:rsidRPr="004C4334">
              <w:rPr>
                <w:b/>
                <w:bCs/>
                <w:lang w:val="en"/>
              </w:rPr>
              <w:t>Total Power HAI</w:t>
            </w:r>
          </w:p>
        </w:tc>
      </w:tr>
      <w:tr w:rsidR="004C4334" w:rsidRPr="004C4334" w14:paraId="15640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67483" w14:textId="77777777" w:rsidR="004C4334" w:rsidRPr="004C4334" w:rsidRDefault="004C4334" w:rsidP="004C4334">
            <w:pPr>
              <w:jc w:val="right"/>
              <w:rPr>
                <w:lang w:val="en"/>
              </w:rPr>
            </w:pPr>
            <w:r w:rsidRPr="004C4334">
              <w:rPr>
                <w:b/>
                <w:bCs/>
                <w:lang w:val="en"/>
              </w:rPr>
              <w:t>Fp2 − Fp1</w:t>
            </w:r>
          </w:p>
        </w:tc>
        <w:tc>
          <w:tcPr>
            <w:tcW w:w="0" w:type="auto"/>
            <w:vAlign w:val="center"/>
            <w:hideMark/>
          </w:tcPr>
          <w:p w14:paraId="5A509503" w14:textId="77777777" w:rsidR="004C4334" w:rsidRPr="004C4334" w:rsidRDefault="004C4334" w:rsidP="004C4334">
            <w:pPr>
              <w:jc w:val="right"/>
              <w:rPr>
                <w:lang w:val="en"/>
              </w:rPr>
            </w:pPr>
            <w:r w:rsidRPr="004C4334">
              <w:rPr>
                <w:lang w:val="en"/>
              </w:rPr>
              <w:t>Prefrontal</w:t>
            </w:r>
          </w:p>
        </w:tc>
        <w:tc>
          <w:tcPr>
            <w:tcW w:w="0" w:type="auto"/>
            <w:vAlign w:val="center"/>
            <w:hideMark/>
          </w:tcPr>
          <w:p w14:paraId="6071829B" w14:textId="3A58B191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-0.1133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DAC716F" w14:textId="42DB38F8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-0.1049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B88BC90" w14:textId="31DE404D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-0.1114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7B6C94A" w14:textId="51B95316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-0.1293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A54E1B8" w14:textId="142FEFEE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-0.1115</m:t>
                </m:r>
              </m:oMath>
            </m:oMathPara>
          </w:p>
        </w:tc>
      </w:tr>
      <w:tr w:rsidR="004C4334" w:rsidRPr="004C4334" w14:paraId="4C81B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99F52" w14:textId="77777777" w:rsidR="004C4334" w:rsidRPr="004C4334" w:rsidRDefault="004C4334" w:rsidP="004C4334">
            <w:pPr>
              <w:jc w:val="right"/>
              <w:rPr>
                <w:lang w:val="en"/>
              </w:rPr>
            </w:pPr>
            <w:r w:rsidRPr="004C4334">
              <w:rPr>
                <w:b/>
                <w:bCs/>
                <w:lang w:val="en"/>
              </w:rPr>
              <w:t>C4 − C3</w:t>
            </w:r>
          </w:p>
        </w:tc>
        <w:tc>
          <w:tcPr>
            <w:tcW w:w="0" w:type="auto"/>
            <w:vAlign w:val="center"/>
            <w:hideMark/>
          </w:tcPr>
          <w:p w14:paraId="4CB1EA13" w14:textId="77777777" w:rsidR="004C4334" w:rsidRPr="004C4334" w:rsidRDefault="004C4334" w:rsidP="004C4334">
            <w:pPr>
              <w:jc w:val="right"/>
              <w:rPr>
                <w:lang w:val="en"/>
              </w:rPr>
            </w:pPr>
            <w:r w:rsidRPr="004C4334">
              <w:rPr>
                <w:lang w:val="en"/>
              </w:rPr>
              <w:t>Central</w:t>
            </w:r>
          </w:p>
        </w:tc>
        <w:tc>
          <w:tcPr>
            <w:tcW w:w="0" w:type="auto"/>
            <w:vAlign w:val="center"/>
            <w:hideMark/>
          </w:tcPr>
          <w:p w14:paraId="606DBA36" w14:textId="4BB1BD44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-0.1262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C8D8541" w14:textId="68A33BE9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-0.1195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C3DEE13" w14:textId="34099028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-0.1234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EE31243" w14:textId="2F089D0D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-0.1269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840797F" w14:textId="0F25745B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-0.1248</m:t>
                </m:r>
              </m:oMath>
            </m:oMathPara>
          </w:p>
        </w:tc>
      </w:tr>
      <w:tr w:rsidR="004C4334" w:rsidRPr="004C4334" w14:paraId="5D6B5D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D7A7C" w14:textId="77777777" w:rsidR="004C4334" w:rsidRPr="004C4334" w:rsidRDefault="004C4334" w:rsidP="004C4334">
            <w:pPr>
              <w:jc w:val="right"/>
              <w:rPr>
                <w:lang w:val="en"/>
              </w:rPr>
            </w:pPr>
            <w:r w:rsidRPr="004C4334">
              <w:rPr>
                <w:b/>
                <w:bCs/>
                <w:lang w:val="en"/>
              </w:rPr>
              <w:t>P4 − P3</w:t>
            </w:r>
          </w:p>
        </w:tc>
        <w:tc>
          <w:tcPr>
            <w:tcW w:w="0" w:type="auto"/>
            <w:vAlign w:val="center"/>
            <w:hideMark/>
          </w:tcPr>
          <w:p w14:paraId="5F70A11D" w14:textId="77777777" w:rsidR="004C4334" w:rsidRPr="004C4334" w:rsidRDefault="004C4334" w:rsidP="004C4334">
            <w:pPr>
              <w:jc w:val="right"/>
              <w:rPr>
                <w:lang w:val="en"/>
              </w:rPr>
            </w:pPr>
            <w:r w:rsidRPr="004C4334">
              <w:rPr>
                <w:lang w:val="en"/>
              </w:rPr>
              <w:t>Parietal</w:t>
            </w:r>
          </w:p>
        </w:tc>
        <w:tc>
          <w:tcPr>
            <w:tcW w:w="0" w:type="auto"/>
            <w:vAlign w:val="center"/>
            <w:hideMark/>
          </w:tcPr>
          <w:p w14:paraId="7EE1CCF8" w14:textId="600143ED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-0.0504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7813477" w14:textId="44B036B4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-0.0470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2C68222" w14:textId="40D2EBD6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-0.0485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47B4870" w14:textId="01686421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-0.0620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896D4B7" w14:textId="28969656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-0.0498</m:t>
                </m:r>
              </m:oMath>
            </m:oMathPara>
          </w:p>
        </w:tc>
      </w:tr>
      <w:tr w:rsidR="004C4334" w:rsidRPr="004C4334" w14:paraId="5CD10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07CFF" w14:textId="77777777" w:rsidR="004C4334" w:rsidRPr="004C4334" w:rsidRDefault="004C4334" w:rsidP="004C4334">
            <w:pPr>
              <w:jc w:val="right"/>
              <w:rPr>
                <w:lang w:val="en"/>
              </w:rPr>
            </w:pPr>
            <w:r w:rsidRPr="004C4334">
              <w:rPr>
                <w:b/>
                <w:bCs/>
                <w:lang w:val="en"/>
              </w:rPr>
              <w:t>O2 − O1</w:t>
            </w:r>
          </w:p>
        </w:tc>
        <w:tc>
          <w:tcPr>
            <w:tcW w:w="0" w:type="auto"/>
            <w:vAlign w:val="center"/>
            <w:hideMark/>
          </w:tcPr>
          <w:p w14:paraId="112843D1" w14:textId="77777777" w:rsidR="004C4334" w:rsidRPr="004C4334" w:rsidRDefault="004C4334" w:rsidP="004C4334">
            <w:pPr>
              <w:jc w:val="right"/>
              <w:rPr>
                <w:lang w:val="en"/>
              </w:rPr>
            </w:pPr>
            <w:r w:rsidRPr="004C4334">
              <w:rPr>
                <w:lang w:val="en"/>
              </w:rPr>
              <w:t>Occipital</w:t>
            </w:r>
          </w:p>
        </w:tc>
        <w:tc>
          <w:tcPr>
            <w:tcW w:w="0" w:type="auto"/>
            <w:vAlign w:val="center"/>
            <w:hideMark/>
          </w:tcPr>
          <w:p w14:paraId="50BE6218" w14:textId="5D75C485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-0.0587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2C62343" w14:textId="4534E397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-0.0531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643946F" w14:textId="13B67250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-0.0526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9A25106" w14:textId="2BBE5525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-0.0472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30B1FD6" w14:textId="6B4D1A3B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-0.0567</m:t>
                </m:r>
              </m:oMath>
            </m:oMathPara>
          </w:p>
        </w:tc>
      </w:tr>
    </w:tbl>
    <w:p w14:paraId="5929CA0B" w14:textId="77777777" w:rsidR="004C4334" w:rsidRPr="004C4334" w:rsidRDefault="004C4334" w:rsidP="004C4334">
      <w:pPr>
        <w:jc w:val="right"/>
      </w:pPr>
      <w:r w:rsidRPr="004C4334">
        <w:pict w14:anchorId="5931FE2A">
          <v:rect id="_x0000_i1085" style="width:0;height:1.5pt" o:hralign="center" o:hrstd="t" o:hr="t" fillcolor="#a0a0a0" stroked="f"/>
        </w:pict>
      </w:r>
    </w:p>
    <w:p w14:paraId="3338F804" w14:textId="0B674D3C" w:rsidR="004C4334" w:rsidRPr="004C4334" w:rsidRDefault="004C4334" w:rsidP="004C4334">
      <w:pPr>
        <w:jc w:val="right"/>
        <w:rPr>
          <w:b/>
          <w:bCs/>
          <w:lang w:val="en"/>
        </w:rPr>
      </w:pPr>
      <w:r w:rsidRPr="004C4334">
        <w:rPr>
          <w:b/>
          <w:bCs/>
          <w:lang w:val="en"/>
        </w:rPr>
        <w:t>Appendix H: Individual Participant Spectral Power Summary (</w:t>
      </w:r>
      <m:oMath>
        <m:r>
          <m:rPr>
            <m:sty m:val="bi"/>
          </m:rPr>
          <w:rPr>
            <w:rFonts w:ascii="Cambria Math" w:hAnsi="Cambria Math"/>
          </w:rPr>
          <m:t>N=40</m:t>
        </m:r>
      </m:oMath>
      <w:r w:rsidRPr="004C4334">
        <w:rPr>
          <w:b/>
          <w:bCs/>
          <w:lang w:val="en"/>
        </w:rPr>
        <w:t>)</w:t>
      </w:r>
    </w:p>
    <w:p w14:paraId="2B8F7A23" w14:textId="617C313C" w:rsidR="004C4334" w:rsidRPr="004C4334" w:rsidRDefault="004C4334" w:rsidP="004C4334">
      <w:pPr>
        <w:jc w:val="right"/>
        <w:rPr>
          <w:lang w:val="en"/>
        </w:rPr>
      </w:pPr>
      <w:r w:rsidRPr="004C4334">
        <w:rPr>
          <w:lang w:val="en"/>
        </w:rPr>
        <w:lastRenderedPageBreak/>
        <w:t>Aggregated descriptive summary of individual participant spectral band power ratios across the continuous recording session (</w:t>
      </w:r>
      <m:oMath>
        <m:r>
          <w:rPr>
            <w:rFonts w:ascii="Cambria Math" w:hAnsi="Cambria Math"/>
          </w:rPr>
          <m:t>N=40</m:t>
        </m:r>
      </m:oMath>
      <w:r w:rsidRPr="004C4334">
        <w:rPr>
          <w:lang w:val="en"/>
        </w:rPr>
        <w:t xml:space="preserve"> participants).</w:t>
      </w:r>
    </w:p>
    <w:p w14:paraId="3A4D4B89" w14:textId="6D5D21F2" w:rsidR="004C4334" w:rsidRPr="004C4334" w:rsidRDefault="004C4334" w:rsidP="004C4334">
      <w:pPr>
        <w:jc w:val="right"/>
        <w:rPr>
          <w:rFonts w:hint="cs"/>
          <w:rtl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1084"/>
        <w:gridCol w:w="1545"/>
        <w:gridCol w:w="1092"/>
        <w:gridCol w:w="866"/>
        <w:gridCol w:w="1138"/>
        <w:gridCol w:w="1747"/>
      </w:tblGrid>
      <w:tr w:rsidR="004C4334" w:rsidRPr="004C4334" w14:paraId="41C4F7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5790CD" w14:textId="77777777" w:rsidR="004C4334" w:rsidRPr="004C4334" w:rsidRDefault="004C4334" w:rsidP="004C4334">
            <w:pPr>
              <w:jc w:val="right"/>
              <w:rPr>
                <w:b/>
                <w:bCs/>
                <w:lang w:val="en"/>
              </w:rPr>
            </w:pPr>
            <w:r w:rsidRPr="004C4334">
              <w:rPr>
                <w:b/>
                <w:bCs/>
                <w:lang w:val="en"/>
              </w:rPr>
              <w:t>Spectral Metric</w:t>
            </w:r>
          </w:p>
        </w:tc>
        <w:tc>
          <w:tcPr>
            <w:tcW w:w="0" w:type="auto"/>
            <w:vAlign w:val="center"/>
            <w:hideMark/>
          </w:tcPr>
          <w:p w14:paraId="345ACDA2" w14:textId="77777777" w:rsidR="004C4334" w:rsidRPr="004C4334" w:rsidRDefault="004C4334" w:rsidP="004C4334">
            <w:pPr>
              <w:jc w:val="right"/>
              <w:rPr>
                <w:b/>
                <w:bCs/>
                <w:lang w:val="en"/>
              </w:rPr>
            </w:pPr>
            <w:r w:rsidRPr="004C4334">
              <w:rPr>
                <w:b/>
                <w:bCs/>
                <w:lang w:val="en"/>
              </w:rPr>
              <w:t>Sample Mean</w:t>
            </w:r>
          </w:p>
        </w:tc>
        <w:tc>
          <w:tcPr>
            <w:tcW w:w="0" w:type="auto"/>
            <w:vAlign w:val="center"/>
            <w:hideMark/>
          </w:tcPr>
          <w:p w14:paraId="1A8F8C6E" w14:textId="7A600ADE" w:rsidR="004C4334" w:rsidRPr="004C4334" w:rsidRDefault="004C4334" w:rsidP="004C4334">
            <w:pPr>
              <w:jc w:val="right"/>
              <w:rPr>
                <w:b/>
                <w:bCs/>
                <w:lang w:val="en"/>
              </w:rPr>
            </w:pPr>
            <w:r w:rsidRPr="004C4334">
              <w:rPr>
                <w:b/>
                <w:bCs/>
                <w:lang w:val="en"/>
              </w:rPr>
              <w:t>Standard Deviation (</w:t>
            </w:r>
            <m:oMath>
              <m:r>
                <w:rPr>
                  <w:rFonts w:ascii="Cambria Math" w:hAnsi="Cambria Math"/>
                </w:rPr>
                <m:t>SD</m:t>
              </m:r>
            </m:oMath>
            <w:r w:rsidRPr="004C4334">
              <w:rPr>
                <w:b/>
                <w:bCs/>
                <w:lang w:val="e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00B23DE" w14:textId="77777777" w:rsidR="004C4334" w:rsidRPr="004C4334" w:rsidRDefault="004C4334" w:rsidP="004C4334">
            <w:pPr>
              <w:jc w:val="right"/>
              <w:rPr>
                <w:b/>
                <w:bCs/>
                <w:lang w:val="en"/>
              </w:rPr>
            </w:pPr>
            <w:r w:rsidRPr="004C4334">
              <w:rPr>
                <w:b/>
                <w:bCs/>
                <w:lang w:val="en"/>
              </w:rPr>
              <w:t>Minimum</w:t>
            </w:r>
          </w:p>
        </w:tc>
        <w:tc>
          <w:tcPr>
            <w:tcW w:w="0" w:type="auto"/>
            <w:vAlign w:val="center"/>
            <w:hideMark/>
          </w:tcPr>
          <w:p w14:paraId="166BAF34" w14:textId="77777777" w:rsidR="004C4334" w:rsidRPr="004C4334" w:rsidRDefault="004C4334" w:rsidP="004C4334">
            <w:pPr>
              <w:jc w:val="right"/>
              <w:rPr>
                <w:b/>
                <w:bCs/>
                <w:lang w:val="en"/>
              </w:rPr>
            </w:pPr>
            <w:r w:rsidRPr="004C4334">
              <w:rPr>
                <w:b/>
                <w:bCs/>
                <w:lang w:val="en"/>
              </w:rPr>
              <w:t>Median</w:t>
            </w:r>
          </w:p>
        </w:tc>
        <w:tc>
          <w:tcPr>
            <w:tcW w:w="0" w:type="auto"/>
            <w:vAlign w:val="center"/>
            <w:hideMark/>
          </w:tcPr>
          <w:p w14:paraId="3C2D102B" w14:textId="77777777" w:rsidR="004C4334" w:rsidRPr="004C4334" w:rsidRDefault="004C4334" w:rsidP="004C4334">
            <w:pPr>
              <w:jc w:val="right"/>
              <w:rPr>
                <w:b/>
                <w:bCs/>
                <w:lang w:val="en"/>
              </w:rPr>
            </w:pPr>
            <w:r w:rsidRPr="004C4334">
              <w:rPr>
                <w:b/>
                <w:bCs/>
                <w:lang w:val="en"/>
              </w:rPr>
              <w:t>Maximum</w:t>
            </w:r>
          </w:p>
        </w:tc>
        <w:tc>
          <w:tcPr>
            <w:tcW w:w="0" w:type="auto"/>
            <w:vAlign w:val="center"/>
            <w:hideMark/>
          </w:tcPr>
          <w:p w14:paraId="27D216E4" w14:textId="77777777" w:rsidR="004C4334" w:rsidRPr="004C4334" w:rsidRDefault="004C4334" w:rsidP="004C4334">
            <w:pPr>
              <w:jc w:val="right"/>
              <w:rPr>
                <w:b/>
                <w:bCs/>
                <w:lang w:val="en"/>
              </w:rPr>
            </w:pPr>
            <w:r w:rsidRPr="004C4334">
              <w:rPr>
                <w:b/>
                <w:bCs/>
                <w:lang w:val="en"/>
              </w:rPr>
              <w:t>95% Confidence Interval</w:t>
            </w:r>
          </w:p>
        </w:tc>
      </w:tr>
      <w:tr w:rsidR="004C4334" w:rsidRPr="004C4334" w14:paraId="61361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4FF31" w14:textId="77777777" w:rsidR="004C4334" w:rsidRPr="004C4334" w:rsidRDefault="004C4334" w:rsidP="004C4334">
            <w:pPr>
              <w:jc w:val="right"/>
              <w:rPr>
                <w:lang w:val="en"/>
              </w:rPr>
            </w:pPr>
            <w:r w:rsidRPr="004C4334">
              <w:rPr>
                <w:b/>
                <w:bCs/>
                <w:lang w:val="en"/>
              </w:rPr>
              <w:t>Theta-to-Beta Ratio (TBR)</w:t>
            </w:r>
          </w:p>
        </w:tc>
        <w:tc>
          <w:tcPr>
            <w:tcW w:w="0" w:type="auto"/>
            <w:vAlign w:val="center"/>
            <w:hideMark/>
          </w:tcPr>
          <w:p w14:paraId="23CED88A" w14:textId="4801376E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7.84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155E286" w14:textId="47B5B1FF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0.51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6E017F4" w14:textId="12A89441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6.83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E03CD59" w14:textId="4D221619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7.81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2E9A3C7" w14:textId="0BBFE24A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8.95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83CD7F8" w14:textId="72FD7784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d>
                  <m:dPr>
                    <m:begChr m:val="["/>
                    <m:sepChr m:val=",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7.68</m:t>
                    </m:r>
                  </m:e>
                  <m:e>
                    <m:r>
                      <w:rPr>
                        <w:rFonts w:ascii="Cambria Math" w:hAnsi="Cambria Math"/>
                      </w:rPr>
                      <m:t>8.00</m:t>
                    </m:r>
                  </m:e>
                </m:d>
              </m:oMath>
            </m:oMathPara>
          </w:p>
        </w:tc>
      </w:tr>
      <w:tr w:rsidR="004C4334" w:rsidRPr="004C4334" w14:paraId="3223AC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55ADC" w14:textId="77777777" w:rsidR="004C4334" w:rsidRPr="004C4334" w:rsidRDefault="004C4334" w:rsidP="004C4334">
            <w:pPr>
              <w:jc w:val="right"/>
              <w:rPr>
                <w:lang w:val="en"/>
              </w:rPr>
            </w:pPr>
            <w:r w:rsidRPr="004C4334">
              <w:rPr>
                <w:b/>
                <w:bCs/>
                <w:lang w:val="en"/>
              </w:rPr>
              <w:t>Theta-to-Alpha Ratio (TAR)</w:t>
            </w:r>
          </w:p>
        </w:tc>
        <w:tc>
          <w:tcPr>
            <w:tcW w:w="0" w:type="auto"/>
            <w:vAlign w:val="center"/>
            <w:hideMark/>
          </w:tcPr>
          <w:p w14:paraId="326B8D0E" w14:textId="0407E40C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2.22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30F118C" w14:textId="2F7DB9AA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0.11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421224B" w14:textId="4693F675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2.01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62D6972" w14:textId="299C1495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2.23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732F7DA" w14:textId="7D0361CB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2.45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95B644D" w14:textId="15945603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d>
                  <m:dPr>
                    <m:begChr m:val="["/>
                    <m:sepChr m:val=",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2.19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2.25</m:t>
                    </m:r>
                  </m:e>
                </m:d>
              </m:oMath>
            </m:oMathPara>
          </w:p>
        </w:tc>
      </w:tr>
      <w:tr w:rsidR="004C4334" w:rsidRPr="004C4334" w14:paraId="5632F2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7AC06" w14:textId="77777777" w:rsidR="004C4334" w:rsidRPr="004C4334" w:rsidRDefault="004C4334" w:rsidP="004C4334">
            <w:pPr>
              <w:jc w:val="right"/>
              <w:rPr>
                <w:lang w:val="en"/>
              </w:rPr>
            </w:pPr>
            <w:r w:rsidRPr="004C4334">
              <w:rPr>
                <w:b/>
                <w:bCs/>
                <w:lang w:val="en"/>
              </w:rPr>
              <w:t>Alpha-to-Beta Ratio (ABR)</w:t>
            </w:r>
          </w:p>
        </w:tc>
        <w:tc>
          <w:tcPr>
            <w:tcW w:w="0" w:type="auto"/>
            <w:vAlign w:val="center"/>
            <w:hideMark/>
          </w:tcPr>
          <w:p w14:paraId="5EAF25EA" w14:textId="0196FF72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3.53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04E63A5" w14:textId="5CE08BB9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0.21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A51580D" w14:textId="6796EBFA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3.12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DABE3E1" w14:textId="0A7E75BE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3.51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6523250" w14:textId="7A98558C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3.98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A60FF67" w14:textId="66074FC6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d>
                  <m:dPr>
                    <m:begChr m:val="["/>
                    <m:sepChr m:val=",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3.46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3.60</m:t>
                    </m:r>
                  </m:e>
                </m:d>
              </m:oMath>
            </m:oMathPara>
          </w:p>
        </w:tc>
      </w:tr>
    </w:tbl>
    <w:p w14:paraId="7B81876E" w14:textId="77777777" w:rsidR="004C4334" w:rsidRPr="004C4334" w:rsidRDefault="004C4334" w:rsidP="004C4334">
      <w:pPr>
        <w:jc w:val="right"/>
      </w:pPr>
      <w:r w:rsidRPr="004C4334">
        <w:pict w14:anchorId="6DF06A7F">
          <v:rect id="_x0000_i1086" style="width:0;height:1.5pt" o:hralign="center" o:hrstd="t" o:hr="t" fillcolor="#a0a0a0" stroked="f"/>
        </w:pict>
      </w:r>
    </w:p>
    <w:p w14:paraId="3335740F" w14:textId="77777777" w:rsidR="004C4334" w:rsidRPr="004C4334" w:rsidRDefault="004C4334" w:rsidP="004C4334">
      <w:pPr>
        <w:jc w:val="right"/>
        <w:rPr>
          <w:b/>
          <w:bCs/>
          <w:lang w:val="en"/>
        </w:rPr>
      </w:pPr>
      <w:r w:rsidRPr="004C4334">
        <w:rPr>
          <w:b/>
          <w:bCs/>
          <w:lang w:val="en"/>
        </w:rPr>
        <w:t>Appendix I: Structure of Trial-Level Data Matrix</w:t>
      </w:r>
    </w:p>
    <w:p w14:paraId="24B228E9" w14:textId="3E4A77D0" w:rsidR="004C4334" w:rsidRPr="004C4334" w:rsidRDefault="004C4334" w:rsidP="004C4334">
      <w:pPr>
        <w:jc w:val="right"/>
        <w:rPr>
          <w:lang w:val="en"/>
        </w:rPr>
      </w:pPr>
      <w:r w:rsidRPr="004C4334">
        <w:rPr>
          <w:lang w:val="en"/>
        </w:rPr>
        <w:t>Full single-trial event-related potential dataset structure (</w:t>
      </w:r>
      <m:oMath>
        <m:r>
          <w:rPr>
            <w:rFonts w:ascii="Cambria Math" w:hAnsi="Cambria Math"/>
          </w:rPr>
          <m:t>160</m:t>
        </m:r>
      </m:oMath>
      <w:r w:rsidRPr="004C4334">
        <w:rPr>
          <w:lang w:val="en"/>
        </w:rPr>
        <w:t xml:space="preserve"> rows: 40 participants </w:t>
      </w:r>
      <m:oMath>
        <m:r>
          <w:rPr>
            <w:rFonts w:ascii="Cambria Math" w:hAnsi="Cambria Math"/>
          </w:rPr>
          <m:t>×</m:t>
        </m:r>
      </m:oMath>
      <w:r w:rsidRPr="004C4334">
        <w:rPr>
          <w:lang w:val="en"/>
        </w:rPr>
        <w:t xml:space="preserve">2 conditions </w:t>
      </w:r>
      <m:oMath>
        <m:r>
          <w:rPr>
            <w:rFonts w:ascii="Cambria Math" w:hAnsi="Cambria Math"/>
          </w:rPr>
          <m:t>×</m:t>
        </m:r>
      </m:oMath>
      <w:r w:rsidRPr="004C4334">
        <w:rPr>
          <w:lang w:val="en"/>
        </w:rPr>
        <w:t>2 items). Variables include:</w:t>
      </w:r>
    </w:p>
    <w:p w14:paraId="61D834BB" w14:textId="77777777" w:rsidR="004C4334" w:rsidRPr="004C4334" w:rsidRDefault="004C4334" w:rsidP="004C1EA0">
      <w:pPr>
        <w:ind w:left="360"/>
        <w:jc w:val="right"/>
        <w:rPr>
          <w:lang w:val="en"/>
        </w:rPr>
      </w:pPr>
      <w:proofErr w:type="spellStart"/>
      <w:r w:rsidRPr="004C4334">
        <w:rPr>
          <w:lang w:val="en"/>
        </w:rPr>
        <w:t>ParticipantID</w:t>
      </w:r>
      <w:proofErr w:type="spellEnd"/>
      <w:r w:rsidRPr="004C4334">
        <w:rPr>
          <w:lang w:val="en"/>
        </w:rPr>
        <w:t xml:space="preserve"> (S01–S40)</w:t>
      </w:r>
    </w:p>
    <w:p w14:paraId="3E6BCBB7" w14:textId="3D53D53E" w:rsidR="004C4334" w:rsidRPr="004C4334" w:rsidRDefault="004C4334" w:rsidP="004C1EA0">
      <w:pPr>
        <w:ind w:left="360"/>
        <w:jc w:val="right"/>
        <w:rPr>
          <w:lang w:val="en"/>
        </w:rPr>
      </w:pPr>
      <w:r w:rsidRPr="004C4334">
        <w:rPr>
          <w:lang w:val="en"/>
        </w:rPr>
        <w:t xml:space="preserve">Proficiency (High, Low; </w:t>
      </w:r>
      <m:oMath>
        <m:r>
          <w:rPr>
            <w:rFonts w:ascii="Cambria Math" w:hAnsi="Cambria Math"/>
          </w:rPr>
          <m:t>n=20</m:t>
        </m:r>
      </m:oMath>
      <w:r w:rsidRPr="004C4334">
        <w:rPr>
          <w:lang w:val="en"/>
        </w:rPr>
        <w:t>each)</w:t>
      </w:r>
    </w:p>
    <w:p w14:paraId="487306E5" w14:textId="77777777" w:rsidR="004C4334" w:rsidRPr="004C4334" w:rsidRDefault="004C4334" w:rsidP="004C1EA0">
      <w:pPr>
        <w:ind w:left="360"/>
        <w:jc w:val="right"/>
        <w:rPr>
          <w:lang w:val="en"/>
        </w:rPr>
      </w:pPr>
      <w:proofErr w:type="spellStart"/>
      <w:r w:rsidRPr="004C4334">
        <w:rPr>
          <w:lang w:val="en"/>
        </w:rPr>
        <w:t>WritingType</w:t>
      </w:r>
      <w:proofErr w:type="spellEnd"/>
      <w:r w:rsidRPr="004C4334">
        <w:rPr>
          <w:lang w:val="en"/>
        </w:rPr>
        <w:t xml:space="preserve"> (Generic, Inclusive)</w:t>
      </w:r>
    </w:p>
    <w:p w14:paraId="7FDC49BE" w14:textId="77777777" w:rsidR="004C4334" w:rsidRPr="004C4334" w:rsidRDefault="004C4334" w:rsidP="004C1EA0">
      <w:pPr>
        <w:ind w:left="360"/>
        <w:jc w:val="right"/>
        <w:rPr>
          <w:lang w:val="en"/>
        </w:rPr>
      </w:pPr>
      <w:r w:rsidRPr="004C4334">
        <w:rPr>
          <w:lang w:val="en"/>
        </w:rPr>
        <w:t>Item (Item1, Item2)</w:t>
      </w:r>
    </w:p>
    <w:p w14:paraId="4105F3F6" w14:textId="335CFDC4" w:rsidR="004C4334" w:rsidRPr="004C4334" w:rsidRDefault="004C4334" w:rsidP="004C1EA0">
      <w:pPr>
        <w:ind w:left="360"/>
        <w:jc w:val="right"/>
        <w:rPr>
          <w:lang w:val="en"/>
        </w:rPr>
      </w:pPr>
      <w:r w:rsidRPr="004C4334">
        <w:rPr>
          <w:lang w:val="en"/>
        </w:rPr>
        <w:t xml:space="preserve">N400_Amplitude (mean voltage </w:t>
      </w:r>
      <m:oMath>
        <m:r>
          <w:rPr>
            <w:rFonts w:ascii="Cambria Math" w:hAnsi="Cambria Math"/>
          </w:rPr>
          <m:t>μ</m:t>
        </m:r>
        <m:r>
          <m:rPr>
            <m:nor/>
          </m:rPr>
          <m:t>V</m:t>
        </m:r>
      </m:oMath>
      <w:r w:rsidRPr="004C4334">
        <w:rPr>
          <w:lang w:val="en"/>
        </w:rPr>
        <w:t xml:space="preserve">in 300–500 </w:t>
      </w:r>
      <w:proofErr w:type="spellStart"/>
      <w:r w:rsidRPr="004C4334">
        <w:rPr>
          <w:lang w:val="en"/>
        </w:rPr>
        <w:t>ms</w:t>
      </w:r>
      <w:proofErr w:type="spellEnd"/>
      <w:r w:rsidRPr="004C4334">
        <w:rPr>
          <w:lang w:val="en"/>
        </w:rPr>
        <w:t xml:space="preserve"> window at </w:t>
      </w:r>
      <w:proofErr w:type="spellStart"/>
      <w:r w:rsidRPr="004C4334">
        <w:rPr>
          <w:lang w:val="en"/>
        </w:rPr>
        <w:t>Pz</w:t>
      </w:r>
      <w:proofErr w:type="spellEnd"/>
      <w:r w:rsidRPr="004C4334">
        <w:rPr>
          <w:lang w:val="en"/>
        </w:rPr>
        <w:t>)</w:t>
      </w:r>
    </w:p>
    <w:p w14:paraId="1C6CFA9D" w14:textId="7A819EDB" w:rsidR="004C4334" w:rsidRPr="004C4334" w:rsidRDefault="004C4334" w:rsidP="004C1EA0">
      <w:pPr>
        <w:ind w:left="360"/>
        <w:jc w:val="right"/>
        <w:rPr>
          <w:lang w:val="en"/>
        </w:rPr>
      </w:pPr>
      <w:r w:rsidRPr="004C4334">
        <w:rPr>
          <w:lang w:val="en"/>
        </w:rPr>
        <w:t xml:space="preserve">P600_Amplitude (mean voltage </w:t>
      </w:r>
      <m:oMath>
        <m:r>
          <w:rPr>
            <w:rFonts w:ascii="Cambria Math" w:hAnsi="Cambria Math"/>
          </w:rPr>
          <m:t>μ</m:t>
        </m:r>
        <m:r>
          <m:rPr>
            <m:nor/>
          </m:rPr>
          <m:t>V</m:t>
        </m:r>
      </m:oMath>
      <w:r w:rsidRPr="004C4334">
        <w:rPr>
          <w:lang w:val="en"/>
        </w:rPr>
        <w:t xml:space="preserve">in 500–800 </w:t>
      </w:r>
      <w:proofErr w:type="spellStart"/>
      <w:r w:rsidRPr="004C4334">
        <w:rPr>
          <w:lang w:val="en"/>
        </w:rPr>
        <w:t>ms</w:t>
      </w:r>
      <w:proofErr w:type="spellEnd"/>
      <w:r w:rsidRPr="004C4334">
        <w:rPr>
          <w:lang w:val="en"/>
        </w:rPr>
        <w:t xml:space="preserve"> window at </w:t>
      </w:r>
      <w:proofErr w:type="spellStart"/>
      <w:r w:rsidRPr="004C4334">
        <w:rPr>
          <w:lang w:val="en"/>
        </w:rPr>
        <w:t>Pz</w:t>
      </w:r>
      <w:proofErr w:type="spellEnd"/>
      <w:r w:rsidRPr="004C4334">
        <w:rPr>
          <w:lang w:val="en"/>
        </w:rPr>
        <w:t>)</w:t>
      </w:r>
    </w:p>
    <w:p w14:paraId="1BD70F23" w14:textId="77777777" w:rsidR="004C4334" w:rsidRPr="004C4334" w:rsidRDefault="004C4334" w:rsidP="004C4334">
      <w:pPr>
        <w:jc w:val="right"/>
        <w:rPr>
          <w:lang w:val="en"/>
        </w:rPr>
      </w:pPr>
      <w:r w:rsidRPr="004C4334">
        <w:rPr>
          <w:i/>
          <w:iCs/>
          <w:lang w:val="en"/>
        </w:rPr>
        <w:t>(The complete 160-row data matrix is available in Sheet ‘</w:t>
      </w:r>
      <w:proofErr w:type="spellStart"/>
      <w:r w:rsidRPr="004C4334">
        <w:rPr>
          <w:i/>
          <w:iCs/>
          <w:lang w:val="en"/>
        </w:rPr>
        <w:t>Appendix_I_Full_ERP_Data</w:t>
      </w:r>
      <w:proofErr w:type="spellEnd"/>
      <w:r w:rsidRPr="004C4334">
        <w:rPr>
          <w:i/>
          <w:iCs/>
          <w:lang w:val="en"/>
        </w:rPr>
        <w:t>’ of the supplementary spreadsheet Appendices_Real_Data.xlsx).</w:t>
      </w:r>
    </w:p>
    <w:p w14:paraId="246C6ABD" w14:textId="77777777" w:rsidR="004C4334" w:rsidRPr="004C4334" w:rsidRDefault="004C4334" w:rsidP="004C4334">
      <w:pPr>
        <w:jc w:val="right"/>
      </w:pPr>
      <w:r w:rsidRPr="004C4334">
        <w:pict w14:anchorId="3B3270CA">
          <v:rect id="_x0000_i1087" style="width:0;height:1.5pt" o:hralign="center" o:hrstd="t" o:hr="t" fillcolor="#a0a0a0" stroked="f"/>
        </w:pict>
      </w:r>
    </w:p>
    <w:p w14:paraId="6E4790E6" w14:textId="77777777" w:rsidR="004C4334" w:rsidRPr="004C4334" w:rsidRDefault="004C4334" w:rsidP="004C4334">
      <w:pPr>
        <w:jc w:val="right"/>
        <w:rPr>
          <w:b/>
          <w:bCs/>
          <w:lang w:val="en"/>
        </w:rPr>
      </w:pPr>
      <w:r w:rsidRPr="004C4334">
        <w:rPr>
          <w:b/>
          <w:bCs/>
          <w:lang w:val="en"/>
        </w:rPr>
        <w:t>Appendix J: Continuous Raw EEG Signal Baseline Descriptives</w:t>
      </w:r>
    </w:p>
    <w:p w14:paraId="4A8EC941" w14:textId="3AD64E85" w:rsidR="004C4334" w:rsidRPr="004C4334" w:rsidRDefault="004C4334" w:rsidP="004C4334">
      <w:pPr>
        <w:jc w:val="right"/>
        <w:rPr>
          <w:lang w:val="en"/>
        </w:rPr>
      </w:pPr>
      <w:r w:rsidRPr="004C4334">
        <w:rPr>
          <w:lang w:val="en"/>
        </w:rPr>
        <w:lastRenderedPageBreak/>
        <w:t>Time-domain descriptive statistics of the continuous multi-channel electrophysiological recording (</w:t>
      </w:r>
      <m:oMath>
        <m:r>
          <w:rPr>
            <w:rFonts w:ascii="Cambria Math" w:hAnsi="Cambria Math"/>
          </w:rPr>
          <m:t>2,560</m:t>
        </m:r>
      </m:oMath>
      <w:r w:rsidRPr="004C4334">
        <w:rPr>
          <w:lang w:val="en"/>
        </w:rPr>
        <w:t xml:space="preserve"> samples per channel at </w:t>
      </w:r>
      <m:oMath>
        <m:r>
          <w:rPr>
            <w:rFonts w:ascii="Cambria Math" w:hAnsi="Cambria Math"/>
          </w:rPr>
          <m:t>256</m:t>
        </m:r>
        <m:r>
          <m:rPr>
            <m:nor/>
          </m:rPr>
          <m:t> Hz</m:t>
        </m:r>
      </m:oMath>
      <w:r w:rsidRPr="004C4334">
        <w:rPr>
          <w:lang w:val="en"/>
        </w:rPr>
        <w:t xml:space="preserve">sampling rate </w:t>
      </w:r>
      <m:oMath>
        <m:r>
          <w:rPr>
            <w:rFonts w:ascii="Cambria Math" w:hAnsi="Cambria Math"/>
          </w:rPr>
          <m:t>≈10.0</m:t>
        </m:r>
        <m:r>
          <m:rPr>
            <m:nor/>
          </m:rPr>
          <m:t> s</m:t>
        </m:r>
      </m:oMath>
      <w:r w:rsidRPr="004C4334">
        <w:rPr>
          <w:lang w:val="en"/>
        </w:rPr>
        <w:t>artifact-free baseline epoch).</w:t>
      </w:r>
    </w:p>
    <w:p w14:paraId="62CBACA3" w14:textId="28EC31E8" w:rsidR="004C4334" w:rsidRPr="004C4334" w:rsidRDefault="004C4334" w:rsidP="004C4334">
      <w:pPr>
        <w:jc w:val="right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9"/>
        <w:gridCol w:w="1535"/>
        <w:gridCol w:w="1999"/>
        <w:gridCol w:w="1366"/>
        <w:gridCol w:w="1413"/>
        <w:gridCol w:w="1714"/>
      </w:tblGrid>
      <w:tr w:rsidR="004C4334" w:rsidRPr="004C4334" w14:paraId="709B0E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AAC3E1" w14:textId="77777777" w:rsidR="004C4334" w:rsidRPr="004C4334" w:rsidRDefault="004C4334" w:rsidP="004C4334">
            <w:pPr>
              <w:jc w:val="right"/>
              <w:rPr>
                <w:b/>
                <w:bCs/>
                <w:lang w:val="en"/>
              </w:rPr>
            </w:pPr>
            <w:r w:rsidRPr="004C4334">
              <w:rPr>
                <w:b/>
                <w:bCs/>
                <w:lang w:val="en"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14:paraId="44296056" w14:textId="711FC3B5" w:rsidR="004C4334" w:rsidRPr="004C4334" w:rsidRDefault="004C4334" w:rsidP="004C4334">
            <w:pPr>
              <w:jc w:val="right"/>
              <w:rPr>
                <w:b/>
                <w:bCs/>
                <w:lang w:val="en"/>
              </w:rPr>
            </w:pPr>
            <w:r w:rsidRPr="004C4334">
              <w:rPr>
                <w:b/>
                <w:bCs/>
                <w:lang w:val="en"/>
              </w:rPr>
              <w:t>Mean Voltage (</w:t>
            </w:r>
            <m:oMath>
              <m:r>
                <w:rPr>
                  <w:rFonts w:ascii="Cambria Math" w:hAnsi="Cambria Math"/>
                </w:rPr>
                <m:t>μ</m:t>
              </m:r>
              <m:r>
                <m:rPr>
                  <m:nor/>
                </m:rPr>
                <m:t>V</m:t>
              </m:r>
            </m:oMath>
            <w:r w:rsidRPr="004C4334">
              <w:rPr>
                <w:b/>
                <w:bCs/>
                <w:lang w:val="e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26195AB" w14:textId="2D20DF61" w:rsidR="004C4334" w:rsidRPr="004C4334" w:rsidRDefault="004C4334" w:rsidP="004C4334">
            <w:pPr>
              <w:jc w:val="right"/>
              <w:rPr>
                <w:b/>
                <w:bCs/>
                <w:lang w:val="en"/>
              </w:rPr>
            </w:pPr>
            <w:r w:rsidRPr="004C4334">
              <w:rPr>
                <w:b/>
                <w:bCs/>
                <w:lang w:val="en"/>
              </w:rPr>
              <w:t>Standard Deviation (</w:t>
            </w:r>
            <m:oMath>
              <m:r>
                <w:rPr>
                  <w:rFonts w:ascii="Cambria Math" w:hAnsi="Cambria Math"/>
                </w:rPr>
                <m:t>μ</m:t>
              </m:r>
              <m:r>
                <m:rPr>
                  <m:nor/>
                </m:rPr>
                <m:t>V</m:t>
              </m:r>
            </m:oMath>
            <w:r w:rsidRPr="004C4334">
              <w:rPr>
                <w:b/>
                <w:bCs/>
                <w:lang w:val="e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4B76D1A" w14:textId="164F9FA9" w:rsidR="004C4334" w:rsidRPr="004C4334" w:rsidRDefault="004C4334" w:rsidP="004C4334">
            <w:pPr>
              <w:jc w:val="right"/>
              <w:rPr>
                <w:b/>
                <w:bCs/>
                <w:lang w:val="en"/>
              </w:rPr>
            </w:pPr>
            <w:r w:rsidRPr="004C4334">
              <w:rPr>
                <w:b/>
                <w:bCs/>
                <w:lang w:val="en"/>
              </w:rPr>
              <w:t>Minimum (</w:t>
            </w:r>
            <m:oMath>
              <m:r>
                <w:rPr>
                  <w:rFonts w:ascii="Cambria Math" w:hAnsi="Cambria Math"/>
                </w:rPr>
                <m:t>μ</m:t>
              </m:r>
              <m:r>
                <m:rPr>
                  <m:nor/>
                </m:rPr>
                <m:t>V</m:t>
              </m:r>
            </m:oMath>
            <w:r w:rsidRPr="004C4334">
              <w:rPr>
                <w:b/>
                <w:bCs/>
                <w:lang w:val="e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BE17030" w14:textId="0BBD96B2" w:rsidR="004C4334" w:rsidRPr="004C4334" w:rsidRDefault="004C4334" w:rsidP="004C4334">
            <w:pPr>
              <w:jc w:val="right"/>
              <w:rPr>
                <w:b/>
                <w:bCs/>
                <w:lang w:val="en"/>
              </w:rPr>
            </w:pPr>
            <w:r w:rsidRPr="004C4334">
              <w:rPr>
                <w:b/>
                <w:bCs/>
                <w:lang w:val="en"/>
              </w:rPr>
              <w:t>Maximum (</w:t>
            </w:r>
            <m:oMath>
              <m:r>
                <w:rPr>
                  <w:rFonts w:ascii="Cambria Math" w:hAnsi="Cambria Math"/>
                </w:rPr>
                <m:t>μ</m:t>
              </m:r>
              <m:r>
                <m:rPr>
                  <m:nor/>
                </m:rPr>
                <m:t>V</m:t>
              </m:r>
            </m:oMath>
            <w:r w:rsidRPr="004C4334">
              <w:rPr>
                <w:b/>
                <w:bCs/>
                <w:lang w:val="e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299C803" w14:textId="77777777" w:rsidR="004C4334" w:rsidRPr="004C4334" w:rsidRDefault="004C4334" w:rsidP="004C4334">
            <w:pPr>
              <w:jc w:val="right"/>
              <w:rPr>
                <w:b/>
                <w:bCs/>
                <w:lang w:val="en"/>
              </w:rPr>
            </w:pPr>
            <w:r w:rsidRPr="004C4334">
              <w:rPr>
                <w:b/>
                <w:bCs/>
                <w:lang w:val="en"/>
              </w:rPr>
              <w:t>Sampling Rate (Hz)</w:t>
            </w:r>
          </w:p>
        </w:tc>
      </w:tr>
      <w:tr w:rsidR="004C4334" w:rsidRPr="004C4334" w14:paraId="481BF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75409" w14:textId="77777777" w:rsidR="004C4334" w:rsidRPr="004C4334" w:rsidRDefault="004C4334" w:rsidP="004C4334">
            <w:pPr>
              <w:jc w:val="right"/>
              <w:rPr>
                <w:lang w:val="en"/>
              </w:rPr>
            </w:pPr>
            <w:r w:rsidRPr="004C4334">
              <w:rPr>
                <w:b/>
                <w:bCs/>
                <w:lang w:val="en"/>
              </w:rPr>
              <w:t>Fp1</w:t>
            </w:r>
          </w:p>
        </w:tc>
        <w:tc>
          <w:tcPr>
            <w:tcW w:w="0" w:type="auto"/>
            <w:vAlign w:val="center"/>
            <w:hideMark/>
          </w:tcPr>
          <w:p w14:paraId="6DAF9E88" w14:textId="69670630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+9.080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561A944" w14:textId="3B18EA81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0.004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EA751E0" w14:textId="1E8DF499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+9.066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3FCAC62" w14:textId="1B0B7942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+9.094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F6DF34F" w14:textId="48534CF8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256</m:t>
                </m:r>
              </m:oMath>
            </m:oMathPara>
          </w:p>
        </w:tc>
      </w:tr>
      <w:tr w:rsidR="004C4334" w:rsidRPr="004C4334" w14:paraId="25E8A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A260E" w14:textId="77777777" w:rsidR="004C4334" w:rsidRPr="004C4334" w:rsidRDefault="004C4334" w:rsidP="004C4334">
            <w:pPr>
              <w:jc w:val="right"/>
              <w:rPr>
                <w:lang w:val="en"/>
              </w:rPr>
            </w:pPr>
            <w:r w:rsidRPr="004C4334">
              <w:rPr>
                <w:b/>
                <w:bCs/>
                <w:lang w:val="en"/>
              </w:rPr>
              <w:t>Fp2</w:t>
            </w:r>
          </w:p>
        </w:tc>
        <w:tc>
          <w:tcPr>
            <w:tcW w:w="0" w:type="auto"/>
            <w:vAlign w:val="center"/>
            <w:hideMark/>
          </w:tcPr>
          <w:p w14:paraId="0192CDBE" w14:textId="63287E53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+9.150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7EB9FCD" w14:textId="798FEC55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0.004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55E7B01" w14:textId="0E2F5B4F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+9.136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4A19A39" w14:textId="15C8C5AB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+9.164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6A653C6" w14:textId="7A7AD076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256</m:t>
                </m:r>
              </m:oMath>
            </m:oMathPara>
          </w:p>
        </w:tc>
      </w:tr>
      <w:tr w:rsidR="004C4334" w:rsidRPr="004C4334" w14:paraId="193285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A8ED7" w14:textId="77777777" w:rsidR="004C4334" w:rsidRPr="004C4334" w:rsidRDefault="004C4334" w:rsidP="004C4334">
            <w:pPr>
              <w:jc w:val="right"/>
              <w:rPr>
                <w:lang w:val="en"/>
              </w:rPr>
            </w:pPr>
            <w:r w:rsidRPr="004C4334">
              <w:rPr>
                <w:b/>
                <w:bCs/>
                <w:lang w:val="en"/>
              </w:rPr>
              <w:t>C3</w:t>
            </w:r>
          </w:p>
        </w:tc>
        <w:tc>
          <w:tcPr>
            <w:tcW w:w="0" w:type="auto"/>
            <w:vAlign w:val="center"/>
            <w:hideMark/>
          </w:tcPr>
          <w:p w14:paraId="4666B4D5" w14:textId="09B38149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+9.180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D342A57" w14:textId="59E61443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0.004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5493914" w14:textId="38978803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+9.167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51F7647" w14:textId="2B422794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+9.193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3095C9C" w14:textId="0F362668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256</m:t>
                </m:r>
              </m:oMath>
            </m:oMathPara>
          </w:p>
        </w:tc>
      </w:tr>
      <w:tr w:rsidR="004C4334" w:rsidRPr="004C4334" w14:paraId="48364D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579A6" w14:textId="77777777" w:rsidR="004C4334" w:rsidRPr="004C4334" w:rsidRDefault="004C4334" w:rsidP="004C4334">
            <w:pPr>
              <w:jc w:val="right"/>
              <w:rPr>
                <w:lang w:val="en"/>
              </w:rPr>
            </w:pPr>
            <w:r w:rsidRPr="004C4334">
              <w:rPr>
                <w:b/>
                <w:bCs/>
                <w:lang w:val="en"/>
              </w:rPr>
              <w:t>C4</w:t>
            </w:r>
          </w:p>
        </w:tc>
        <w:tc>
          <w:tcPr>
            <w:tcW w:w="0" w:type="auto"/>
            <w:vAlign w:val="center"/>
            <w:hideMark/>
          </w:tcPr>
          <w:p w14:paraId="7E58BF66" w14:textId="706586E0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+9.190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DB3B40D" w14:textId="0E247163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0.004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20F2446" w14:textId="5B6476E3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+9.177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9EF6B31" w14:textId="6B339E6A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+9.204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0F027DD" w14:textId="644023D1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256</m:t>
                </m:r>
              </m:oMath>
            </m:oMathPara>
          </w:p>
        </w:tc>
      </w:tr>
      <w:tr w:rsidR="004C4334" w:rsidRPr="004C4334" w14:paraId="72029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DCBB0" w14:textId="77777777" w:rsidR="004C4334" w:rsidRPr="004C4334" w:rsidRDefault="004C4334" w:rsidP="004C4334">
            <w:pPr>
              <w:jc w:val="right"/>
              <w:rPr>
                <w:lang w:val="en"/>
              </w:rPr>
            </w:pPr>
            <w:r w:rsidRPr="004C4334">
              <w:rPr>
                <w:b/>
                <w:bCs/>
                <w:lang w:val="en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6BBC176B" w14:textId="35FB28AD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+8.880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9DB6712" w14:textId="614A1CE0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0.004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10DF979" w14:textId="5D1D25BD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+8.867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0289249" w14:textId="50460F61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+8.894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F80F9F9" w14:textId="769E455D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256</m:t>
                </m:r>
              </m:oMath>
            </m:oMathPara>
          </w:p>
        </w:tc>
      </w:tr>
      <w:tr w:rsidR="004C4334" w:rsidRPr="004C4334" w14:paraId="3A743D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DBA17" w14:textId="77777777" w:rsidR="004C4334" w:rsidRPr="004C4334" w:rsidRDefault="004C4334" w:rsidP="004C4334">
            <w:pPr>
              <w:jc w:val="right"/>
              <w:rPr>
                <w:lang w:val="en"/>
              </w:rPr>
            </w:pPr>
            <w:r w:rsidRPr="004C4334">
              <w:rPr>
                <w:b/>
                <w:bCs/>
                <w:lang w:val="en"/>
              </w:rPr>
              <w:t>P4</w:t>
            </w:r>
          </w:p>
        </w:tc>
        <w:tc>
          <w:tcPr>
            <w:tcW w:w="0" w:type="auto"/>
            <w:vAlign w:val="center"/>
            <w:hideMark/>
          </w:tcPr>
          <w:p w14:paraId="1758F114" w14:textId="69E43911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+8.910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A25553F" w14:textId="67EE967C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0.004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5442895" w14:textId="4DA59C98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+8.897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2D595AC" w14:textId="6310E7FA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+8.924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6DBD482" w14:textId="13BB2A6D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256</m:t>
                </m:r>
              </m:oMath>
            </m:oMathPara>
          </w:p>
        </w:tc>
      </w:tr>
      <w:tr w:rsidR="004C4334" w:rsidRPr="004C4334" w14:paraId="14339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361ED" w14:textId="77777777" w:rsidR="004C4334" w:rsidRPr="004C4334" w:rsidRDefault="004C4334" w:rsidP="004C4334">
            <w:pPr>
              <w:jc w:val="right"/>
              <w:rPr>
                <w:lang w:val="en"/>
              </w:rPr>
            </w:pPr>
            <w:r w:rsidRPr="004C4334">
              <w:rPr>
                <w:b/>
                <w:bCs/>
                <w:lang w:val="en"/>
              </w:rPr>
              <w:t>O1</w:t>
            </w:r>
          </w:p>
        </w:tc>
        <w:tc>
          <w:tcPr>
            <w:tcW w:w="0" w:type="auto"/>
            <w:vAlign w:val="center"/>
            <w:hideMark/>
          </w:tcPr>
          <w:p w14:paraId="1D807806" w14:textId="48324F31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+9.200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4893720" w14:textId="36017456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0.003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F14A242" w14:textId="4AB5BA82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+9.188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5A1C3CC" w14:textId="5C47BF04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+9.212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9E152D5" w14:textId="6021D657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256</m:t>
                </m:r>
              </m:oMath>
            </m:oMathPara>
          </w:p>
        </w:tc>
      </w:tr>
      <w:tr w:rsidR="004C4334" w:rsidRPr="004C4334" w14:paraId="459C34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C357D" w14:textId="77777777" w:rsidR="004C4334" w:rsidRPr="004C4334" w:rsidRDefault="004C4334" w:rsidP="004C4334">
            <w:pPr>
              <w:jc w:val="right"/>
              <w:rPr>
                <w:lang w:val="en"/>
              </w:rPr>
            </w:pPr>
            <w:r w:rsidRPr="004C4334">
              <w:rPr>
                <w:b/>
                <w:bCs/>
                <w:lang w:val="en"/>
              </w:rPr>
              <w:t>O2</w:t>
            </w:r>
          </w:p>
        </w:tc>
        <w:tc>
          <w:tcPr>
            <w:tcW w:w="0" w:type="auto"/>
            <w:vAlign w:val="center"/>
            <w:hideMark/>
          </w:tcPr>
          <w:p w14:paraId="415CCD55" w14:textId="6E8C38A1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+8.960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03E1650" w14:textId="1338B709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0.004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8EACC23" w14:textId="04835E01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+8.947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2A622B9" w14:textId="7E4B7E47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+8.974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A8EDC0A" w14:textId="5E6F148D" w:rsidR="004C4334" w:rsidRPr="004C4334" w:rsidRDefault="004C4334" w:rsidP="004C4334">
            <w:pPr>
              <w:jc w:val="right"/>
              <w:rPr>
                <w:lang w:val="en"/>
              </w:rPr>
            </w:pPr>
            <m:oMathPara>
              <m:oMath>
                <m:r>
                  <w:rPr>
                    <w:rFonts w:ascii="Cambria Math" w:hAnsi="Cambria Math"/>
                  </w:rPr>
                  <m:t>256</m:t>
                </m:r>
              </m:oMath>
            </m:oMathPara>
          </w:p>
        </w:tc>
      </w:tr>
    </w:tbl>
    <w:p w14:paraId="70AA9DC3" w14:textId="77777777" w:rsidR="00C7111B" w:rsidRDefault="00C7111B" w:rsidP="004C4334">
      <w:pPr>
        <w:jc w:val="right"/>
        <w:rPr>
          <w:rFonts w:hint="cs"/>
        </w:rPr>
      </w:pPr>
    </w:p>
    <w:sectPr w:rsidR="00C7111B" w:rsidSect="00FF044B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932088"/>
    <w:multiLevelType w:val="multilevel"/>
    <w:tmpl w:val="89006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7377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334"/>
    <w:rsid w:val="003E7103"/>
    <w:rsid w:val="00452EFD"/>
    <w:rsid w:val="004C1EA0"/>
    <w:rsid w:val="004C4334"/>
    <w:rsid w:val="0082045D"/>
    <w:rsid w:val="00C7111B"/>
    <w:rsid w:val="00FF0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72813CF2"/>
  <w15:chartTrackingRefBased/>
  <w15:docId w15:val="{117342B7-EFA1-411D-B12E-71DBC69EC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fa-IR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4C43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3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3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3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3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3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3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3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3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3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3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3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3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3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3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3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3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3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3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3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3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3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3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3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3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3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3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3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3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963</Words>
  <Characters>5492</Characters>
  <Application>Microsoft Office Word</Application>
  <DocSecurity>0</DocSecurity>
  <Lines>45</Lines>
  <Paragraphs>12</Paragraphs>
  <ScaleCrop>false</ScaleCrop>
  <Company/>
  <LinksUpToDate>false</LinksUpToDate>
  <CharactersWithSpaces>6443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PASARGAD PARDAZ</dc:creator>
  <cp:keywords/>
  <dc:description/>
  <cp:lastModifiedBy>PASARGAD PARDAZ</cp:lastModifiedBy>
  <cp:revision>2</cp:revision>
  <dcterms:created xsi:type="dcterms:W3CDTF">2026-09-07T19:15:00Z</dcterms:created>
  <dcterms:modified xsi:type="dcterms:W3CDTF">2026-09-07T19:15:00Z</dcterms:modified>
</cp:coreProperties>
</file>