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FINAL CHECKS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NET1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tbl>
      <w:tblPr>
        <w:tblW w:w="997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88"/>
        <w:gridCol w:w="2250"/>
        <w:gridCol w:w="2816"/>
        <w:gridCol w:w="3921"/>
      </w:tblGrid>
      <w:tr>
        <w:trPr/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LR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Plotted/ in FinalNet1:</w:t>
              <w:br/>
              <w:t>TrErr|ValErr|N_epoch</w:t>
            </w:r>
          </w:p>
        </w:tc>
        <w:tc>
          <w:tcPr>
            <w:tcW w:w="2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Source</w:t>
            </w:r>
          </w:p>
        </w:tc>
        <w:tc>
          <w:tcPr>
            <w:tcW w:w="3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Other vers, sources</w:t>
            </w:r>
          </w:p>
        </w:tc>
      </w:tr>
      <w:tr>
        <w:trPr/>
        <w:tc>
          <w:tcPr>
            <w:tcW w:w="9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EPNolat,</w:t>
            </w:r>
          </w:p>
          <w:p>
            <w:pPr>
              <w:pStyle w:val="TableContents"/>
              <w:rPr/>
            </w:pPr>
            <w:r>
              <w:rPr/>
              <w:t>Beta reg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highlight w:val="yellow"/>
              </w:rPr>
            </w:pPr>
            <w:r>
              <w:rPr>
                <w:highlight w:val="yellow"/>
              </w:rPr>
              <w:t>0, 2.53, 40</w:t>
            </w:r>
          </w:p>
        </w:tc>
        <w:tc>
          <w:tcPr>
            <w:tcW w:w="28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Repr_Analysis/Recheck_EP/net1.save</w:t>
            </w:r>
          </w:p>
        </w:tc>
        <w:tc>
          <w:tcPr>
            <w:tcW w:w="39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0.004, 3.04, 25: SB_Repr/Net1/ n1_betasigned_cluster.save</w:t>
            </w:r>
          </w:p>
        </w:tc>
      </w:tr>
      <w:tr>
        <w:trPr/>
        <w:tc>
          <w:tcPr>
            <w:tcW w:w="9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EPNolat,</w:t>
            </w:r>
          </w:p>
          <w:p>
            <w:pPr>
              <w:pStyle w:val="TableContents"/>
              <w:rPr/>
            </w:pPr>
            <w:r>
              <w:rPr/>
              <w:t>Beta pos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0.034, 2.18, 100</w:t>
            </w:r>
          </w:p>
        </w:tc>
        <w:tc>
          <w:tcPr>
            <w:tcW w:w="28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Repr_Analysis/Recheck_EP/net1_betapos_gs_bfit_full.save</w:t>
            </w:r>
          </w:p>
        </w:tc>
        <w:tc>
          <w:tcPr>
            <w:tcW w:w="39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0, 2.99, 40: </w:t>
            </w:r>
            <w:r>
              <w:rPr/>
              <w:t>Repr_Analysis/ Recheck_EP/net1_betapos</w:t>
            </w:r>
            <w:r>
              <w:rPr/>
              <w:t>.save (same hp as beta reg)</w:t>
            </w:r>
          </w:p>
        </w:tc>
      </w:tr>
      <w:tr>
        <w:trPr/>
        <w:tc>
          <w:tcPr>
            <w:tcW w:w="9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EPLat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0, 2.29, 40</w:t>
            </w:r>
          </w:p>
        </w:tc>
        <w:tc>
          <w:tcPr>
            <w:tcW w:w="28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RR/eplat_bfit6_full.save</w:t>
            </w:r>
          </w:p>
        </w:tc>
        <w:tc>
          <w:tcPr>
            <w:tcW w:w="39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0, 2.11, 25: RR/eplat_bfit6.save</w:t>
            </w:r>
          </w:p>
        </w:tc>
      </w:tr>
      <w:tr>
        <w:trPr/>
        <w:tc>
          <w:tcPr>
            <w:tcW w:w="9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SMEP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highlight w:val="yellow"/>
              </w:rPr>
            </w:pPr>
            <w:r>
              <w:rPr>
                <w:highlight w:val="yellow"/>
              </w:rPr>
              <w:t>0, 2.16, 26</w:t>
            </w:r>
          </w:p>
        </w:tc>
        <w:tc>
          <w:tcPr>
            <w:tcW w:w="28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Isolated/Isolated_Repr1/Results/smep.save</w:t>
            </w:r>
          </w:p>
        </w:tc>
        <w:tc>
          <w:tcPr>
            <w:tcW w:w="39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NET3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1035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175"/>
        <w:gridCol w:w="2250"/>
        <w:gridCol w:w="2600"/>
        <w:gridCol w:w="4325"/>
      </w:tblGrid>
      <w:tr>
        <w:trPr/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LR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Plotted/ in FinalNet1:</w:t>
              <w:br/>
              <w:t>TrErr|ValErr|N_epoch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Source</w:t>
            </w:r>
          </w:p>
        </w:tc>
        <w:tc>
          <w:tcPr>
            <w:tcW w:w="4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Other vers, sources</w:t>
            </w:r>
          </w:p>
        </w:tc>
      </w:tr>
      <w:tr>
        <w:trPr/>
        <w:tc>
          <w:tcPr>
            <w:tcW w:w="11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EPNolat,</w:t>
            </w:r>
          </w:p>
          <w:p>
            <w:pPr>
              <w:pStyle w:val="TableContents"/>
              <w:rPr/>
            </w:pPr>
            <w:r>
              <w:rPr/>
              <w:t>Beta reg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highlight w:val="yellow"/>
              </w:rPr>
            </w:pPr>
            <w:r>
              <w:rPr>
                <w:i/>
                <w:iCs/>
                <w:highlight w:val="yellow"/>
              </w:rPr>
              <w:t>0, 2.73, 386</w:t>
            </w:r>
          </w:p>
        </w:tc>
        <w:tc>
          <w:tcPr>
            <w:tcW w:w="26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RR/net3_betasigned.save (new)</w:t>
            </w:r>
          </w:p>
        </w:tc>
        <w:tc>
          <w:tcPr>
            <w:tcW w:w="4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0.026, 2.67, 150</w:t>
            </w:r>
            <w:r>
              <w:rPr>
                <w:i w:val="false"/>
                <w:iCs w:val="false"/>
              </w:rPr>
              <w:t>: SB_Repr/Net</w:t>
            </w:r>
            <w:r>
              <w:rPr>
                <w:i w:val="false"/>
                <w:iCs w:val="false"/>
              </w:rPr>
              <w:t>3</w:t>
            </w:r>
            <w:r>
              <w:rPr>
                <w:i w:val="false"/>
                <w:iCs w:val="false"/>
              </w:rPr>
              <w:t>/</w:t>
            </w:r>
            <w:r>
              <w:rPr>
                <w:i w:val="false"/>
                <w:iCs w:val="false"/>
              </w:rPr>
              <w:t>net3_betasigned_fast.save</w:t>
            </w:r>
          </w:p>
        </w:tc>
      </w:tr>
      <w:tr>
        <w:trPr/>
        <w:tc>
          <w:tcPr>
            <w:tcW w:w="11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EPNolat,</w:t>
            </w:r>
          </w:p>
          <w:p>
            <w:pPr>
              <w:pStyle w:val="TableContents"/>
              <w:rPr/>
            </w:pPr>
            <w:r>
              <w:rPr/>
              <w:t>Beta pos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0, 2.77, 394</w:t>
            </w:r>
          </w:p>
        </w:tc>
        <w:tc>
          <w:tcPr>
            <w:tcW w:w="26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RR/net3_betapos.save(new)</w:t>
            </w:r>
          </w:p>
        </w:tc>
        <w:tc>
          <w:tcPr>
            <w:tcW w:w="4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0.012, 2.65, 250</w:t>
            </w:r>
            <w:r>
              <w:rPr>
                <w:i w:val="false"/>
                <w:iCs w:val="false"/>
              </w:rPr>
              <w:t>: SB_Repr/TrErr_0/net3_betapos_fast.save</w:t>
            </w:r>
          </w:p>
        </w:tc>
      </w:tr>
      <w:tr>
        <w:trPr/>
        <w:tc>
          <w:tcPr>
            <w:tcW w:w="11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EPLat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0, 2.4, 250</w:t>
            </w:r>
          </w:p>
        </w:tc>
        <w:tc>
          <w:tcPr>
            <w:tcW w:w="26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Fast_Net3_reruns/EPLat_GS/gs_fast_21.save</w:t>
            </w:r>
          </w:p>
        </w:tc>
        <w:tc>
          <w:tcPr>
            <w:tcW w:w="4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</w:tr>
      <w:tr>
        <w:trPr/>
        <w:tc>
          <w:tcPr>
            <w:tcW w:w="11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SMEP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0, 4.82, 250</w:t>
            </w:r>
          </w:p>
        </w:tc>
        <w:tc>
          <w:tcPr>
            <w:tcW w:w="26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FNr/smep_const.save (new)</w:t>
            </w:r>
          </w:p>
        </w:tc>
        <w:tc>
          <w:tcPr>
            <w:tcW w:w="4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 xml:space="preserve">0.198, 5.11, 227: </w:t>
            </w:r>
            <w:r>
              <w:rPr>
                <w:i w:val="false"/>
                <w:iCs w:val="false"/>
              </w:rPr>
              <w:t>FNr/GS2/gs_fast_20.save</w:t>
            </w:r>
          </w:p>
        </w:tc>
      </w:tr>
      <w:tr>
        <w:trPr/>
        <w:tc>
          <w:tcPr>
            <w:tcW w:w="11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SMEP_Adap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highlight w:val="yellow"/>
              </w:rPr>
            </w:pPr>
            <w:r>
              <w:rPr>
                <w:highlight w:val="yellow"/>
              </w:rPr>
              <w:t>0, 3.52, 250</w:t>
            </w:r>
          </w:p>
        </w:tc>
        <w:tc>
          <w:tcPr>
            <w:tcW w:w="26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  <w:r>
              <w:rPr/>
              <w:t>ast_Net3_reruns/</w:t>
            </w:r>
            <w:r>
              <w:rPr/>
              <w:t>adap_trerr/smep_250ep_4.save</w:t>
            </w:r>
          </w:p>
        </w:tc>
        <w:tc>
          <w:tcPr>
            <w:tcW w:w="4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STRUC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1035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175"/>
        <w:gridCol w:w="2250"/>
        <w:gridCol w:w="2600"/>
        <w:gridCol w:w="4325"/>
      </w:tblGrid>
      <w:tr>
        <w:trPr/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LR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Plotted/ in FinalNet1:</w:t>
              <w:br/>
              <w:t>TrErr|ValErr|N_epoch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Source</w:t>
            </w:r>
          </w:p>
        </w:tc>
        <w:tc>
          <w:tcPr>
            <w:tcW w:w="4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Other vers, sources</w:t>
            </w:r>
          </w:p>
        </w:tc>
      </w:tr>
      <w:tr>
        <w:trPr/>
        <w:tc>
          <w:tcPr>
            <w:tcW w:w="11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R4_NPS</w:t>
            </w:r>
            <w:r>
              <w:rPr/>
              <w:t>4_Full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0.012, 2.71, 50</w:t>
            </w:r>
          </w:p>
        </w:tc>
        <w:tc>
          <w:tcPr>
            <w:tcW w:w="26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Scratch_Files</w:t>
            </w:r>
            <w:r>
              <w:rPr/>
              <w:t>/Structured/smep_s2_r4_nps4/Full28x28/str_nps4_30.save</w:t>
            </w:r>
          </w:p>
        </w:tc>
        <w:tc>
          <w:tcPr>
            <w:tcW w:w="4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</w:tr>
      <w:tr>
        <w:trPr/>
        <w:tc>
          <w:tcPr>
            <w:tcW w:w="11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R4_NPS16</w:t>
            </w:r>
            <w:r>
              <w:rPr/>
              <w:t>_Full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0, 2.41, 49</w:t>
            </w:r>
          </w:p>
        </w:tc>
        <w:tc>
          <w:tcPr>
            <w:tcW w:w="26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Structured/smep_lay1_r4/s2_nps16.save</w:t>
            </w:r>
          </w:p>
        </w:tc>
        <w:tc>
          <w:tcPr>
            <w:tcW w:w="4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</w:tr>
      <w:tr>
        <w:trPr/>
        <w:tc>
          <w:tcPr>
            <w:tcW w:w="11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R4_NPS</w:t>
            </w:r>
            <w:r>
              <w:rPr/>
              <w:t>20_Full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0, 2.2</w:t>
            </w:r>
            <w:r>
              <w:rPr/>
              <w:t>2</w:t>
            </w:r>
            <w:r>
              <w:rPr/>
              <w:t>, 50</w:t>
            </w:r>
          </w:p>
        </w:tc>
        <w:tc>
          <w:tcPr>
            <w:tcW w:w="26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Scratch_Files</w:t>
            </w:r>
            <w:r>
              <w:rPr/>
              <w:t>/Structured/smep_s2_r4_nps20/str_20.save</w:t>
            </w:r>
          </w:p>
        </w:tc>
        <w:tc>
          <w:tcPr>
            <w:tcW w:w="4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</w:tr>
      <w:tr>
        <w:trPr/>
        <w:tc>
          <w:tcPr>
            <w:tcW w:w="11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</w:tr>
      <w:tr>
        <w:trPr/>
        <w:tc>
          <w:tcPr>
            <w:tcW w:w="11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 second phase performs anti-Hebbian only on ff weights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Red highlights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Add?</w:t>
      </w:r>
    </w:p>
    <w:p>
      <w:pPr>
        <w:pStyle w:val="Normal"/>
        <w:rPr>
          <w:b w:val="false"/>
          <w:b w:val="false"/>
          <w:bCs w:val="false"/>
          <w:strike/>
        </w:rPr>
      </w:pPr>
      <w:r>
        <w:rPr>
          <w:b w:val="false"/>
          <w:bCs w:val="false"/>
          <w:strike/>
        </w:rPr>
        <w:t>Table with hypparams</w:t>
      </w:r>
      <w:r>
        <w:rPr>
          <w:b w:val="false"/>
          <w:bCs w:val="false"/>
          <w:strike/>
        </w:rPr>
        <w:t>: in supplementary</w:t>
      </w:r>
    </w:p>
    <w:p>
      <w:pPr>
        <w:pStyle w:val="Normal"/>
        <w:rPr>
          <w:b w:val="false"/>
          <w:b w:val="false"/>
          <w:bCs w:val="false"/>
          <w:strike/>
        </w:rPr>
      </w:pPr>
      <w:r>
        <w:rPr>
          <w:b w:val="false"/>
          <w:bCs w:val="false"/>
          <w:strike/>
        </w:rPr>
        <w:t>Table with comparison performance</w:t>
      </w:r>
      <w:r>
        <w:rPr>
          <w:b w:val="false"/>
          <w:bCs w:val="false"/>
          <w:strike/>
        </w:rPr>
        <w:t>: in supplementary</w:t>
      </w:r>
    </w:p>
    <w:p>
      <w:pPr>
        <w:pStyle w:val="Normal"/>
        <w:rPr>
          <w:b w:val="false"/>
          <w:b w:val="false"/>
          <w:bCs w:val="false"/>
          <w:strike/>
        </w:rPr>
      </w:pPr>
      <w:r>
        <w:rPr>
          <w:b w:val="false"/>
          <w:bCs w:val="false"/>
          <w:strike/>
        </w:rPr>
        <w:t>Choice of LR constraints</w:t>
      </w:r>
      <w:r>
        <w:rPr>
          <w:b w:val="false"/>
          <w:bCs w:val="false"/>
          <w:strike/>
        </w:rPr>
        <w:t xml:space="preserve"> in SUpp</w:t>
      </w:r>
    </w:p>
    <w:p>
      <w:pPr>
        <w:pStyle w:val="Normal"/>
        <w:rPr>
          <w:b w:val="false"/>
          <w:b w:val="false"/>
          <w:bCs w:val="false"/>
          <w:strike/>
        </w:rPr>
      </w:pPr>
      <w:r>
        <w:rPr>
          <w:b w:val="false"/>
          <w:bCs w:val="false"/>
          <w:strike/>
        </w:rPr>
        <w:t>Move adaptive scheme description to Supp</w:t>
      </w:r>
    </w:p>
    <w:p>
      <w:pPr>
        <w:pStyle w:val="Normal"/>
        <w:rPr>
          <w:b w:val="false"/>
          <w:b w:val="false"/>
          <w:bCs w:val="false"/>
          <w:strike/>
        </w:rPr>
      </w:pPr>
      <w:r>
        <w:rPr>
          <w:b w:val="false"/>
          <w:bCs w:val="false"/>
          <w:strike/>
        </w:rPr>
        <w:t>Cite the figures somewhere in the para</w:t>
      </w:r>
    </w:p>
    <w:p>
      <w:pPr>
        <w:pStyle w:val="Normal"/>
        <w:rPr>
          <w:b w:val="false"/>
          <w:b w:val="false"/>
          <w:bCs w:val="false"/>
          <w:strike/>
        </w:rPr>
      </w:pPr>
      <w:r>
        <w:rPr>
          <w:b w:val="false"/>
          <w:bCs w:val="false"/>
          <w:strike/>
        </w:rPr>
        <w:t>Acknowledging use of Scellier-Bengio code</w:t>
      </w:r>
    </w:p>
    <w:p>
      <w:pPr>
        <w:pStyle w:val="Normal"/>
        <w:rPr>
          <w:b w:val="false"/>
          <w:b w:val="false"/>
          <w:bCs w:val="false"/>
          <w:strike/>
        </w:rPr>
      </w:pPr>
      <w:r>
        <w:rPr>
          <w:b w:val="false"/>
          <w:bCs w:val="false"/>
          <w:strike/>
        </w:rPr>
        <w:t>Theano</w:t>
      </w:r>
    </w:p>
    <w:p>
      <w:pPr>
        <w:pStyle w:val="Normal"/>
        <w:rPr>
          <w:b w:val="false"/>
          <w:b w:val="false"/>
          <w:bCs w:val="false"/>
          <w:strike/>
        </w:rPr>
      </w:pPr>
      <w:r>
        <w:rPr>
          <w:b w:val="false"/>
          <w:bCs w:val="false"/>
          <w:strike/>
        </w:rPr>
        <w:t>FIX THE CHOICE OF PLOTS AND CHOICE OF VALUES</w:t>
      </w:r>
    </w:p>
    <w:p>
      <w:pPr>
        <w:pStyle w:val="Normal"/>
        <w:rPr>
          <w:b w:val="false"/>
          <w:b w:val="false"/>
          <w:bCs w:val="false"/>
          <w:strike/>
        </w:rPr>
      </w:pPr>
      <w:r>
        <w:rPr>
          <w:b w:val="false"/>
          <w:bCs w:val="false"/>
          <w:strike/>
        </w:rPr>
        <w:t>Recheck plots once again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Check if the 3 layer structured yields anything interesting</w:t>
      </w:r>
    </w:p>
    <w:p>
      <w:pPr>
        <w:pStyle w:val="Normal"/>
        <w:rPr>
          <w:b w:val="false"/>
          <w:b w:val="false"/>
          <w:bCs w:val="false"/>
          <w:strike/>
        </w:rPr>
      </w:pPr>
      <w:r>
        <w:rPr>
          <w:b w:val="false"/>
          <w:bCs w:val="false"/>
          <w:strike/>
        </w:rPr>
        <w:t>Cite figure 6 in 4.</w:t>
      </w:r>
    </w:p>
    <w:p>
      <w:pPr>
        <w:pStyle w:val="Normal"/>
        <w:rPr>
          <w:b w:val="false"/>
          <w:b w:val="false"/>
          <w:bCs w:val="false"/>
          <w:strike/>
        </w:rPr>
      </w:pPr>
      <w:r>
        <w:rPr>
          <w:b w:val="false"/>
          <w:bCs w:val="false"/>
          <w:strike/>
        </w:rPr>
        <w:t xml:space="preserve">Non linearity in the clamping: </w:t>
      </w:r>
    </w:p>
    <w:p>
      <w:pPr>
        <w:pStyle w:val="Normal"/>
        <w:rPr>
          <w:b w:val="false"/>
          <w:b w:val="false"/>
          <w:bCs w:val="false"/>
          <w:strike/>
        </w:rPr>
      </w:pPr>
      <w:r>
        <w:rPr>
          <w:b w:val="false"/>
          <w:bCs w:val="false"/>
          <w:strike/>
        </w:rPr>
        <w:t>NNSM intro lateral inhibition</w:t>
      </w:r>
    </w:p>
    <w:p>
      <w:pPr>
        <w:pStyle w:val="Normal"/>
        <w:rPr>
          <w:b w:val="false"/>
          <w:b w:val="false"/>
          <w:bCs w:val="false"/>
          <w:strike/>
        </w:rPr>
      </w:pPr>
      <w:r>
        <w:rPr>
          <w:b w:val="false"/>
          <w:bCs w:val="false"/>
          <w:strike/>
        </w:rPr>
        <w:t>CHECK SECTION 4 ONCE AGAIN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Post how many epochs mentioned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Add equations 19, 20 to Sec 4.1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Why is CSM_Adaptive not basically EP?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Because lateral weight updates are large at the start and lr never becomes completely 0.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LibreOffice/6.0.7.3$Linux_X86_64 LibreOffice_project/00m0$Build-3</Application>
  <Pages>2</Pages>
  <Words>255</Words>
  <Characters>1871</Characters>
  <CharactersWithSpaces>2044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2020-02-05T13:38:07Z</dcterms:created>
  <dc:creator/>
  <dc:description/>
  <dc:language>en-US</dc:language>
  <cp:lastModifiedBy/>
  <dcterms:modified xsi:type="dcterms:W3CDTF">2020-02-06T11:39:41Z</dcterms:modified>
  <cp:revision>2</cp:revision>
  <dc:subject/>
  <dc:title/>
</cp:coreProperties>
</file>