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D79" w:rsidRPr="00F22A9C" w:rsidRDefault="0034290E" w:rsidP="0034290E">
      <w:pPr>
        <w:jc w:val="center"/>
        <w:rPr>
          <w:b/>
          <w:sz w:val="44"/>
          <w:lang w:val="en-CA"/>
        </w:rPr>
      </w:pPr>
      <w:r w:rsidRPr="00F22A9C">
        <w:rPr>
          <w:b/>
          <w:sz w:val="44"/>
          <w:lang w:val="en-CA"/>
        </w:rPr>
        <w:t>APS 1052 Assignment 4</w:t>
      </w:r>
    </w:p>
    <w:p w:rsidR="0034290E" w:rsidRPr="00F22A9C" w:rsidRDefault="0034290E" w:rsidP="0034290E">
      <w:pPr>
        <w:jc w:val="center"/>
        <w:rPr>
          <w:b/>
          <w:sz w:val="44"/>
          <w:lang w:val="en-CA"/>
        </w:rPr>
      </w:pPr>
    </w:p>
    <w:p w:rsidR="0034290E" w:rsidRPr="00F22A9C" w:rsidRDefault="0034290E" w:rsidP="0034290E">
      <w:pPr>
        <w:jc w:val="center"/>
        <w:rPr>
          <w:b/>
          <w:sz w:val="44"/>
          <w:lang w:val="en-CA"/>
        </w:rPr>
      </w:pPr>
    </w:p>
    <w:p w:rsidR="0034290E" w:rsidRPr="00F22A9C" w:rsidRDefault="0034290E" w:rsidP="0034290E">
      <w:pPr>
        <w:jc w:val="center"/>
        <w:rPr>
          <w:b/>
          <w:sz w:val="44"/>
          <w:lang w:val="en-CA"/>
        </w:rPr>
      </w:pPr>
      <w:proofErr w:type="spellStart"/>
      <w:r w:rsidRPr="00F22A9C">
        <w:rPr>
          <w:b/>
          <w:sz w:val="44"/>
          <w:lang w:val="en-CA"/>
        </w:rPr>
        <w:t>Peiyao</w:t>
      </w:r>
      <w:proofErr w:type="spellEnd"/>
      <w:r w:rsidRPr="00F22A9C">
        <w:rPr>
          <w:b/>
          <w:sz w:val="44"/>
          <w:lang w:val="en-CA"/>
        </w:rPr>
        <w:t xml:space="preserve"> Li</w:t>
      </w:r>
    </w:p>
    <w:p w:rsidR="0034290E" w:rsidRPr="00F22A9C" w:rsidRDefault="0034290E" w:rsidP="0034290E">
      <w:pPr>
        <w:jc w:val="center"/>
        <w:rPr>
          <w:b/>
          <w:sz w:val="44"/>
          <w:lang w:val="en-CA"/>
        </w:rPr>
      </w:pPr>
      <w:proofErr w:type="spellStart"/>
      <w:r w:rsidRPr="00F22A9C">
        <w:rPr>
          <w:b/>
          <w:sz w:val="44"/>
          <w:lang w:val="en-CA"/>
        </w:rPr>
        <w:t>Beibei</w:t>
      </w:r>
      <w:proofErr w:type="spellEnd"/>
      <w:r w:rsidRPr="00F22A9C">
        <w:rPr>
          <w:b/>
          <w:sz w:val="44"/>
          <w:lang w:val="en-CA"/>
        </w:rPr>
        <w:t xml:space="preserve"> Zhang</w:t>
      </w:r>
    </w:p>
    <w:p w:rsidR="0034290E" w:rsidRPr="00F22A9C" w:rsidRDefault="0034290E" w:rsidP="0034290E">
      <w:pPr>
        <w:jc w:val="center"/>
        <w:rPr>
          <w:b/>
          <w:sz w:val="44"/>
          <w:lang w:val="en-CA"/>
        </w:rPr>
      </w:pPr>
      <w:proofErr w:type="spellStart"/>
      <w:r w:rsidRPr="00F22A9C">
        <w:rPr>
          <w:b/>
          <w:sz w:val="44"/>
          <w:lang w:val="en-CA"/>
        </w:rPr>
        <w:t>Zhiqing</w:t>
      </w:r>
      <w:proofErr w:type="spellEnd"/>
      <w:r w:rsidRPr="00F22A9C">
        <w:rPr>
          <w:b/>
          <w:sz w:val="44"/>
          <w:lang w:val="en-CA"/>
        </w:rPr>
        <w:t xml:space="preserve"> Xu</w:t>
      </w:r>
    </w:p>
    <w:p w:rsidR="0034290E" w:rsidRDefault="0034290E">
      <w:pPr>
        <w:widowControl/>
        <w:jc w:val="left"/>
        <w:rPr>
          <w:lang w:val="en-CA"/>
        </w:rPr>
      </w:pPr>
      <w:r>
        <w:rPr>
          <w:lang w:val="en-CA"/>
        </w:rPr>
        <w:br w:type="page"/>
      </w:r>
    </w:p>
    <w:p w:rsidR="0034290E" w:rsidRPr="00F22A9C" w:rsidRDefault="0034290E" w:rsidP="0034290E">
      <w:pPr>
        <w:rPr>
          <w:lang w:val="en-CA"/>
        </w:rPr>
      </w:pPr>
      <w:r w:rsidRPr="00F22A9C">
        <w:rPr>
          <w:lang w:val="en-CA"/>
        </w:rPr>
        <w:lastRenderedPageBreak/>
        <w:t xml:space="preserve">The answers to the questions are below in this document. All the code we used to answer those questions is in the </w:t>
      </w:r>
      <w:proofErr w:type="spellStart"/>
      <w:r w:rsidRPr="00F22A9C">
        <w:rPr>
          <w:lang w:val="en-CA"/>
        </w:rPr>
        <w:t>Jupyter</w:t>
      </w:r>
      <w:proofErr w:type="spellEnd"/>
      <w:r w:rsidRPr="00F22A9C">
        <w:rPr>
          <w:lang w:val="en-CA"/>
        </w:rPr>
        <w:t xml:space="preserve"> notebook file </w:t>
      </w:r>
      <w:r w:rsidRPr="00F22A9C">
        <w:rPr>
          <w:b/>
          <w:lang w:val="en-CA"/>
        </w:rPr>
        <w:t>Classification-</w:t>
      </w:r>
      <w:proofErr w:type="spellStart"/>
      <w:r w:rsidRPr="00F22A9C">
        <w:rPr>
          <w:b/>
          <w:lang w:val="en-CA"/>
        </w:rPr>
        <w:t>SVM_mod_SPY_complete.ipynb</w:t>
      </w:r>
      <w:proofErr w:type="spellEnd"/>
      <w:r w:rsidRPr="00F22A9C">
        <w:rPr>
          <w:lang w:val="en-CA"/>
        </w:rPr>
        <w:t xml:space="preserve">. We have modified </w:t>
      </w:r>
      <w:r w:rsidR="00B24224" w:rsidRPr="00F22A9C">
        <w:rPr>
          <w:lang w:val="en-CA"/>
        </w:rPr>
        <w:t>the code in other python files. T</w:t>
      </w:r>
      <w:r w:rsidRPr="00F22A9C">
        <w:rPr>
          <w:lang w:val="en-CA"/>
        </w:rPr>
        <w:t xml:space="preserve">o run the </w:t>
      </w:r>
      <w:proofErr w:type="spellStart"/>
      <w:r w:rsidRPr="00F22A9C">
        <w:rPr>
          <w:lang w:val="en-CA"/>
        </w:rPr>
        <w:t>ipynb</w:t>
      </w:r>
      <w:proofErr w:type="spellEnd"/>
      <w:r w:rsidRPr="00F22A9C">
        <w:rPr>
          <w:lang w:val="en-CA"/>
        </w:rPr>
        <w:t xml:space="preserve"> code, all the python scripts need to be unzipped. </w:t>
      </w:r>
      <w:r w:rsidR="00B24224" w:rsidRPr="00F22A9C">
        <w:rPr>
          <w:lang w:val="en-CA"/>
        </w:rPr>
        <w:t xml:space="preserve">Some cells in the notebook are commented out since it takes a good while to run. </w:t>
      </w:r>
    </w:p>
    <w:p w:rsidR="00B24224" w:rsidRDefault="00B24224" w:rsidP="0034290E">
      <w:pPr>
        <w:rPr>
          <w:lang w:val="en-CA"/>
        </w:rPr>
      </w:pPr>
    </w:p>
    <w:p w:rsidR="00033FF1" w:rsidRPr="00033FF1" w:rsidRDefault="00033FF1" w:rsidP="00033FF1">
      <w:pPr>
        <w:widowControl/>
        <w:shd w:val="clear" w:color="auto" w:fill="FFFFFF"/>
        <w:spacing w:before="305"/>
        <w:jc w:val="left"/>
        <w:outlineLvl w:val="1"/>
        <w:rPr>
          <w:rFonts w:ascii="Helvetica" w:eastAsia="宋体" w:hAnsi="Helvetica" w:cs="宋体"/>
          <w:b/>
          <w:bCs/>
          <w:color w:val="000000"/>
          <w:kern w:val="0"/>
          <w:sz w:val="33"/>
          <w:szCs w:val="33"/>
        </w:rPr>
      </w:pPr>
      <w:r w:rsidRPr="00033FF1">
        <w:rPr>
          <w:rFonts w:ascii="Helvetica" w:eastAsia="宋体" w:hAnsi="Helvetica" w:cs="宋体"/>
          <w:b/>
          <w:bCs/>
          <w:color w:val="000000"/>
          <w:kern w:val="0"/>
          <w:sz w:val="33"/>
          <w:szCs w:val="33"/>
        </w:rPr>
        <w:t>Answer to Q1:</w:t>
      </w:r>
    </w:p>
    <w:p w:rsidR="00033FF1" w:rsidRPr="00033FF1" w:rsidRDefault="00033FF1" w:rsidP="00033FF1">
      <w:pPr>
        <w:widowControl/>
        <w:shd w:val="clear" w:color="auto" w:fill="FFFFFF"/>
        <w:spacing w:before="240"/>
        <w:jc w:val="left"/>
        <w:rPr>
          <w:rFonts w:ascii="Helvetica" w:eastAsia="宋体" w:hAnsi="Helvetica" w:cs="宋体"/>
          <w:color w:val="000000"/>
          <w:kern w:val="0"/>
          <w:szCs w:val="21"/>
        </w:rPr>
      </w:pPr>
      <w:r w:rsidRPr="00033FF1">
        <w:rPr>
          <w:rFonts w:ascii="Helvetica" w:eastAsia="宋体" w:hAnsi="Helvetica" w:cs="宋体"/>
          <w:color w:val="000000"/>
          <w:kern w:val="0"/>
          <w:szCs w:val="21"/>
        </w:rPr>
        <w:t xml:space="preserve">No. It's not needed to add the linear kernel. According to data visualization, it is clear that the dataset is not linearly separable. Thus it requires a non-linear kernel such as </w:t>
      </w:r>
      <w:proofErr w:type="spellStart"/>
      <w:r w:rsidRPr="00033FF1">
        <w:rPr>
          <w:rFonts w:ascii="Helvetica" w:eastAsia="宋体" w:hAnsi="Helvetica" w:cs="宋体"/>
          <w:color w:val="000000"/>
          <w:kern w:val="0"/>
          <w:szCs w:val="21"/>
        </w:rPr>
        <w:t>rbf</w:t>
      </w:r>
      <w:proofErr w:type="spellEnd"/>
      <w:r w:rsidRPr="00033FF1">
        <w:rPr>
          <w:rFonts w:ascii="Helvetica" w:eastAsia="宋体" w:hAnsi="Helvetica" w:cs="宋体"/>
          <w:color w:val="000000"/>
          <w:kern w:val="0"/>
          <w:szCs w:val="21"/>
        </w:rPr>
        <w:t xml:space="preserve"> or </w:t>
      </w:r>
      <w:proofErr w:type="spellStart"/>
      <w:r w:rsidRPr="00033FF1">
        <w:rPr>
          <w:rFonts w:ascii="Helvetica" w:eastAsia="宋体" w:hAnsi="Helvetica" w:cs="宋体"/>
          <w:color w:val="000000"/>
          <w:kern w:val="0"/>
          <w:szCs w:val="21"/>
        </w:rPr>
        <w:t>polynommial</w:t>
      </w:r>
      <w:proofErr w:type="spellEnd"/>
      <w:r w:rsidRPr="00033FF1">
        <w:rPr>
          <w:rFonts w:ascii="Helvetica" w:eastAsia="宋体" w:hAnsi="Helvetica" w:cs="宋体"/>
          <w:color w:val="000000"/>
          <w:kern w:val="0"/>
          <w:szCs w:val="21"/>
        </w:rPr>
        <w:t>.</w:t>
      </w:r>
    </w:p>
    <w:p w:rsidR="00B24224" w:rsidRDefault="00B24224" w:rsidP="0034290E">
      <w:pPr>
        <w:rPr>
          <w:lang w:val="en-CA"/>
        </w:rPr>
      </w:pPr>
    </w:p>
    <w:p w:rsidR="00033FF1" w:rsidRDefault="00033FF1" w:rsidP="0034290E">
      <w:pPr>
        <w:rPr>
          <w:lang w:val="en-CA"/>
        </w:rPr>
      </w:pPr>
    </w:p>
    <w:p w:rsidR="00033FF1" w:rsidRDefault="00033FF1" w:rsidP="00033FF1">
      <w:pPr>
        <w:pStyle w:val="2"/>
        <w:shd w:val="clear" w:color="auto" w:fill="FFFFFF"/>
        <w:spacing w:before="305" w:beforeAutospacing="0" w:after="0" w:afterAutospacing="0"/>
        <w:rPr>
          <w:rFonts w:ascii="Helvetica" w:hAnsi="Helvetica"/>
          <w:color w:val="000000"/>
          <w:sz w:val="33"/>
          <w:szCs w:val="33"/>
        </w:rPr>
      </w:pPr>
      <w:r>
        <w:rPr>
          <w:rFonts w:ascii="Helvetica" w:hAnsi="Helvetica"/>
          <w:color w:val="000000"/>
          <w:sz w:val="33"/>
          <w:szCs w:val="33"/>
        </w:rPr>
        <w:t>Answer to Q2:</w:t>
      </w:r>
    </w:p>
    <w:p w:rsidR="00033FF1" w:rsidRDefault="00033FF1" w:rsidP="00033FF1">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When scoring = </w:t>
      </w:r>
      <w:proofErr w:type="gramStart"/>
      <w:r>
        <w:rPr>
          <w:rFonts w:ascii="Helvetica" w:hAnsi="Helvetica"/>
          <w:color w:val="000000"/>
          <w:sz w:val="21"/>
          <w:szCs w:val="21"/>
        </w:rPr>
        <w:t>None</w:t>
      </w:r>
      <w:proofErr w:type="gramEnd"/>
      <w:r>
        <w:rPr>
          <w:rFonts w:ascii="Helvetica" w:hAnsi="Helvetica"/>
          <w:color w:val="000000"/>
          <w:sz w:val="21"/>
          <w:szCs w:val="21"/>
        </w:rPr>
        <w:t xml:space="preserve">, the estimator’s scoring method is used. In this case it is SVC's default scoring. </w:t>
      </w:r>
      <w:proofErr w:type="gramStart"/>
      <w:r>
        <w:rPr>
          <w:rFonts w:ascii="Helvetica" w:hAnsi="Helvetica"/>
          <w:color w:val="000000"/>
          <w:sz w:val="21"/>
          <w:szCs w:val="21"/>
        </w:rPr>
        <w:t>SVC's scoring return the mean accuracy on the given test data and labels, which is used here.</w:t>
      </w:r>
      <w:proofErr w:type="gramEnd"/>
      <w:r>
        <w:rPr>
          <w:rFonts w:ascii="Helvetica" w:hAnsi="Helvetica"/>
          <w:color w:val="000000"/>
          <w:sz w:val="21"/>
          <w:szCs w:val="21"/>
        </w:rPr>
        <w:t xml:space="preserve"> Different scoring measures can be used here, for example, "precision" or "</w:t>
      </w:r>
      <w:proofErr w:type="spellStart"/>
      <w:r>
        <w:rPr>
          <w:rFonts w:ascii="Helvetica" w:hAnsi="Helvetica"/>
          <w:color w:val="000000"/>
          <w:sz w:val="21"/>
          <w:szCs w:val="21"/>
        </w:rPr>
        <w:t>roc_auc</w:t>
      </w:r>
      <w:proofErr w:type="spellEnd"/>
      <w:r>
        <w:rPr>
          <w:rFonts w:ascii="Helvetica" w:hAnsi="Helvetica"/>
          <w:color w:val="000000"/>
          <w:sz w:val="21"/>
          <w:szCs w:val="21"/>
        </w:rPr>
        <w:t>", or multiple metrics can be evaluated at the same time by changing this value to a list of strings.</w:t>
      </w:r>
    </w:p>
    <w:p w:rsidR="00453EB8" w:rsidRDefault="00453EB8" w:rsidP="0034290E">
      <w:pPr>
        <w:rPr>
          <w:lang w:val="en-CA"/>
        </w:rPr>
      </w:pPr>
    </w:p>
    <w:p w:rsidR="00453EB8" w:rsidRDefault="00453EB8" w:rsidP="0034290E">
      <w:pPr>
        <w:rPr>
          <w:lang w:val="en-CA"/>
        </w:rPr>
      </w:pPr>
    </w:p>
    <w:p w:rsidR="00453EB8" w:rsidRPr="00453EB8" w:rsidRDefault="00453EB8" w:rsidP="00453EB8">
      <w:pPr>
        <w:pStyle w:val="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t>Answer to Q3:</w:t>
      </w:r>
    </w:p>
    <w:p w:rsidR="00453EB8" w:rsidRPr="00453EB8" w:rsidRDefault="00453EB8" w:rsidP="00453EB8">
      <w:pPr>
        <w:pStyle w:val="a3"/>
        <w:shd w:val="clear" w:color="auto" w:fill="FFFFFF"/>
        <w:spacing w:before="240" w:beforeAutospacing="0" w:after="0" w:afterAutospacing="0"/>
        <w:rPr>
          <w:rFonts w:ascii="Helvetica" w:hAnsi="Helvetica"/>
          <w:color w:val="000000"/>
          <w:sz w:val="21"/>
          <w:szCs w:val="21"/>
        </w:rPr>
      </w:pPr>
      <w:r w:rsidRPr="00453EB8">
        <w:rPr>
          <w:rFonts w:ascii="Helvetica" w:hAnsi="Helvetica"/>
          <w:color w:val="000000"/>
          <w:sz w:val="21"/>
          <w:szCs w:val="21"/>
        </w:rPr>
        <w:drawing>
          <wp:inline distT="0" distB="0" distL="0" distR="0" wp14:anchorId="4554C6AF" wp14:editId="0587A98E">
            <wp:extent cx="5274310" cy="1874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874700"/>
                    </a:xfrm>
                    <a:prstGeom prst="rect">
                      <a:avLst/>
                    </a:prstGeom>
                  </pic:spPr>
                </pic:pic>
              </a:graphicData>
            </a:graphic>
          </wp:inline>
        </w:drawing>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Models are training based on the three different ways of splitting the data, </w:t>
      </w:r>
      <w:proofErr w:type="gramStart"/>
      <w:r>
        <w:rPr>
          <w:rFonts w:ascii="Helvetica" w:hAnsi="Helvetica"/>
          <w:color w:val="000000"/>
          <w:sz w:val="21"/>
          <w:szCs w:val="21"/>
        </w:rPr>
        <w:t>cv=</w:t>
      </w:r>
      <w:proofErr w:type="gramEnd"/>
      <w:r>
        <w:rPr>
          <w:rFonts w:ascii="Helvetica" w:hAnsi="Helvetica"/>
          <w:color w:val="000000"/>
          <w:sz w:val="21"/>
          <w:szCs w:val="21"/>
        </w:rPr>
        <w:t xml:space="preserve">7, </w:t>
      </w:r>
      <w:proofErr w:type="spellStart"/>
      <w:r>
        <w:rPr>
          <w:rFonts w:ascii="Helvetica" w:hAnsi="Helvetica"/>
          <w:color w:val="000000"/>
          <w:sz w:val="21"/>
          <w:szCs w:val="21"/>
        </w:rPr>
        <w:t>tscv</w:t>
      </w:r>
      <w:proofErr w:type="spellEnd"/>
      <w:r>
        <w:rPr>
          <w:rFonts w:ascii="Helvetica" w:hAnsi="Helvetica"/>
          <w:color w:val="000000"/>
          <w:sz w:val="21"/>
          <w:szCs w:val="21"/>
        </w:rPr>
        <w:t xml:space="preserve"> and </w:t>
      </w:r>
      <w:proofErr w:type="spellStart"/>
      <w:r>
        <w:rPr>
          <w:rFonts w:ascii="Helvetica" w:hAnsi="Helvetica"/>
          <w:color w:val="000000"/>
          <w:sz w:val="21"/>
          <w:szCs w:val="21"/>
        </w:rPr>
        <w:t>tscv_fw</w:t>
      </w:r>
      <w:proofErr w:type="spellEnd"/>
      <w:r>
        <w:rPr>
          <w:rFonts w:ascii="Helvetica" w:hAnsi="Helvetica"/>
          <w:color w:val="000000"/>
          <w:sz w:val="21"/>
          <w:szCs w:val="21"/>
        </w:rPr>
        <w:t xml:space="preserve">. Sharpe ratios are quite similar and </w:t>
      </w:r>
      <w:proofErr w:type="spellStart"/>
      <w:r>
        <w:rPr>
          <w:rFonts w:ascii="Helvetica" w:hAnsi="Helvetica"/>
          <w:color w:val="000000"/>
          <w:sz w:val="21"/>
          <w:szCs w:val="21"/>
        </w:rPr>
        <w:t>WhiteRealityCheck</w:t>
      </w:r>
      <w:proofErr w:type="spellEnd"/>
      <w:r>
        <w:rPr>
          <w:rFonts w:ascii="Helvetica" w:hAnsi="Helvetica"/>
          <w:color w:val="000000"/>
          <w:sz w:val="21"/>
          <w:szCs w:val="21"/>
        </w:rPr>
        <w:t xml:space="preserve"> p-value is low which implies strong statistical significance. The answer is YES, using different splitting methods will slightly change the result.</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proofErr w:type="spellStart"/>
      <w:proofErr w:type="gramStart"/>
      <w:r>
        <w:rPr>
          <w:rFonts w:ascii="Helvetica" w:hAnsi="Helvetica"/>
          <w:color w:val="000000"/>
          <w:sz w:val="21"/>
          <w:szCs w:val="21"/>
        </w:rPr>
        <w:lastRenderedPageBreak/>
        <w:t>tscv_fw</w:t>
      </w:r>
      <w:proofErr w:type="spellEnd"/>
      <w:proofErr w:type="gramEnd"/>
      <w:r>
        <w:rPr>
          <w:rFonts w:ascii="Helvetica" w:hAnsi="Helvetica"/>
          <w:color w:val="000000"/>
          <w:sz w:val="21"/>
          <w:szCs w:val="21"/>
        </w:rPr>
        <w:t xml:space="preserve"> and </w:t>
      </w:r>
      <w:proofErr w:type="spellStart"/>
      <w:r>
        <w:rPr>
          <w:rFonts w:ascii="Helvetica" w:hAnsi="Helvetica"/>
          <w:color w:val="000000"/>
          <w:sz w:val="21"/>
          <w:szCs w:val="21"/>
        </w:rPr>
        <w:t>tscv</w:t>
      </w:r>
      <w:proofErr w:type="spellEnd"/>
      <w:r>
        <w:rPr>
          <w:rFonts w:ascii="Helvetica" w:hAnsi="Helvetica"/>
          <w:color w:val="000000"/>
          <w:sz w:val="21"/>
          <w:szCs w:val="21"/>
        </w:rPr>
        <w:t xml:space="preserve"> are both </w:t>
      </w:r>
      <w:proofErr w:type="spellStart"/>
      <w:r>
        <w:rPr>
          <w:rFonts w:ascii="Helvetica" w:hAnsi="Helvetica"/>
          <w:color w:val="000000"/>
          <w:sz w:val="21"/>
          <w:szCs w:val="21"/>
        </w:rPr>
        <w:t>timeseries</w:t>
      </w:r>
      <w:proofErr w:type="spellEnd"/>
      <w:r>
        <w:rPr>
          <w:rFonts w:ascii="Helvetica" w:hAnsi="Helvetica"/>
          <w:color w:val="000000"/>
          <w:sz w:val="21"/>
          <w:szCs w:val="21"/>
        </w:rPr>
        <w:t xml:space="preserve"> split. </w:t>
      </w:r>
      <w:proofErr w:type="spellStart"/>
      <w:proofErr w:type="gramStart"/>
      <w:r>
        <w:rPr>
          <w:rFonts w:ascii="Helvetica" w:hAnsi="Helvetica"/>
          <w:color w:val="000000"/>
          <w:sz w:val="21"/>
          <w:szCs w:val="21"/>
        </w:rPr>
        <w:t>tscv_fw</w:t>
      </w:r>
      <w:proofErr w:type="spellEnd"/>
      <w:proofErr w:type="gramEnd"/>
      <w:r>
        <w:rPr>
          <w:rFonts w:ascii="Helvetica" w:hAnsi="Helvetica"/>
          <w:color w:val="000000"/>
          <w:sz w:val="21"/>
          <w:szCs w:val="21"/>
        </w:rPr>
        <w:t xml:space="preserve"> has fixed window of training set. It does not contain any overlapping folds at all! On the other hand, </w:t>
      </w:r>
      <w:proofErr w:type="spellStart"/>
      <w:r>
        <w:rPr>
          <w:rFonts w:ascii="Helvetica" w:hAnsi="Helvetica"/>
          <w:color w:val="000000"/>
          <w:sz w:val="21"/>
          <w:szCs w:val="21"/>
        </w:rPr>
        <w:t>tscv</w:t>
      </w:r>
      <w:proofErr w:type="spellEnd"/>
      <w:r>
        <w:rPr>
          <w:rFonts w:ascii="Helvetica" w:hAnsi="Helvetica"/>
          <w:color w:val="000000"/>
          <w:sz w:val="21"/>
          <w:szCs w:val="21"/>
        </w:rPr>
        <w:t xml:space="preserve"> has a growing window. The growing window split overlap at the beginning so the dataset in the earlier series are given more significance. This makes the difference in the final result.</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When </w:t>
      </w:r>
      <w:proofErr w:type="gramStart"/>
      <w:r>
        <w:rPr>
          <w:rFonts w:ascii="Helvetica" w:hAnsi="Helvetica"/>
          <w:color w:val="000000"/>
          <w:sz w:val="21"/>
          <w:szCs w:val="21"/>
        </w:rPr>
        <w:t>cv</w:t>
      </w:r>
      <w:proofErr w:type="gramEnd"/>
      <w:r>
        <w:rPr>
          <w:rFonts w:ascii="Helvetica" w:hAnsi="Helvetica"/>
          <w:color w:val="000000"/>
          <w:sz w:val="21"/>
          <w:szCs w:val="21"/>
        </w:rPr>
        <w:t xml:space="preserve"> inputs are integer/None, and the estimator is a classifier, </w:t>
      </w:r>
      <w:proofErr w:type="spellStart"/>
      <w:r>
        <w:rPr>
          <w:rFonts w:ascii="Helvetica" w:hAnsi="Helvetica"/>
          <w:color w:val="000000"/>
          <w:sz w:val="21"/>
          <w:szCs w:val="21"/>
        </w:rPr>
        <w:t>StratifiedKFold</w:t>
      </w:r>
      <w:proofErr w:type="spellEnd"/>
      <w:r>
        <w:rPr>
          <w:rFonts w:ascii="Helvetica" w:hAnsi="Helvetica"/>
          <w:color w:val="000000"/>
          <w:sz w:val="21"/>
          <w:szCs w:val="21"/>
        </w:rPr>
        <w:t xml:space="preserve"> is used, which ensures the rearranging of data in each fold is a good representative of the whole. This will not retain the order of the time series data. It actually ruins the trend of the </w:t>
      </w:r>
      <w:proofErr w:type="spellStart"/>
      <w:r>
        <w:rPr>
          <w:rFonts w:ascii="Helvetica" w:hAnsi="Helvetica"/>
          <w:color w:val="000000"/>
          <w:sz w:val="21"/>
          <w:szCs w:val="21"/>
        </w:rPr>
        <w:t>timeseries</w:t>
      </w:r>
      <w:proofErr w:type="spellEnd"/>
      <w:r>
        <w:rPr>
          <w:rFonts w:ascii="Helvetica" w:hAnsi="Helvetica"/>
          <w:color w:val="000000"/>
          <w:sz w:val="21"/>
          <w:szCs w:val="21"/>
        </w:rPr>
        <w:t xml:space="preserve"> data, but sometimes would train a model with better predictions.</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In theory, a normal K-fold cross-validation procedure is sufficient for machine learning models, with the assumption that the residuals of the model are uncorrelated. Theoretical proof was published in (</w:t>
      </w:r>
      <w:proofErr w:type="spellStart"/>
      <w:r>
        <w:rPr>
          <w:rFonts w:ascii="Helvetica" w:hAnsi="Helvetica"/>
          <w:color w:val="000000"/>
          <w:sz w:val="21"/>
          <w:szCs w:val="21"/>
        </w:rPr>
        <w:t>Bergmeira</w:t>
      </w:r>
      <w:proofErr w:type="spellEnd"/>
      <w:r>
        <w:rPr>
          <w:rFonts w:ascii="Helvetica" w:hAnsi="Helvetica"/>
          <w:color w:val="000000"/>
          <w:sz w:val="21"/>
          <w:szCs w:val="21"/>
        </w:rPr>
        <w:t xml:space="preserve">, C. 2017 et. al). The author also stated that in most cases, cross-validation can effectively control overfitting. Even if the lag structure is not perfect, a normal K-fold cross-validation without any modifications can be used as </w:t>
      </w:r>
      <w:proofErr w:type="spellStart"/>
      <w:proofErr w:type="gramStart"/>
      <w:r>
        <w:rPr>
          <w:rFonts w:ascii="Helvetica" w:hAnsi="Helvetica"/>
          <w:color w:val="000000"/>
          <w:sz w:val="21"/>
          <w:szCs w:val="21"/>
        </w:rPr>
        <w:t>a</w:t>
      </w:r>
      <w:proofErr w:type="spellEnd"/>
      <w:proofErr w:type="gramEnd"/>
      <w:r>
        <w:rPr>
          <w:rFonts w:ascii="Helvetica" w:hAnsi="Helvetica"/>
          <w:color w:val="000000"/>
          <w:sz w:val="21"/>
          <w:szCs w:val="21"/>
        </w:rPr>
        <w:t xml:space="preserve"> empirical solution. Therefore, we actually observe a better result when using </w:t>
      </w:r>
      <w:proofErr w:type="gramStart"/>
      <w:r>
        <w:rPr>
          <w:rFonts w:ascii="Helvetica" w:hAnsi="Helvetica"/>
          <w:color w:val="000000"/>
          <w:sz w:val="21"/>
          <w:szCs w:val="21"/>
        </w:rPr>
        <w:t>cv=</w:t>
      </w:r>
      <w:proofErr w:type="gramEnd"/>
      <w:r>
        <w:rPr>
          <w:rFonts w:ascii="Helvetica" w:hAnsi="Helvetica"/>
          <w:color w:val="000000"/>
          <w:sz w:val="21"/>
          <w:szCs w:val="21"/>
        </w:rPr>
        <w:t>7 (split method without modifying for time-series).</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p>
    <w:p w:rsidR="00453EB8" w:rsidRDefault="00453EB8" w:rsidP="0034290E">
      <w:pPr>
        <w:rPr>
          <w:lang w:val="en-CA"/>
        </w:rPr>
      </w:pPr>
    </w:p>
    <w:p w:rsidR="00453EB8" w:rsidRDefault="00453EB8" w:rsidP="00453EB8">
      <w:pPr>
        <w:pStyle w:val="2"/>
        <w:shd w:val="clear" w:color="auto" w:fill="FFFFFF"/>
        <w:spacing w:before="305" w:beforeAutospacing="0" w:after="0" w:afterAutospacing="0"/>
        <w:rPr>
          <w:rFonts w:ascii="Helvetica" w:hAnsi="Helvetica"/>
          <w:color w:val="000000"/>
          <w:sz w:val="33"/>
          <w:szCs w:val="33"/>
        </w:rPr>
      </w:pPr>
      <w:r>
        <w:rPr>
          <w:rFonts w:ascii="Helvetica" w:hAnsi="Helvetica"/>
          <w:color w:val="000000"/>
          <w:sz w:val="33"/>
          <w:szCs w:val="33"/>
        </w:rPr>
        <w:t>Answer to Q4:</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 advantage of the fixed window is that a new set of training data and validation data is used </w:t>
      </w:r>
      <w:proofErr w:type="gramStart"/>
      <w:r>
        <w:rPr>
          <w:rFonts w:ascii="Helvetica" w:hAnsi="Helvetica"/>
          <w:color w:val="000000"/>
          <w:sz w:val="21"/>
          <w:szCs w:val="21"/>
        </w:rPr>
        <w:t>for every training iteration</w:t>
      </w:r>
      <w:proofErr w:type="gramEnd"/>
      <w:r>
        <w:rPr>
          <w:rFonts w:ascii="Helvetica" w:hAnsi="Helvetica"/>
          <w:color w:val="000000"/>
          <w:sz w:val="21"/>
          <w:szCs w:val="21"/>
        </w:rPr>
        <w:t xml:space="preserve">. For growing window, the second time you train, you will include the dataset from the first training set, and the third time you train, you will have included the first training dataset three times, and the second training set two times. So the issue with growing window is the earlier dataset would have much more weighs contributed to the model since all the training set overlap at the beginning of the series. </w:t>
      </w:r>
      <w:proofErr w:type="gramStart"/>
      <w:r>
        <w:rPr>
          <w:rFonts w:ascii="Helvetica" w:hAnsi="Helvetica"/>
          <w:color w:val="000000"/>
          <w:sz w:val="21"/>
          <w:szCs w:val="21"/>
        </w:rPr>
        <w:t>Whereas in the fixed window split, each data point contributes equally to the model output.</w:t>
      </w:r>
      <w:proofErr w:type="gramEnd"/>
    </w:p>
    <w:p w:rsidR="00453EB8" w:rsidRDefault="00453EB8" w:rsidP="0034290E"/>
    <w:p w:rsidR="00453EB8" w:rsidRDefault="00453EB8">
      <w:pPr>
        <w:widowControl/>
        <w:jc w:val="left"/>
      </w:pPr>
      <w:r>
        <w:br w:type="page"/>
      </w:r>
    </w:p>
    <w:p w:rsidR="00453EB8" w:rsidRDefault="00453EB8" w:rsidP="00453EB8">
      <w:pPr>
        <w:pStyle w:val="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lastRenderedPageBreak/>
        <w:t xml:space="preserve">Answer to </w:t>
      </w:r>
      <w:proofErr w:type="gramStart"/>
      <w:r>
        <w:rPr>
          <w:rFonts w:ascii="Helvetica" w:hAnsi="Helvetica"/>
          <w:color w:val="000000"/>
          <w:sz w:val="33"/>
          <w:szCs w:val="33"/>
        </w:rPr>
        <w:t>Q5:</w:t>
      </w:r>
      <w:proofErr w:type="gramEnd"/>
      <w:r>
        <w:rPr>
          <w:rFonts w:ascii="Helvetica" w:hAnsi="Helvetica"/>
          <w:color w:val="000000"/>
          <w:sz w:val="33"/>
          <w:szCs w:val="33"/>
        </w:rPr>
        <w:t>(</w:t>
      </w:r>
      <w:r>
        <w:rPr>
          <w:rFonts w:ascii="Helvetica" w:hAnsi="Helvetica"/>
          <w:color w:val="000000"/>
          <w:sz w:val="33"/>
          <w:szCs w:val="33"/>
        </w:rPr>
        <w:t xml:space="preserve">See </w:t>
      </w:r>
      <w:proofErr w:type="spellStart"/>
      <w:r>
        <w:rPr>
          <w:rFonts w:ascii="Helvetica" w:hAnsi="Helvetica"/>
          <w:color w:val="000000"/>
          <w:sz w:val="33"/>
          <w:szCs w:val="33"/>
        </w:rPr>
        <w:t>ipynb</w:t>
      </w:r>
      <w:proofErr w:type="spellEnd"/>
      <w:r>
        <w:rPr>
          <w:rFonts w:ascii="Helvetica" w:hAnsi="Helvetica"/>
          <w:color w:val="000000"/>
          <w:sz w:val="33"/>
          <w:szCs w:val="33"/>
        </w:rPr>
        <w:t xml:space="preserve"> for more details</w:t>
      </w:r>
      <w:r>
        <w:rPr>
          <w:rFonts w:ascii="Helvetica" w:hAnsi="Helvetica"/>
          <w:color w:val="000000"/>
          <w:sz w:val="33"/>
          <w:szCs w:val="33"/>
        </w:rPr>
        <w:t>)</w:t>
      </w:r>
    </w:p>
    <w:p w:rsidR="00453EB8" w:rsidRDefault="00453EB8" w:rsidP="00453EB8">
      <w:pPr>
        <w:pStyle w:val="2"/>
        <w:shd w:val="clear" w:color="auto" w:fill="FFFFFF"/>
        <w:spacing w:before="153" w:beforeAutospacing="0" w:after="0" w:afterAutospacing="0"/>
        <w:rPr>
          <w:rFonts w:ascii="Helvetica" w:hAnsi="Helvetica"/>
          <w:color w:val="000000"/>
          <w:sz w:val="33"/>
          <w:szCs w:val="33"/>
        </w:rPr>
      </w:pPr>
      <w:r w:rsidRPr="00453EB8">
        <w:drawing>
          <wp:inline distT="0" distB="0" distL="0" distR="0" wp14:anchorId="40E9F807" wp14:editId="6ADCF8E9">
            <wp:extent cx="5274310" cy="1981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81200"/>
                    </a:xfrm>
                    <a:prstGeom prst="rect">
                      <a:avLst/>
                    </a:prstGeom>
                  </pic:spPr>
                </pic:pic>
              </a:graphicData>
            </a:graphic>
          </wp:inline>
        </w:drawing>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 dummy classifier is used as a baseline of the model we trained. A comparison between the dummy classifier (which we used as a baseline) and the SVC model we trained allows us to concretely state the benefits of using this machine learning approach.</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From the histogram that shows the size of the three signal classes (-1</w:t>
      </w:r>
      <w:proofErr w:type="gramStart"/>
      <w:r>
        <w:rPr>
          <w:rFonts w:ascii="Helvetica" w:hAnsi="Helvetica"/>
          <w:color w:val="000000"/>
          <w:sz w:val="21"/>
          <w:szCs w:val="21"/>
        </w:rPr>
        <w:t>,0,1</w:t>
      </w:r>
      <w:proofErr w:type="gramEnd"/>
      <w:r>
        <w:rPr>
          <w:rFonts w:ascii="Helvetica" w:hAnsi="Helvetica"/>
          <w:color w:val="000000"/>
          <w:sz w:val="21"/>
          <w:szCs w:val="21"/>
        </w:rPr>
        <w:t xml:space="preserve">), we see the sizes are similar. Therefore, </w:t>
      </w:r>
      <w:proofErr w:type="gramStart"/>
      <w:r>
        <w:rPr>
          <w:rFonts w:ascii="Helvetica" w:hAnsi="Helvetica"/>
          <w:color w:val="000000"/>
          <w:sz w:val="21"/>
          <w:szCs w:val="21"/>
        </w:rPr>
        <w:t>a dummy classifier that use</w:t>
      </w:r>
      <w:proofErr w:type="gramEnd"/>
      <w:r>
        <w:rPr>
          <w:rFonts w:ascii="Helvetica" w:hAnsi="Helvetica"/>
          <w:color w:val="000000"/>
          <w:sz w:val="21"/>
          <w:szCs w:val="21"/>
        </w:rPr>
        <w:t xml:space="preserve"> a </w:t>
      </w:r>
      <w:proofErr w:type="spellStart"/>
      <w:r>
        <w:rPr>
          <w:rFonts w:ascii="Helvetica" w:hAnsi="Helvetica"/>
          <w:color w:val="000000"/>
          <w:sz w:val="21"/>
          <w:szCs w:val="21"/>
        </w:rPr>
        <w:t>most_frequent</w:t>
      </w:r>
      <w:proofErr w:type="spellEnd"/>
      <w:r>
        <w:rPr>
          <w:rFonts w:ascii="Helvetica" w:hAnsi="Helvetica"/>
          <w:color w:val="000000"/>
          <w:sz w:val="21"/>
          <w:szCs w:val="21"/>
        </w:rPr>
        <w:t xml:space="preserve"> strategy (or use a "constant" strategy with constant being equal to the most frequent class) won't raise the accuracy of the prediction and is not </w:t>
      </w:r>
      <w:proofErr w:type="spellStart"/>
      <w:r>
        <w:rPr>
          <w:rFonts w:ascii="Helvetica" w:hAnsi="Helvetica"/>
          <w:color w:val="000000"/>
          <w:sz w:val="21"/>
          <w:szCs w:val="21"/>
        </w:rPr>
        <w:t>favourable</w:t>
      </w:r>
      <w:proofErr w:type="spellEnd"/>
      <w:r>
        <w:rPr>
          <w:rFonts w:ascii="Helvetica" w:hAnsi="Helvetica"/>
          <w:color w:val="000000"/>
          <w:sz w:val="21"/>
          <w:szCs w:val="21"/>
        </w:rPr>
        <w:t xml:space="preserve"> in this multi-class classification problem here.</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A "stratified" dummy classifier strategy is to generate predictions by respecting the training set's class distribution, </w:t>
      </w:r>
      <w:proofErr w:type="gramStart"/>
      <w:r>
        <w:rPr>
          <w:rFonts w:ascii="Helvetica" w:hAnsi="Helvetica"/>
          <w:color w:val="000000"/>
          <w:sz w:val="21"/>
          <w:szCs w:val="21"/>
        </w:rPr>
        <w:t>Since</w:t>
      </w:r>
      <w:proofErr w:type="gramEnd"/>
      <w:r>
        <w:rPr>
          <w:rFonts w:ascii="Helvetica" w:hAnsi="Helvetica"/>
          <w:color w:val="000000"/>
          <w:sz w:val="21"/>
          <w:szCs w:val="21"/>
        </w:rPr>
        <w:t xml:space="preserve"> the sizes of three classes are very close to each other, using a "stratified" strategy and a "uniform" strategy are quite similar in this case. Since the class distribution of the training set and that of the test set are not necessarily similar, using a uniform strategy is more </w:t>
      </w:r>
      <w:proofErr w:type="spellStart"/>
      <w:r>
        <w:rPr>
          <w:rFonts w:ascii="Helvetica" w:hAnsi="Helvetica"/>
          <w:color w:val="000000"/>
          <w:sz w:val="21"/>
          <w:szCs w:val="21"/>
        </w:rPr>
        <w:t>favourable</w:t>
      </w:r>
      <w:proofErr w:type="spellEnd"/>
      <w:r>
        <w:rPr>
          <w:rFonts w:ascii="Helvetica" w:hAnsi="Helvetica"/>
          <w:color w:val="000000"/>
          <w:sz w:val="21"/>
          <w:szCs w:val="21"/>
        </w:rPr>
        <w:t xml:space="preserve"> here.</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Without computing a confusion matrix, we can expect that using a "uniform" strategy for the dummy classifier will allow us to get a fairly good baseline that can be compared against the SVC model we trained to show an improved performance we achieved. As a matter of fact, this can be seen from the classification report and confusion matrix made for each dummy classifier strategy.</w:t>
      </w:r>
    </w:p>
    <w:p w:rsidR="00453EB8" w:rsidRPr="00453EB8" w:rsidRDefault="00453EB8" w:rsidP="0034290E"/>
    <w:p w:rsidR="00453EB8" w:rsidRDefault="00453EB8">
      <w:pPr>
        <w:widowControl/>
        <w:jc w:val="left"/>
      </w:pPr>
      <w:r>
        <w:br w:type="page"/>
      </w:r>
    </w:p>
    <w:p w:rsidR="00453EB8" w:rsidRDefault="00453EB8" w:rsidP="00453EB8">
      <w:pPr>
        <w:pStyle w:val="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lastRenderedPageBreak/>
        <w:t>Answer to Q6:</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As discussed in Answer to Question 5, the dataset are fairly balanced as can be seen from the histogram (the size of each class is similar to each other). Therefore, the F1 score can be effectively ignored and the </w:t>
      </w:r>
      <w:proofErr w:type="spellStart"/>
      <w:r>
        <w:rPr>
          <w:rFonts w:ascii="Helvetica" w:hAnsi="Helvetica"/>
          <w:color w:val="000000"/>
          <w:sz w:val="21"/>
          <w:szCs w:val="21"/>
        </w:rPr>
        <w:t>mis</w:t>
      </w:r>
      <w:proofErr w:type="spellEnd"/>
      <w:r>
        <w:rPr>
          <w:rFonts w:ascii="Helvetica" w:hAnsi="Helvetica"/>
          <w:color w:val="000000"/>
          <w:sz w:val="21"/>
          <w:szCs w:val="21"/>
        </w:rPr>
        <w:t xml:space="preserve">-classification rate is used for comparison between the classifiers here. </w:t>
      </w:r>
      <w:proofErr w:type="spellStart"/>
      <w:r>
        <w:rPr>
          <w:rFonts w:ascii="Helvetica" w:hAnsi="Helvetica"/>
          <w:color w:val="000000"/>
          <w:sz w:val="21"/>
          <w:szCs w:val="21"/>
        </w:rPr>
        <w:t>Mis</w:t>
      </w:r>
      <w:proofErr w:type="spellEnd"/>
      <w:r>
        <w:rPr>
          <w:rFonts w:ascii="Helvetica" w:hAnsi="Helvetica"/>
          <w:color w:val="000000"/>
          <w:sz w:val="21"/>
          <w:szCs w:val="21"/>
        </w:rPr>
        <w:t>-classification rate is simply 1 - accuracy, the value of which can be obtained directly from the classification report printed in the output. In other words, we can simply compare the value of accuracy in the outputs. The accuracy of our classifier is 0.46 (</w:t>
      </w:r>
      <w:proofErr w:type="spellStart"/>
      <w:r>
        <w:rPr>
          <w:rFonts w:ascii="Helvetica" w:hAnsi="Helvetica"/>
          <w:color w:val="000000"/>
          <w:sz w:val="21"/>
          <w:szCs w:val="21"/>
        </w:rPr>
        <w:t>random_state</w:t>
      </w:r>
      <w:proofErr w:type="spellEnd"/>
      <w:r>
        <w:rPr>
          <w:rFonts w:ascii="Helvetica" w:hAnsi="Helvetica"/>
          <w:color w:val="000000"/>
          <w:sz w:val="21"/>
          <w:szCs w:val="21"/>
        </w:rPr>
        <w:t xml:space="preserve">=70) which is apparently larger than that of the dummy classifier which ranges from 0.26 to 0.37 (using a "uniform" strategy is to </w:t>
      </w:r>
      <w:proofErr w:type="spellStart"/>
      <w:r>
        <w:rPr>
          <w:rFonts w:ascii="Helvetica" w:hAnsi="Helvetica"/>
          <w:color w:val="000000"/>
          <w:sz w:val="21"/>
          <w:szCs w:val="21"/>
        </w:rPr>
        <w:t>randonly</w:t>
      </w:r>
      <w:proofErr w:type="spellEnd"/>
      <w:r>
        <w:rPr>
          <w:rFonts w:ascii="Helvetica" w:hAnsi="Helvetica"/>
          <w:color w:val="000000"/>
          <w:sz w:val="21"/>
          <w:szCs w:val="21"/>
        </w:rPr>
        <w:t xml:space="preserve"> generating predictions based on a uniform distribution, therefore the value of accuracy varies across multiple runs).</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p>
    <w:p w:rsidR="00453EB8" w:rsidRDefault="00453EB8" w:rsidP="00453EB8">
      <w:pPr>
        <w:pStyle w:val="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t>Answer to Q7:</w:t>
      </w:r>
      <w:r>
        <w:rPr>
          <w:rFonts w:ascii="Helvetica" w:hAnsi="Helvetica"/>
          <w:color w:val="000000"/>
          <w:sz w:val="33"/>
          <w:szCs w:val="33"/>
        </w:rPr>
        <w:t xml:space="preserve"> </w:t>
      </w:r>
      <w:r>
        <w:rPr>
          <w:rFonts w:ascii="Helvetica" w:hAnsi="Helvetica"/>
          <w:color w:val="000000"/>
          <w:sz w:val="33"/>
          <w:szCs w:val="33"/>
        </w:rPr>
        <w:t xml:space="preserve">(See </w:t>
      </w:r>
      <w:proofErr w:type="spellStart"/>
      <w:r>
        <w:rPr>
          <w:rFonts w:ascii="Helvetica" w:hAnsi="Helvetica"/>
          <w:color w:val="000000"/>
          <w:sz w:val="33"/>
          <w:szCs w:val="33"/>
        </w:rPr>
        <w:t>ipynb</w:t>
      </w:r>
      <w:proofErr w:type="spellEnd"/>
      <w:r>
        <w:rPr>
          <w:rFonts w:ascii="Helvetica" w:hAnsi="Helvetica"/>
          <w:color w:val="000000"/>
          <w:sz w:val="33"/>
          <w:szCs w:val="33"/>
        </w:rPr>
        <w:t xml:space="preserve"> for more details)</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 xml:space="preserve">value of </w:t>
      </w:r>
      <w:proofErr w:type="spellStart"/>
      <w:r>
        <w:rPr>
          <w:rFonts w:ascii="Helvetica" w:hAnsi="Helvetica"/>
          <w:color w:val="000000"/>
          <w:sz w:val="21"/>
          <w:szCs w:val="21"/>
        </w:rPr>
        <w:t>random_state</w:t>
      </w:r>
      <w:proofErr w:type="spellEnd"/>
      <w:r>
        <w:rPr>
          <w:rFonts w:ascii="Helvetica" w:hAnsi="Helvetica"/>
          <w:color w:val="000000"/>
          <w:sz w:val="21"/>
          <w:szCs w:val="21"/>
        </w:rPr>
        <w:t xml:space="preserve"> are</w:t>
      </w:r>
      <w:proofErr w:type="gramEnd"/>
      <w:r>
        <w:rPr>
          <w:rFonts w:ascii="Helvetica" w:hAnsi="Helvetica"/>
          <w:color w:val="000000"/>
          <w:sz w:val="21"/>
          <w:szCs w:val="21"/>
        </w:rPr>
        <w:t xml:space="preserve"> being set to 20 different values (0-19). Using the 20 values of </w:t>
      </w:r>
      <w:proofErr w:type="spellStart"/>
      <w:r>
        <w:rPr>
          <w:rFonts w:ascii="Helvetica" w:hAnsi="Helvetica"/>
          <w:color w:val="000000"/>
          <w:sz w:val="21"/>
          <w:szCs w:val="21"/>
        </w:rPr>
        <w:t>random_state</w:t>
      </w:r>
      <w:proofErr w:type="spellEnd"/>
      <w:r>
        <w:rPr>
          <w:rFonts w:ascii="Helvetica" w:hAnsi="Helvetica"/>
          <w:color w:val="000000"/>
          <w:sz w:val="21"/>
          <w:szCs w:val="21"/>
        </w:rPr>
        <w:t xml:space="preserve">, we obtain a list of accuracies of the svc classifier model. Although in some cases, our classifier model is not more than slightly better than the dummy classifier (i.e., </w:t>
      </w:r>
      <w:proofErr w:type="spellStart"/>
      <w:r>
        <w:rPr>
          <w:rFonts w:ascii="Helvetica" w:hAnsi="Helvetica"/>
          <w:color w:val="000000"/>
          <w:sz w:val="21"/>
          <w:szCs w:val="21"/>
        </w:rPr>
        <w:t>random_state</w:t>
      </w:r>
      <w:proofErr w:type="spellEnd"/>
      <w:r>
        <w:rPr>
          <w:rFonts w:ascii="Helvetica" w:hAnsi="Helvetica"/>
          <w:color w:val="000000"/>
          <w:sz w:val="21"/>
          <w:szCs w:val="21"/>
        </w:rPr>
        <w:t>=16), in most cases, we see a significant difference between the accuracy and the SVC classifier apparently has an improved performance of predicting the signals.</w:t>
      </w:r>
    </w:p>
    <w:p w:rsidR="00453EB8" w:rsidRP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84.8pt">
            <v:imagedata r:id="rId7" o:title="Boxplot_Accuracies"/>
          </v:shape>
        </w:pict>
      </w:r>
    </w:p>
    <w:p w:rsidR="00453EB8" w:rsidRDefault="00453EB8">
      <w:pPr>
        <w:widowControl/>
        <w:jc w:val="left"/>
      </w:pPr>
      <w:r>
        <w:br w:type="page"/>
      </w:r>
    </w:p>
    <w:p w:rsidR="00453EB8" w:rsidRPr="00453EB8" w:rsidRDefault="00453EB8" w:rsidP="00453EB8">
      <w:pPr>
        <w:pStyle w:val="2"/>
        <w:shd w:val="clear" w:color="auto" w:fill="FFFFFF"/>
        <w:spacing w:before="153" w:beforeAutospacing="0" w:after="0" w:afterAutospacing="0"/>
        <w:rPr>
          <w:rFonts w:ascii="Helvetica" w:hAnsi="Helvetica"/>
          <w:color w:val="000000"/>
          <w:sz w:val="33"/>
          <w:szCs w:val="33"/>
          <w:lang w:val="en-CA"/>
        </w:rPr>
      </w:pPr>
      <w:r>
        <w:rPr>
          <w:rFonts w:ascii="Helvetica" w:hAnsi="Helvetica"/>
          <w:color w:val="000000"/>
          <w:sz w:val="33"/>
          <w:szCs w:val="33"/>
        </w:rPr>
        <w:lastRenderedPageBreak/>
        <w:t>Answer to Q8:</w:t>
      </w:r>
      <w:r>
        <w:rPr>
          <w:rFonts w:ascii="Helvetica" w:hAnsi="Helvetica"/>
          <w:color w:val="000000"/>
          <w:sz w:val="33"/>
          <w:szCs w:val="33"/>
        </w:rPr>
        <w:t xml:space="preserve"> </w:t>
      </w:r>
      <w:r>
        <w:rPr>
          <w:rFonts w:ascii="Helvetica" w:hAnsi="Helvetica"/>
          <w:color w:val="000000"/>
          <w:sz w:val="33"/>
          <w:szCs w:val="33"/>
        </w:rPr>
        <w:t xml:space="preserve">(See </w:t>
      </w:r>
      <w:proofErr w:type="spellStart"/>
      <w:r>
        <w:rPr>
          <w:rFonts w:ascii="Helvetica" w:hAnsi="Helvetica"/>
          <w:color w:val="000000"/>
          <w:sz w:val="33"/>
          <w:szCs w:val="33"/>
        </w:rPr>
        <w:t>ipynb</w:t>
      </w:r>
      <w:proofErr w:type="spellEnd"/>
      <w:r>
        <w:rPr>
          <w:rFonts w:ascii="Helvetica" w:hAnsi="Helvetica"/>
          <w:color w:val="000000"/>
          <w:sz w:val="33"/>
          <w:szCs w:val="33"/>
        </w:rPr>
        <w:t xml:space="preserve"> for more details)</w:t>
      </w:r>
    </w:p>
    <w:p w:rsidR="00453EB8" w:rsidRDefault="00453EB8" w:rsidP="00453EB8">
      <w:pPr>
        <w:pStyle w:val="2"/>
        <w:shd w:val="clear" w:color="auto" w:fill="FFFFFF"/>
        <w:spacing w:before="153" w:beforeAutospacing="0" w:after="0" w:afterAutospacing="0"/>
        <w:rPr>
          <w:rFonts w:ascii="Helvetica" w:hAnsi="Helvetica"/>
          <w:color w:val="000000"/>
          <w:sz w:val="33"/>
          <w:szCs w:val="33"/>
        </w:rPr>
      </w:pPr>
      <w:r w:rsidRPr="00453EB8">
        <w:rPr>
          <w:rFonts w:ascii="Helvetica" w:hAnsi="Helvetica"/>
          <w:color w:val="000000"/>
          <w:sz w:val="33"/>
          <w:szCs w:val="33"/>
        </w:rPr>
        <w:drawing>
          <wp:inline distT="0" distB="0" distL="0" distR="0" wp14:anchorId="6033F5C9" wp14:editId="0D655AA5">
            <wp:extent cx="5274310" cy="271346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13462"/>
                    </a:xfrm>
                    <a:prstGeom prst="rect">
                      <a:avLst/>
                    </a:prstGeom>
                  </pic:spPr>
                </pic:pic>
              </a:graphicData>
            </a:graphic>
          </wp:inline>
        </w:drawing>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As shown by the graph of the returns, the trading result of the SVC classifier is better than the baseline (that of the dummy classifier). The p-value being smaller than 0.05 shows the statistical significance of rejecting the null hypothesis which claims that the population distribution of rule returns has an expected value of zero or less. This implies the strategy based on SVC classifier actually brings profit not by chance or due to any trend in the data. On the other hand, the dummy classifier brings a significant loss. The large p-value also implies the same conclusion (the population distribution of rule returns has an expected value of zero or less).</w:t>
      </w:r>
    </w:p>
    <w:p w:rsidR="00453EB8" w:rsidRDefault="00453EB8" w:rsidP="00453EB8">
      <w:pPr>
        <w:pStyle w:val="2"/>
        <w:shd w:val="clear" w:color="auto" w:fill="FFFFFF"/>
        <w:spacing w:before="153" w:beforeAutospacing="0" w:after="0" w:afterAutospacing="0"/>
        <w:rPr>
          <w:rFonts w:ascii="Helvetica" w:hAnsi="Helvetica"/>
          <w:color w:val="000000"/>
          <w:sz w:val="33"/>
          <w:szCs w:val="33"/>
        </w:rPr>
      </w:pPr>
    </w:p>
    <w:p w:rsidR="00453EB8" w:rsidRDefault="00453EB8" w:rsidP="00453EB8">
      <w:pPr>
        <w:pStyle w:val="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t xml:space="preserve">Answer to </w:t>
      </w:r>
      <w:proofErr w:type="gramStart"/>
      <w:r>
        <w:rPr>
          <w:rFonts w:ascii="Helvetica" w:hAnsi="Helvetica"/>
          <w:color w:val="000000"/>
          <w:sz w:val="33"/>
          <w:szCs w:val="33"/>
        </w:rPr>
        <w:t>Q9:</w:t>
      </w:r>
      <w:proofErr w:type="gramEnd"/>
      <w:r>
        <w:rPr>
          <w:rFonts w:ascii="Helvetica" w:hAnsi="Helvetica"/>
          <w:color w:val="000000"/>
          <w:sz w:val="33"/>
          <w:szCs w:val="33"/>
        </w:rPr>
        <w:t>(</w:t>
      </w:r>
      <w:r w:rsidRPr="00453EB8">
        <w:rPr>
          <w:rFonts w:ascii="Helvetica" w:hAnsi="Helvetica"/>
          <w:color w:val="000000"/>
          <w:sz w:val="33"/>
          <w:szCs w:val="33"/>
        </w:rPr>
        <w:t xml:space="preserve"> </w:t>
      </w:r>
      <w:r>
        <w:rPr>
          <w:rFonts w:ascii="Helvetica" w:hAnsi="Helvetica"/>
          <w:color w:val="000000"/>
          <w:sz w:val="33"/>
          <w:szCs w:val="33"/>
        </w:rPr>
        <w:t xml:space="preserve">See </w:t>
      </w:r>
      <w:proofErr w:type="spellStart"/>
      <w:r>
        <w:rPr>
          <w:rFonts w:ascii="Helvetica" w:hAnsi="Helvetica"/>
          <w:color w:val="000000"/>
          <w:sz w:val="33"/>
          <w:szCs w:val="33"/>
        </w:rPr>
        <w:t>ipynb</w:t>
      </w:r>
      <w:proofErr w:type="spellEnd"/>
      <w:r>
        <w:rPr>
          <w:rFonts w:ascii="Helvetica" w:hAnsi="Helvetica"/>
          <w:color w:val="000000"/>
          <w:sz w:val="33"/>
          <w:szCs w:val="33"/>
        </w:rPr>
        <w:t xml:space="preserve"> for more details)</w:t>
      </w:r>
    </w:p>
    <w:p w:rsidR="00453EB8" w:rsidRDefault="00453EB8" w:rsidP="00453EB8">
      <w:pPr>
        <w:pStyle w:val="2"/>
        <w:shd w:val="clear" w:color="auto" w:fill="FFFFFF"/>
        <w:spacing w:before="153" w:beforeAutospacing="0" w:after="0" w:afterAutospacing="0"/>
        <w:jc w:val="center"/>
        <w:rPr>
          <w:rFonts w:ascii="Helvetica" w:hAnsi="Helvetica"/>
          <w:color w:val="000000"/>
          <w:sz w:val="33"/>
          <w:szCs w:val="33"/>
        </w:rPr>
      </w:pPr>
      <w:r w:rsidRPr="00453EB8">
        <w:rPr>
          <w:rFonts w:ascii="Helvetica" w:hAnsi="Helvetica"/>
          <w:color w:val="000000"/>
          <w:sz w:val="33"/>
          <w:szCs w:val="33"/>
        </w:rPr>
        <w:drawing>
          <wp:inline distT="0" distB="0" distL="0" distR="0" wp14:anchorId="69FAFC79" wp14:editId="5CB4A4B8">
            <wp:extent cx="2216513" cy="15285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0222"/>
                    <a:stretch/>
                  </pic:blipFill>
                  <pic:spPr bwMode="auto">
                    <a:xfrm>
                      <a:off x="0" y="0"/>
                      <a:ext cx="2217817" cy="1529448"/>
                    </a:xfrm>
                    <a:prstGeom prst="rect">
                      <a:avLst/>
                    </a:prstGeom>
                    <a:ln>
                      <a:noFill/>
                    </a:ln>
                    <a:extLst>
                      <a:ext uri="{53640926-AAD7-44D8-BBD7-CCE9431645EC}">
                        <a14:shadowObscured xmlns:a14="http://schemas.microsoft.com/office/drawing/2010/main"/>
                      </a:ext>
                    </a:extLst>
                  </pic:spPr>
                </pic:pic>
              </a:graphicData>
            </a:graphic>
          </wp:inline>
        </w:drawing>
      </w:r>
      <w:r w:rsidRPr="00453EB8">
        <w:rPr>
          <w:rFonts w:ascii="Helvetica" w:hAnsi="Helvetica"/>
          <w:color w:val="000000"/>
          <w:sz w:val="33"/>
          <w:szCs w:val="33"/>
        </w:rPr>
        <w:drawing>
          <wp:inline distT="0" distB="0" distL="0" distR="0" wp14:anchorId="7B3471D7" wp14:editId="260030DB">
            <wp:extent cx="2216513" cy="1521726"/>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50445"/>
                    <a:stretch/>
                  </pic:blipFill>
                  <pic:spPr bwMode="auto">
                    <a:xfrm>
                      <a:off x="0" y="0"/>
                      <a:ext cx="2217817" cy="1522621"/>
                    </a:xfrm>
                    <a:prstGeom prst="rect">
                      <a:avLst/>
                    </a:prstGeom>
                    <a:ln>
                      <a:noFill/>
                    </a:ln>
                    <a:extLst>
                      <a:ext uri="{53640926-AAD7-44D8-BBD7-CCE9431645EC}">
                        <a14:shadowObscured xmlns:a14="http://schemas.microsoft.com/office/drawing/2010/main"/>
                      </a:ext>
                    </a:extLst>
                  </pic:spPr>
                </pic:pic>
              </a:graphicData>
            </a:graphic>
          </wp:inline>
        </w:drawing>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 </w:t>
      </w:r>
      <w:r>
        <w:rPr>
          <w:rFonts w:ascii="Helvetica" w:hAnsi="Helvetica"/>
          <w:color w:val="000000"/>
          <w:sz w:val="21"/>
          <w:szCs w:val="21"/>
        </w:rPr>
        <w:t>length of the lookback window largely affects</w:t>
      </w:r>
      <w:r>
        <w:rPr>
          <w:rFonts w:ascii="Helvetica" w:hAnsi="Helvetica"/>
          <w:color w:val="000000"/>
          <w:sz w:val="21"/>
          <w:szCs w:val="21"/>
        </w:rPr>
        <w:t xml:space="preserve"> the result. The window setting equals to 10 seems to be the best one, based on the Sharpe ratio as well as </w:t>
      </w:r>
      <w:proofErr w:type="spellStart"/>
      <w:r>
        <w:rPr>
          <w:rFonts w:ascii="Helvetica" w:hAnsi="Helvetica"/>
          <w:color w:val="000000"/>
          <w:sz w:val="21"/>
          <w:szCs w:val="21"/>
        </w:rPr>
        <w:t>WhiteRealityCheck</w:t>
      </w:r>
      <w:proofErr w:type="spellEnd"/>
      <w:r>
        <w:rPr>
          <w:rFonts w:ascii="Helvetica" w:hAnsi="Helvetica"/>
          <w:color w:val="000000"/>
          <w:sz w:val="21"/>
          <w:szCs w:val="21"/>
        </w:rPr>
        <w:t xml:space="preserve"> p-value output by the above code. This result agrees with the PACF plot above, which shows lag 10 has a strong partial autocorrelation.</w:t>
      </w:r>
    </w:p>
    <w:p w:rsidR="00453EB8" w:rsidRDefault="00453EB8">
      <w:pPr>
        <w:widowControl/>
        <w:jc w:val="left"/>
        <w:rPr>
          <w:rFonts w:ascii="Helvetica" w:eastAsia="宋体" w:hAnsi="Helvetica" w:cs="宋体"/>
          <w:color w:val="000000"/>
          <w:kern w:val="0"/>
          <w:szCs w:val="21"/>
        </w:rPr>
      </w:pPr>
      <w:r>
        <w:rPr>
          <w:rFonts w:ascii="Helvetica" w:hAnsi="Helvetica"/>
          <w:color w:val="000000"/>
          <w:szCs w:val="21"/>
        </w:rPr>
        <w:br w:type="page"/>
      </w:r>
    </w:p>
    <w:p w:rsidR="00453EB8" w:rsidRDefault="00453EB8" w:rsidP="00453EB8">
      <w:pPr>
        <w:pStyle w:val="2"/>
        <w:shd w:val="clear" w:color="auto" w:fill="FFFFFF"/>
        <w:spacing w:before="305" w:beforeAutospacing="0" w:after="0" w:afterAutospacing="0"/>
        <w:rPr>
          <w:rFonts w:ascii="Helvetica" w:hAnsi="Helvetica"/>
          <w:color w:val="000000"/>
          <w:sz w:val="33"/>
          <w:szCs w:val="33"/>
        </w:rPr>
      </w:pPr>
      <w:r>
        <w:rPr>
          <w:rFonts w:ascii="Helvetica" w:hAnsi="Helvetica"/>
          <w:color w:val="000000"/>
          <w:sz w:val="33"/>
          <w:szCs w:val="33"/>
        </w:rPr>
        <w:lastRenderedPageBreak/>
        <w:t>Answer to Q10:</w:t>
      </w:r>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metric currently used pays great attention on predicting the small changes rather than predicting the big changes. In order to get the big moves right, we want to model the big ups and downs more accurately but not the small ones. Therefore, we need to think of a way for the model to do that.</w:t>
      </w:r>
    </w:p>
    <w:p w:rsidR="00453EB8" w:rsidRDefault="00453EB8" w:rsidP="00B11153">
      <w:pPr>
        <w:pStyle w:val="a3"/>
        <w:shd w:val="clear" w:color="auto" w:fill="FFFFFF"/>
        <w:spacing w:before="240"/>
        <w:rPr>
          <w:rFonts w:ascii="Helvetica" w:hAnsi="Helvetica"/>
          <w:color w:val="000000"/>
          <w:sz w:val="21"/>
          <w:szCs w:val="21"/>
        </w:rPr>
      </w:pPr>
      <w:r>
        <w:rPr>
          <w:rFonts w:ascii="Helvetica" w:hAnsi="Helvetica"/>
          <w:color w:val="000000"/>
          <w:sz w:val="21"/>
          <w:szCs w:val="21"/>
        </w:rPr>
        <w:t xml:space="preserve">Another problem of the current metric is that it only reports the accuracy of the direction, rather than the magnitude, which is also very important when assessing the model. We can also try metric scoring that can reflect the magnitude, for example, instead of modeling a signal classifier, we can use a regression tree to take into account the magnitude directly. </w:t>
      </w:r>
      <w:r>
        <w:rPr>
          <w:rFonts w:ascii="Helvetica" w:hAnsi="Helvetica"/>
          <w:color w:val="000000"/>
          <w:sz w:val="21"/>
          <w:szCs w:val="21"/>
        </w:rPr>
        <w:t>Another potential solution</w:t>
      </w:r>
      <w:r>
        <w:rPr>
          <w:rFonts w:ascii="Helvetica" w:hAnsi="Helvetica"/>
          <w:color w:val="000000"/>
          <w:sz w:val="21"/>
          <w:szCs w:val="21"/>
        </w:rPr>
        <w:t xml:space="preserve"> could be using an ensemble of models (i.e., Bayesian Ensemble Methods). </w:t>
      </w:r>
      <w:r w:rsidRPr="00453EB8">
        <w:rPr>
          <w:rFonts w:ascii="Helvetica" w:hAnsi="Helvetica"/>
          <w:color w:val="000000"/>
          <w:sz w:val="21"/>
          <w:szCs w:val="21"/>
        </w:rPr>
        <w:t>Bayesian model averaging</w:t>
      </w:r>
      <w:r>
        <w:rPr>
          <w:rFonts w:ascii="Helvetica" w:hAnsi="Helvetica"/>
          <w:color w:val="000000"/>
          <w:sz w:val="21"/>
          <w:szCs w:val="21"/>
        </w:rPr>
        <w:t xml:space="preserve"> (BMA) </w:t>
      </w:r>
      <w:r w:rsidRPr="00453EB8">
        <w:rPr>
          <w:rFonts w:ascii="Helvetica" w:hAnsi="Helvetica"/>
          <w:color w:val="000000"/>
          <w:sz w:val="21"/>
          <w:szCs w:val="21"/>
        </w:rPr>
        <w:t>is generally considered the standard model for creating ensembles of learners</w:t>
      </w:r>
      <w:r>
        <w:rPr>
          <w:rFonts w:ascii="Helvetica" w:hAnsi="Helvetica"/>
          <w:color w:val="000000"/>
          <w:sz w:val="21"/>
          <w:szCs w:val="21"/>
        </w:rPr>
        <w:t xml:space="preserve"> </w:t>
      </w:r>
      <w:r w:rsidRPr="00453EB8">
        <w:rPr>
          <w:rFonts w:ascii="Helvetica" w:hAnsi="Helvetica"/>
          <w:color w:val="000000"/>
          <w:sz w:val="21"/>
          <w:szCs w:val="21"/>
        </w:rPr>
        <w:t>using Bayesian methods</w:t>
      </w:r>
      <w:r>
        <w:rPr>
          <w:rFonts w:ascii="Helvetica" w:hAnsi="Helvetica"/>
          <w:color w:val="000000"/>
          <w:sz w:val="21"/>
          <w:szCs w:val="21"/>
        </w:rPr>
        <w:t xml:space="preserve">. </w:t>
      </w:r>
      <w:r w:rsidRPr="00453EB8">
        <w:rPr>
          <w:rFonts w:ascii="Helvetica" w:hAnsi="Helvetica"/>
          <w:color w:val="000000"/>
          <w:sz w:val="21"/>
          <w:szCs w:val="21"/>
        </w:rPr>
        <w:t>Bayesian Model</w:t>
      </w:r>
      <w:r>
        <w:rPr>
          <w:rFonts w:ascii="Helvetica" w:hAnsi="Helvetica"/>
          <w:color w:val="000000"/>
          <w:sz w:val="21"/>
          <w:szCs w:val="21"/>
        </w:rPr>
        <w:t xml:space="preserve"> </w:t>
      </w:r>
      <w:r w:rsidRPr="00453EB8">
        <w:rPr>
          <w:rFonts w:ascii="Helvetica" w:hAnsi="Helvetica"/>
          <w:color w:val="000000"/>
          <w:sz w:val="21"/>
          <w:szCs w:val="21"/>
        </w:rPr>
        <w:t>Combination</w:t>
      </w:r>
      <w:r>
        <w:rPr>
          <w:rFonts w:ascii="Helvetica" w:hAnsi="Helvetica"/>
          <w:color w:val="000000"/>
          <w:sz w:val="21"/>
          <w:szCs w:val="21"/>
        </w:rPr>
        <w:t xml:space="preserve"> (BMC) </w:t>
      </w:r>
      <w:r w:rsidR="00B11153">
        <w:rPr>
          <w:rFonts w:ascii="Helvetica" w:hAnsi="Helvetica"/>
          <w:color w:val="000000"/>
          <w:sz w:val="21"/>
          <w:szCs w:val="21"/>
        </w:rPr>
        <w:t xml:space="preserve">which is based on </w:t>
      </w:r>
      <w:proofErr w:type="gramStart"/>
      <w:r w:rsidR="00B11153">
        <w:rPr>
          <w:rFonts w:ascii="Helvetica" w:hAnsi="Helvetica"/>
          <w:color w:val="000000"/>
          <w:sz w:val="21"/>
          <w:szCs w:val="21"/>
        </w:rPr>
        <w:t>BMA,</w:t>
      </w:r>
      <w:proofErr w:type="gramEnd"/>
      <w:r w:rsidR="00B11153">
        <w:rPr>
          <w:rFonts w:ascii="Helvetica" w:hAnsi="Helvetica"/>
          <w:color w:val="000000"/>
          <w:sz w:val="21"/>
          <w:szCs w:val="21"/>
        </w:rPr>
        <w:t xml:space="preserve"> helps to select the best combination of models used for ensembles of learners. The potential learners we can use in an ensemble that models the magnitude include r</w:t>
      </w:r>
      <w:r w:rsidR="00B11153" w:rsidRPr="00B11153">
        <w:rPr>
          <w:rFonts w:ascii="Helvetica" w:hAnsi="Helvetica"/>
          <w:color w:val="000000"/>
          <w:sz w:val="21"/>
          <w:szCs w:val="21"/>
        </w:rPr>
        <w:t xml:space="preserve">andom </w:t>
      </w:r>
      <w:r w:rsidR="00B11153">
        <w:rPr>
          <w:rFonts w:ascii="Helvetica" w:hAnsi="Helvetica"/>
          <w:color w:val="000000"/>
          <w:sz w:val="21"/>
          <w:szCs w:val="21"/>
        </w:rPr>
        <w:t>f</w:t>
      </w:r>
      <w:r w:rsidR="00B11153" w:rsidRPr="00B11153">
        <w:rPr>
          <w:rFonts w:ascii="Helvetica" w:hAnsi="Helvetica"/>
          <w:color w:val="000000"/>
          <w:sz w:val="21"/>
          <w:szCs w:val="21"/>
        </w:rPr>
        <w:t xml:space="preserve">orest, </w:t>
      </w:r>
      <w:r w:rsidR="00B11153">
        <w:rPr>
          <w:rFonts w:ascii="Helvetica" w:hAnsi="Helvetica"/>
          <w:color w:val="000000"/>
          <w:sz w:val="21"/>
          <w:szCs w:val="21"/>
        </w:rPr>
        <w:t>regression tree</w:t>
      </w:r>
      <w:r w:rsidR="00B11153" w:rsidRPr="00B11153">
        <w:rPr>
          <w:rFonts w:ascii="Helvetica" w:hAnsi="Helvetica"/>
          <w:color w:val="000000"/>
          <w:sz w:val="21"/>
          <w:szCs w:val="21"/>
        </w:rPr>
        <w:t xml:space="preserve">, </w:t>
      </w:r>
      <w:r w:rsidR="00B11153">
        <w:rPr>
          <w:rFonts w:ascii="Helvetica" w:hAnsi="Helvetica"/>
          <w:color w:val="000000"/>
          <w:sz w:val="21"/>
          <w:szCs w:val="21"/>
        </w:rPr>
        <w:t>s</w:t>
      </w:r>
      <w:r w:rsidR="00B11153" w:rsidRPr="00B11153">
        <w:rPr>
          <w:rFonts w:ascii="Helvetica" w:hAnsi="Helvetica"/>
          <w:color w:val="000000"/>
          <w:sz w:val="21"/>
          <w:szCs w:val="21"/>
        </w:rPr>
        <w:t xml:space="preserve">upport </w:t>
      </w:r>
      <w:r w:rsidR="00B11153">
        <w:rPr>
          <w:rFonts w:ascii="Helvetica" w:hAnsi="Helvetica"/>
          <w:color w:val="000000"/>
          <w:sz w:val="21"/>
          <w:szCs w:val="21"/>
        </w:rPr>
        <w:t>v</w:t>
      </w:r>
      <w:r w:rsidR="00B11153" w:rsidRPr="00B11153">
        <w:rPr>
          <w:rFonts w:ascii="Helvetica" w:hAnsi="Helvetica"/>
          <w:color w:val="000000"/>
          <w:sz w:val="21"/>
          <w:szCs w:val="21"/>
        </w:rPr>
        <w:t>ector</w:t>
      </w:r>
      <w:r w:rsidR="00B11153">
        <w:rPr>
          <w:rFonts w:ascii="Helvetica" w:hAnsi="Helvetica"/>
          <w:color w:val="000000"/>
          <w:sz w:val="21"/>
          <w:szCs w:val="21"/>
        </w:rPr>
        <w:t xml:space="preserve"> </w:t>
      </w:r>
      <w:proofErr w:type="spellStart"/>
      <w:r w:rsidR="00B11153">
        <w:rPr>
          <w:rFonts w:ascii="Helvetica" w:hAnsi="Helvetica"/>
          <w:color w:val="000000"/>
          <w:sz w:val="21"/>
          <w:szCs w:val="21"/>
        </w:rPr>
        <w:t>r</w:t>
      </w:r>
      <w:r w:rsidR="00B11153" w:rsidRPr="00B11153">
        <w:rPr>
          <w:rFonts w:ascii="Helvetica" w:hAnsi="Helvetica"/>
          <w:color w:val="000000"/>
          <w:sz w:val="21"/>
          <w:szCs w:val="21"/>
        </w:rPr>
        <w:t>egressor</w:t>
      </w:r>
      <w:proofErr w:type="spellEnd"/>
      <w:r w:rsidR="00B11153" w:rsidRPr="00B11153">
        <w:rPr>
          <w:rFonts w:ascii="Helvetica" w:hAnsi="Helvetica"/>
          <w:color w:val="000000"/>
          <w:sz w:val="21"/>
          <w:szCs w:val="21"/>
        </w:rPr>
        <w:t xml:space="preserve">, </w:t>
      </w:r>
      <w:r w:rsidR="00B11153">
        <w:rPr>
          <w:rFonts w:ascii="Helvetica" w:hAnsi="Helvetica"/>
          <w:color w:val="000000"/>
          <w:sz w:val="21"/>
          <w:szCs w:val="21"/>
        </w:rPr>
        <w:t>k</w:t>
      </w:r>
      <w:r w:rsidR="00B11153" w:rsidRPr="00B11153">
        <w:rPr>
          <w:rFonts w:ascii="Helvetica" w:hAnsi="Helvetica"/>
          <w:color w:val="000000"/>
          <w:sz w:val="21"/>
          <w:szCs w:val="21"/>
        </w:rPr>
        <w:t xml:space="preserve">ernel </w:t>
      </w:r>
      <w:r w:rsidR="00B11153">
        <w:rPr>
          <w:rFonts w:ascii="Helvetica" w:hAnsi="Helvetica"/>
          <w:color w:val="000000"/>
          <w:sz w:val="21"/>
          <w:szCs w:val="21"/>
        </w:rPr>
        <w:t>r</w:t>
      </w:r>
      <w:r w:rsidR="00B11153" w:rsidRPr="00B11153">
        <w:rPr>
          <w:rFonts w:ascii="Helvetica" w:hAnsi="Helvetica"/>
          <w:color w:val="000000"/>
          <w:sz w:val="21"/>
          <w:szCs w:val="21"/>
        </w:rPr>
        <w:t xml:space="preserve">idge </w:t>
      </w:r>
      <w:proofErr w:type="spellStart"/>
      <w:r w:rsidR="00B11153">
        <w:rPr>
          <w:rFonts w:ascii="Helvetica" w:hAnsi="Helvetica"/>
          <w:color w:val="000000"/>
          <w:sz w:val="21"/>
          <w:szCs w:val="21"/>
        </w:rPr>
        <w:t>r</w:t>
      </w:r>
      <w:r w:rsidR="00B11153" w:rsidRPr="00B11153">
        <w:rPr>
          <w:rFonts w:ascii="Helvetica" w:hAnsi="Helvetica"/>
          <w:color w:val="000000"/>
          <w:sz w:val="21"/>
          <w:szCs w:val="21"/>
        </w:rPr>
        <w:t>egressor</w:t>
      </w:r>
      <w:proofErr w:type="spellEnd"/>
      <w:r w:rsidR="00B11153" w:rsidRPr="00B11153">
        <w:rPr>
          <w:rFonts w:ascii="Helvetica" w:hAnsi="Helvetica"/>
          <w:color w:val="000000"/>
          <w:sz w:val="21"/>
          <w:szCs w:val="21"/>
        </w:rPr>
        <w:t xml:space="preserve">, K-NN </w:t>
      </w:r>
      <w:proofErr w:type="spellStart"/>
      <w:r w:rsidR="00B11153">
        <w:rPr>
          <w:rFonts w:ascii="Helvetica" w:hAnsi="Helvetica"/>
          <w:color w:val="000000"/>
          <w:sz w:val="21"/>
          <w:szCs w:val="21"/>
        </w:rPr>
        <w:t>r</w:t>
      </w:r>
      <w:r w:rsidR="00B11153" w:rsidRPr="00B11153">
        <w:rPr>
          <w:rFonts w:ascii="Helvetica" w:hAnsi="Helvetica"/>
          <w:color w:val="000000"/>
          <w:sz w:val="21"/>
          <w:szCs w:val="21"/>
        </w:rPr>
        <w:t>egressor</w:t>
      </w:r>
      <w:proofErr w:type="spellEnd"/>
      <w:r w:rsidR="00B11153" w:rsidRPr="00B11153">
        <w:rPr>
          <w:rFonts w:ascii="Helvetica" w:hAnsi="Helvetica"/>
          <w:color w:val="000000"/>
          <w:sz w:val="21"/>
          <w:szCs w:val="21"/>
        </w:rPr>
        <w:t xml:space="preserve">, </w:t>
      </w:r>
      <w:proofErr w:type="spellStart"/>
      <w:r w:rsidR="00B11153">
        <w:rPr>
          <w:rFonts w:ascii="Helvetica" w:hAnsi="Helvetica"/>
          <w:color w:val="000000"/>
          <w:sz w:val="21"/>
          <w:szCs w:val="21"/>
        </w:rPr>
        <w:t>g</w:t>
      </w:r>
      <w:r w:rsidR="00B11153" w:rsidRPr="00B11153">
        <w:rPr>
          <w:rFonts w:ascii="Helvetica" w:hAnsi="Helvetica"/>
          <w:color w:val="000000"/>
          <w:sz w:val="21"/>
          <w:szCs w:val="21"/>
        </w:rPr>
        <w:t>aussian</w:t>
      </w:r>
      <w:proofErr w:type="spellEnd"/>
      <w:r w:rsidR="00B11153" w:rsidRPr="00B11153">
        <w:rPr>
          <w:rFonts w:ascii="Helvetica" w:hAnsi="Helvetica"/>
          <w:color w:val="000000"/>
          <w:sz w:val="21"/>
          <w:szCs w:val="21"/>
        </w:rPr>
        <w:t xml:space="preserve"> </w:t>
      </w:r>
      <w:r w:rsidR="00B11153">
        <w:rPr>
          <w:rFonts w:ascii="Helvetica" w:hAnsi="Helvetica"/>
          <w:color w:val="000000"/>
          <w:sz w:val="21"/>
          <w:szCs w:val="21"/>
        </w:rPr>
        <w:t>p</w:t>
      </w:r>
      <w:r w:rsidR="00B11153" w:rsidRPr="00B11153">
        <w:rPr>
          <w:rFonts w:ascii="Helvetica" w:hAnsi="Helvetica"/>
          <w:color w:val="000000"/>
          <w:sz w:val="21"/>
          <w:szCs w:val="21"/>
        </w:rPr>
        <w:t xml:space="preserve">rocess </w:t>
      </w:r>
      <w:proofErr w:type="spellStart"/>
      <w:r w:rsidR="00B11153">
        <w:rPr>
          <w:rFonts w:ascii="Helvetica" w:hAnsi="Helvetica"/>
          <w:color w:val="000000"/>
          <w:sz w:val="21"/>
          <w:szCs w:val="21"/>
        </w:rPr>
        <w:t>r</w:t>
      </w:r>
      <w:r w:rsidR="00B11153" w:rsidRPr="00B11153">
        <w:rPr>
          <w:rFonts w:ascii="Helvetica" w:hAnsi="Helvetica"/>
          <w:color w:val="000000"/>
          <w:sz w:val="21"/>
          <w:szCs w:val="21"/>
        </w:rPr>
        <w:t>egressor</w:t>
      </w:r>
      <w:proofErr w:type="spellEnd"/>
      <w:r w:rsidR="00B11153" w:rsidRPr="00B11153">
        <w:rPr>
          <w:rFonts w:ascii="Helvetica" w:hAnsi="Helvetica"/>
          <w:color w:val="000000"/>
          <w:sz w:val="21"/>
          <w:szCs w:val="21"/>
        </w:rPr>
        <w:t xml:space="preserve">, </w:t>
      </w:r>
      <w:r w:rsidR="00B11153">
        <w:rPr>
          <w:rFonts w:ascii="Helvetica" w:hAnsi="Helvetica"/>
          <w:color w:val="000000"/>
          <w:sz w:val="21"/>
          <w:szCs w:val="21"/>
        </w:rPr>
        <w:t>g</w:t>
      </w:r>
      <w:r w:rsidR="00B11153" w:rsidRPr="00B11153">
        <w:rPr>
          <w:rFonts w:ascii="Helvetica" w:hAnsi="Helvetica"/>
          <w:color w:val="000000"/>
          <w:sz w:val="21"/>
          <w:szCs w:val="21"/>
        </w:rPr>
        <w:t xml:space="preserve">radient </w:t>
      </w:r>
      <w:r w:rsidR="00B11153">
        <w:rPr>
          <w:rFonts w:ascii="Helvetica" w:hAnsi="Helvetica"/>
          <w:color w:val="000000"/>
          <w:sz w:val="21"/>
          <w:szCs w:val="21"/>
        </w:rPr>
        <w:t>b</w:t>
      </w:r>
      <w:r w:rsidR="00B11153" w:rsidRPr="00B11153">
        <w:rPr>
          <w:rFonts w:ascii="Helvetica" w:hAnsi="Helvetica"/>
          <w:color w:val="000000"/>
          <w:sz w:val="21"/>
          <w:szCs w:val="21"/>
        </w:rPr>
        <w:t>oosting</w:t>
      </w:r>
      <w:r w:rsidR="00B11153">
        <w:rPr>
          <w:rFonts w:ascii="Helvetica" w:hAnsi="Helvetica"/>
          <w:color w:val="000000"/>
          <w:sz w:val="21"/>
          <w:szCs w:val="21"/>
        </w:rPr>
        <w:t xml:space="preserve"> </w:t>
      </w:r>
      <w:proofErr w:type="spellStart"/>
      <w:r w:rsidR="00B11153">
        <w:rPr>
          <w:rFonts w:ascii="Helvetica" w:hAnsi="Helvetica"/>
          <w:color w:val="000000"/>
          <w:sz w:val="21"/>
          <w:szCs w:val="21"/>
        </w:rPr>
        <w:t>r</w:t>
      </w:r>
      <w:r w:rsidR="00B11153" w:rsidRPr="00B11153">
        <w:rPr>
          <w:rFonts w:ascii="Helvetica" w:hAnsi="Helvetica"/>
          <w:color w:val="000000"/>
          <w:sz w:val="21"/>
          <w:szCs w:val="21"/>
        </w:rPr>
        <w:t>egressor</w:t>
      </w:r>
      <w:proofErr w:type="spellEnd"/>
      <w:r w:rsidR="00B11153" w:rsidRPr="00B11153">
        <w:rPr>
          <w:rFonts w:ascii="Helvetica" w:hAnsi="Helvetica"/>
          <w:color w:val="000000"/>
          <w:sz w:val="21"/>
          <w:szCs w:val="21"/>
        </w:rPr>
        <w:t>,</w:t>
      </w:r>
      <w:r w:rsidR="00B11153">
        <w:rPr>
          <w:rFonts w:ascii="Helvetica" w:hAnsi="Helvetica"/>
          <w:color w:val="000000"/>
          <w:sz w:val="21"/>
          <w:szCs w:val="21"/>
        </w:rPr>
        <w:t xml:space="preserve"> etc. </w:t>
      </w:r>
      <w:r w:rsidR="00F22A9C">
        <w:rPr>
          <w:rFonts w:ascii="Helvetica" w:hAnsi="Helvetica"/>
          <w:color w:val="000000"/>
          <w:sz w:val="21"/>
          <w:szCs w:val="21"/>
        </w:rPr>
        <w:t>In this way, big ups and downs</w:t>
      </w:r>
      <w:r w:rsidR="00B11153">
        <w:rPr>
          <w:rFonts w:ascii="Helvetica" w:hAnsi="Helvetica"/>
          <w:color w:val="000000"/>
          <w:sz w:val="21"/>
          <w:szCs w:val="21"/>
        </w:rPr>
        <w:t xml:space="preserve"> can be mod</w:t>
      </w:r>
      <w:r w:rsidR="00F22A9C">
        <w:rPr>
          <w:rFonts w:ascii="Helvetica" w:hAnsi="Helvetica"/>
          <w:color w:val="000000"/>
          <w:sz w:val="21"/>
          <w:szCs w:val="21"/>
        </w:rPr>
        <w:t>elled by those learners. Ensembles can then be created using BMC methods to allow the model to improve its ability of predicting “big changes”.</w:t>
      </w:r>
      <w:bookmarkStart w:id="0" w:name="_GoBack"/>
      <w:bookmarkEnd w:id="0"/>
    </w:p>
    <w:p w:rsidR="00453EB8" w:rsidRDefault="00453EB8" w:rsidP="00453EB8">
      <w:pPr>
        <w:pStyle w:val="a3"/>
        <w:shd w:val="clear" w:color="auto" w:fill="FFFFFF"/>
        <w:spacing w:before="240" w:beforeAutospacing="0" w:after="0" w:afterAutospacing="0"/>
        <w:rPr>
          <w:rFonts w:ascii="Helvetica" w:hAnsi="Helvetica"/>
          <w:color w:val="000000"/>
          <w:sz w:val="21"/>
          <w:szCs w:val="21"/>
        </w:rPr>
      </w:pPr>
    </w:p>
    <w:p w:rsidR="00453EB8" w:rsidRPr="00453EB8" w:rsidRDefault="00453EB8" w:rsidP="0034290E"/>
    <w:sectPr w:rsidR="00453EB8" w:rsidRPr="00453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90E"/>
    <w:rsid w:val="00033FF1"/>
    <w:rsid w:val="00086D79"/>
    <w:rsid w:val="0034290E"/>
    <w:rsid w:val="00453EB8"/>
    <w:rsid w:val="00B11153"/>
    <w:rsid w:val="00B24224"/>
    <w:rsid w:val="00F22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33FF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3FF1"/>
    <w:rPr>
      <w:rFonts w:ascii="宋体" w:eastAsia="宋体" w:hAnsi="宋体" w:cs="宋体"/>
      <w:b/>
      <w:bCs/>
      <w:kern w:val="0"/>
      <w:sz w:val="36"/>
      <w:szCs w:val="36"/>
    </w:rPr>
  </w:style>
  <w:style w:type="paragraph" w:styleId="a3">
    <w:name w:val="Normal (Web)"/>
    <w:basedOn w:val="a"/>
    <w:uiPriority w:val="99"/>
    <w:semiHidden/>
    <w:unhideWhenUsed/>
    <w:rsid w:val="00033FF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453EB8"/>
    <w:rPr>
      <w:sz w:val="18"/>
      <w:szCs w:val="18"/>
    </w:rPr>
  </w:style>
  <w:style w:type="character" w:customStyle="1" w:styleId="Char">
    <w:name w:val="批注框文本 Char"/>
    <w:basedOn w:val="a0"/>
    <w:link w:val="a4"/>
    <w:uiPriority w:val="99"/>
    <w:semiHidden/>
    <w:rsid w:val="00453E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33FF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3FF1"/>
    <w:rPr>
      <w:rFonts w:ascii="宋体" w:eastAsia="宋体" w:hAnsi="宋体" w:cs="宋体"/>
      <w:b/>
      <w:bCs/>
      <w:kern w:val="0"/>
      <w:sz w:val="36"/>
      <w:szCs w:val="36"/>
    </w:rPr>
  </w:style>
  <w:style w:type="paragraph" w:styleId="a3">
    <w:name w:val="Normal (Web)"/>
    <w:basedOn w:val="a"/>
    <w:uiPriority w:val="99"/>
    <w:semiHidden/>
    <w:unhideWhenUsed/>
    <w:rsid w:val="00033FF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453EB8"/>
    <w:rPr>
      <w:sz w:val="18"/>
      <w:szCs w:val="18"/>
    </w:rPr>
  </w:style>
  <w:style w:type="character" w:customStyle="1" w:styleId="Char">
    <w:name w:val="批注框文本 Char"/>
    <w:basedOn w:val="a0"/>
    <w:link w:val="a4"/>
    <w:uiPriority w:val="99"/>
    <w:semiHidden/>
    <w:rsid w:val="00453E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6889">
      <w:bodyDiv w:val="1"/>
      <w:marLeft w:val="0"/>
      <w:marRight w:val="0"/>
      <w:marTop w:val="0"/>
      <w:marBottom w:val="0"/>
      <w:divBdr>
        <w:top w:val="none" w:sz="0" w:space="0" w:color="auto"/>
        <w:left w:val="none" w:sz="0" w:space="0" w:color="auto"/>
        <w:bottom w:val="none" w:sz="0" w:space="0" w:color="auto"/>
        <w:right w:val="none" w:sz="0" w:space="0" w:color="auto"/>
      </w:divBdr>
    </w:div>
    <w:div w:id="371154743">
      <w:bodyDiv w:val="1"/>
      <w:marLeft w:val="0"/>
      <w:marRight w:val="0"/>
      <w:marTop w:val="0"/>
      <w:marBottom w:val="0"/>
      <w:divBdr>
        <w:top w:val="none" w:sz="0" w:space="0" w:color="auto"/>
        <w:left w:val="none" w:sz="0" w:space="0" w:color="auto"/>
        <w:bottom w:val="none" w:sz="0" w:space="0" w:color="auto"/>
        <w:right w:val="none" w:sz="0" w:space="0" w:color="auto"/>
      </w:divBdr>
    </w:div>
    <w:div w:id="373191235">
      <w:bodyDiv w:val="1"/>
      <w:marLeft w:val="0"/>
      <w:marRight w:val="0"/>
      <w:marTop w:val="0"/>
      <w:marBottom w:val="0"/>
      <w:divBdr>
        <w:top w:val="none" w:sz="0" w:space="0" w:color="auto"/>
        <w:left w:val="none" w:sz="0" w:space="0" w:color="auto"/>
        <w:bottom w:val="none" w:sz="0" w:space="0" w:color="auto"/>
        <w:right w:val="none" w:sz="0" w:space="0" w:color="auto"/>
      </w:divBdr>
    </w:div>
    <w:div w:id="518736711">
      <w:bodyDiv w:val="1"/>
      <w:marLeft w:val="0"/>
      <w:marRight w:val="0"/>
      <w:marTop w:val="0"/>
      <w:marBottom w:val="0"/>
      <w:divBdr>
        <w:top w:val="none" w:sz="0" w:space="0" w:color="auto"/>
        <w:left w:val="none" w:sz="0" w:space="0" w:color="auto"/>
        <w:bottom w:val="none" w:sz="0" w:space="0" w:color="auto"/>
        <w:right w:val="none" w:sz="0" w:space="0" w:color="auto"/>
      </w:divBdr>
    </w:div>
    <w:div w:id="631405612">
      <w:bodyDiv w:val="1"/>
      <w:marLeft w:val="0"/>
      <w:marRight w:val="0"/>
      <w:marTop w:val="0"/>
      <w:marBottom w:val="0"/>
      <w:divBdr>
        <w:top w:val="none" w:sz="0" w:space="0" w:color="auto"/>
        <w:left w:val="none" w:sz="0" w:space="0" w:color="auto"/>
        <w:bottom w:val="none" w:sz="0" w:space="0" w:color="auto"/>
        <w:right w:val="none" w:sz="0" w:space="0" w:color="auto"/>
      </w:divBdr>
    </w:div>
    <w:div w:id="775828828">
      <w:bodyDiv w:val="1"/>
      <w:marLeft w:val="0"/>
      <w:marRight w:val="0"/>
      <w:marTop w:val="0"/>
      <w:marBottom w:val="0"/>
      <w:divBdr>
        <w:top w:val="none" w:sz="0" w:space="0" w:color="auto"/>
        <w:left w:val="none" w:sz="0" w:space="0" w:color="auto"/>
        <w:bottom w:val="none" w:sz="0" w:space="0" w:color="auto"/>
        <w:right w:val="none" w:sz="0" w:space="0" w:color="auto"/>
      </w:divBdr>
    </w:div>
    <w:div w:id="1050494856">
      <w:bodyDiv w:val="1"/>
      <w:marLeft w:val="0"/>
      <w:marRight w:val="0"/>
      <w:marTop w:val="0"/>
      <w:marBottom w:val="0"/>
      <w:divBdr>
        <w:top w:val="none" w:sz="0" w:space="0" w:color="auto"/>
        <w:left w:val="none" w:sz="0" w:space="0" w:color="auto"/>
        <w:bottom w:val="none" w:sz="0" w:space="0" w:color="auto"/>
        <w:right w:val="none" w:sz="0" w:space="0" w:color="auto"/>
      </w:divBdr>
    </w:div>
    <w:div w:id="1064137768">
      <w:bodyDiv w:val="1"/>
      <w:marLeft w:val="0"/>
      <w:marRight w:val="0"/>
      <w:marTop w:val="0"/>
      <w:marBottom w:val="0"/>
      <w:divBdr>
        <w:top w:val="none" w:sz="0" w:space="0" w:color="auto"/>
        <w:left w:val="none" w:sz="0" w:space="0" w:color="auto"/>
        <w:bottom w:val="none" w:sz="0" w:space="0" w:color="auto"/>
        <w:right w:val="none" w:sz="0" w:space="0" w:color="auto"/>
      </w:divBdr>
    </w:div>
    <w:div w:id="1173687224">
      <w:bodyDiv w:val="1"/>
      <w:marLeft w:val="0"/>
      <w:marRight w:val="0"/>
      <w:marTop w:val="0"/>
      <w:marBottom w:val="0"/>
      <w:divBdr>
        <w:top w:val="none" w:sz="0" w:space="0" w:color="auto"/>
        <w:left w:val="none" w:sz="0" w:space="0" w:color="auto"/>
        <w:bottom w:val="none" w:sz="0" w:space="0" w:color="auto"/>
        <w:right w:val="none" w:sz="0" w:space="0" w:color="auto"/>
      </w:divBdr>
    </w:div>
    <w:div w:id="1209033420">
      <w:bodyDiv w:val="1"/>
      <w:marLeft w:val="0"/>
      <w:marRight w:val="0"/>
      <w:marTop w:val="0"/>
      <w:marBottom w:val="0"/>
      <w:divBdr>
        <w:top w:val="none" w:sz="0" w:space="0" w:color="auto"/>
        <w:left w:val="none" w:sz="0" w:space="0" w:color="auto"/>
        <w:bottom w:val="none" w:sz="0" w:space="0" w:color="auto"/>
        <w:right w:val="none" w:sz="0" w:space="0" w:color="auto"/>
      </w:divBdr>
    </w:div>
    <w:div w:id="1588224839">
      <w:bodyDiv w:val="1"/>
      <w:marLeft w:val="0"/>
      <w:marRight w:val="0"/>
      <w:marTop w:val="0"/>
      <w:marBottom w:val="0"/>
      <w:divBdr>
        <w:top w:val="none" w:sz="0" w:space="0" w:color="auto"/>
        <w:left w:val="none" w:sz="0" w:space="0" w:color="auto"/>
        <w:bottom w:val="none" w:sz="0" w:space="0" w:color="auto"/>
        <w:right w:val="none" w:sz="0" w:space="0" w:color="auto"/>
      </w:divBdr>
    </w:div>
    <w:div w:id="162360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1291</Words>
  <Characters>7364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zhiqing_xu</dc:creator>
  <cp:lastModifiedBy>zhiqing_xu</cp:lastModifiedBy>
  <cp:revision>2</cp:revision>
  <dcterms:created xsi:type="dcterms:W3CDTF">2020-02-22T03:02:00Z</dcterms:created>
  <dcterms:modified xsi:type="dcterms:W3CDTF">2020-02-22T03:51:00Z</dcterms:modified>
</cp:coreProperties>
</file>