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9773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1. 开发环境简介</w:t>
      </w:r>
    </w:p>
    <w:p w14:paraId="4B92783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操作系统</w:t>
      </w:r>
      <w:r>
        <w:rPr>
          <w:rFonts w:hint="default" w:ascii="Times New Roman" w:hAnsi="Times New Roman" w:cs="Times New Roman"/>
        </w:rPr>
        <w:t>：Windows 11</w:t>
      </w:r>
    </w:p>
    <w:p w14:paraId="6C2BA08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Python 版本</w:t>
      </w:r>
      <w:r>
        <w:rPr>
          <w:rFonts w:hint="default" w:ascii="Times New Roman" w:hAnsi="Times New Roman" w:cs="Times New Roman"/>
        </w:rPr>
        <w:t>：Python 3.7</w:t>
      </w:r>
    </w:p>
    <w:p w14:paraId="0F5ABA5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IDE 版本</w:t>
      </w:r>
      <w:r>
        <w:rPr>
          <w:rFonts w:hint="default" w:ascii="Times New Roman" w:hAnsi="Times New Roman" w:cs="Times New Roman"/>
        </w:rPr>
        <w:t>：PyCharm Community Edition</w:t>
      </w:r>
    </w:p>
    <w:p w14:paraId="0CD65E6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hint="default" w:ascii="Times New Roman" w:hAnsi="Times New Roman" w:cs="Times New Roman"/>
          <w:color w:val="4874CB" w:themeColor="accent1"/>
          <w:sz w:val="28"/>
          <w:szCs w:val="28"/>
          <w14:textFill>
            <w14:solidFill>
              <w14:schemeClr w14:val="accent1"/>
            </w14:solidFill>
          </w14:textFill>
        </w:rPr>
        <w:t>2. 所采用爬虫技术的简单介绍</w:t>
      </w:r>
    </w:p>
    <w:p w14:paraId="1C5024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  <w:b/>
          <w:bCs/>
        </w:rPr>
      </w:pPr>
      <w:r>
        <w:rPr>
          <w:rFonts w:ascii="宋体" w:hAnsi="宋体" w:eastAsia="宋体" w:cs="宋体"/>
          <w:sz w:val="24"/>
          <w:szCs w:val="24"/>
        </w:rPr>
        <w:t>这次项目，我用 Python 语言实现了爬虫，主要用到了以下几个常用的库：</w:t>
      </w:r>
    </w:p>
    <w:p w14:paraId="70B4CA1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Requests</w:t>
      </w:r>
      <w:r>
        <w:rPr>
          <w:rFonts w:hint="default" w:ascii="Times New Roman" w:hAnsi="Times New Roman" w:cs="Times New Roman"/>
        </w:rPr>
        <w:t>：用于发送 HTTP 请求，获取网页的 HTML 源代码。其使用方式直观简洁，可以方便地添加请求头（head</w:t>
      </w:r>
      <w:bookmarkStart w:id="0" w:name="_GoBack"/>
      <w:bookmarkEnd w:id="0"/>
      <w:r>
        <w:rPr>
          <w:rFonts w:hint="default" w:ascii="Times New Roman" w:hAnsi="Times New Roman" w:cs="Times New Roman"/>
        </w:rPr>
        <w:t>ers）、处理超时（timeout）等，极大简化了网络请求的开发过程。</w:t>
      </w:r>
    </w:p>
    <w:p w14:paraId="1D4474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R</w:t>
      </w:r>
      <w:r>
        <w:rPr>
          <w:rFonts w:hint="default" w:ascii="Times New Roman" w:hAnsi="Times New Roman" w:cs="Times New Roman"/>
          <w:b/>
          <w:bCs/>
        </w:rPr>
        <w:t>e (正则表达式)</w:t>
      </w:r>
      <w:r>
        <w:rPr>
          <w:rFonts w:hint="default" w:ascii="Times New Roman" w:hAnsi="Times New Roman" w:cs="Times New Roman"/>
        </w:rPr>
        <w:t>：Python 的内置库，用于从 HTML 源代码中提取目标数据。通过构建灵活的正则表达式，我们能够精确匹配标题、时间、正文等信息，尤其在网页结构存在细微差异时，能够有效提升数据提取的成功率。</w:t>
      </w:r>
    </w:p>
    <w:p w14:paraId="16A5C6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HTML</w:t>
      </w:r>
      <w:r>
        <w:rPr>
          <w:rFonts w:hint="default" w:ascii="Times New Roman" w:hAnsi="Times New Roman" w:cs="Times New Roman"/>
        </w:rPr>
        <w:t xml:space="preserve">：Python 的标准库，用于处理 HTML 实体。通过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unescape</w:t>
      </w:r>
      <w:r>
        <w:rPr>
          <w:rFonts w:hint="default" w:ascii="Times New Roman" w:hAnsi="Times New Roman" w:cs="Times New Roman"/>
        </w:rPr>
        <w:t xml:space="preserve"> 函数，我们可以将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&amp;nbsp</w:t>
      </w:r>
      <w:r>
        <w:rPr>
          <w:rStyle w:val="6"/>
          <w:rFonts w:hint="default" w:ascii="Times New Roman" w:hAnsi="Times New Roman" w:cs="Times New Roman"/>
        </w:rPr>
        <w:t>;</w:t>
      </w:r>
      <w:r>
        <w:rPr>
          <w:rFonts w:hint="default" w:ascii="Times New Roman" w:hAnsi="Times New Roman" w:cs="Times New Roman"/>
        </w:rPr>
        <w:t xml:space="preserve"> 等特殊字符实体解码为普通字符，确保最终文本内容的整洁。</w:t>
      </w:r>
    </w:p>
    <w:p w14:paraId="447DCE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P</w:t>
      </w:r>
      <w:r>
        <w:rPr>
          <w:rFonts w:hint="default" w:ascii="Times New Roman" w:hAnsi="Times New Roman" w:cs="Times New Roman"/>
          <w:b/>
          <w:bCs/>
        </w:rPr>
        <w:t>andas</w:t>
      </w:r>
      <w:r>
        <w:rPr>
          <w:rFonts w:hint="default" w:ascii="Times New Roman" w:hAnsi="Times New Roman" w:cs="Times New Roman"/>
        </w:rPr>
        <w:t xml:space="preserve">：用于数据处理和保存。它提供了强大的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DataFrame</w:t>
      </w:r>
      <w:r>
        <w:rPr>
          <w:rFonts w:hint="default" w:ascii="Times New Roman" w:hAnsi="Times New Roman" w:cs="Times New Roman"/>
        </w:rPr>
        <w:t xml:space="preserve"> 数据结构，可以轻松将爬取到的结构化数据组织成表格形式，并使用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.to_excel()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</w:rPr>
        <w:t>方法将其快速保存为 Excel 文件。</w:t>
      </w:r>
    </w:p>
    <w:p w14:paraId="03D803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整个爬虫的工作流程是：</w:t>
      </w:r>
    </w:p>
    <w:p w14:paraId="350A5F7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1.</w:t>
      </w:r>
      <w:r>
        <w:rPr>
          <w:rFonts w:hint="default" w:ascii="Times New Roman" w:hAnsi="Times New Roman" w:cs="Times New Roman"/>
        </w:rPr>
        <w:t xml:space="preserve">使用 </w:t>
      </w:r>
      <w:r>
        <w:rPr>
          <w:rFonts w:hint="default" w:ascii="Times New Roman" w:hAnsi="Times New Roman" w:cs="Times New Roman"/>
          <w:b/>
          <w:bCs/>
        </w:rPr>
        <w:t>Requests</w:t>
      </w:r>
      <w:r>
        <w:rPr>
          <w:rFonts w:hint="default" w:ascii="Times New Roman" w:hAnsi="Times New Roman" w:cs="Times New Roman"/>
        </w:rPr>
        <w:t xml:space="preserve"> 库发送 GET 请求，获取指定网页的 HTML 内容。</w:t>
      </w:r>
    </w:p>
    <w:p w14:paraId="7B41DF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2.</w:t>
      </w:r>
      <w:r>
        <w:rPr>
          <w:rFonts w:hint="default" w:ascii="Times New Roman" w:hAnsi="Times New Roman" w:cs="Times New Roman"/>
        </w:rPr>
        <w:t xml:space="preserve">利用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R</w:t>
      </w:r>
      <w:r>
        <w:rPr>
          <w:rFonts w:hint="default" w:ascii="Times New Roman" w:hAnsi="Times New Roman" w:cs="Times New Roman"/>
          <w:b/>
          <w:bCs/>
        </w:rPr>
        <w:t>e</w:t>
      </w:r>
      <w:r>
        <w:rPr>
          <w:rFonts w:hint="default" w:ascii="Times New Roman" w:hAnsi="Times New Roman" w:cs="Times New Roman"/>
        </w:rPr>
        <w:t xml:space="preserve"> 库的正则表达式提取文章的元数据（标题、时间、编辑等）和正文内容。对提取出的正文内容进行多步清洗，包括解码 </w:t>
      </w:r>
      <w:r>
        <w:rPr>
          <w:rFonts w:hint="default" w:ascii="Times New Roman" w:hAnsi="Times New Roman" w:cs="Times New Roman"/>
          <w:b/>
          <w:bCs/>
        </w:rPr>
        <w:t>HTML 实体</w:t>
      </w:r>
      <w:r>
        <w:rPr>
          <w:rFonts w:hint="default" w:ascii="Times New Roman" w:hAnsi="Times New Roman" w:cs="Times New Roman"/>
        </w:rPr>
        <w:t>、移除所有标签、去除多余空行和空格，最终获得纯净的文本信息。</w:t>
      </w:r>
    </w:p>
    <w:p w14:paraId="63E8671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3.</w:t>
      </w:r>
      <w:r>
        <w:rPr>
          <w:rFonts w:hint="default" w:ascii="Times New Roman" w:hAnsi="Times New Roman" w:cs="Times New Roman"/>
        </w:rPr>
        <w:t xml:space="preserve">将所有文章的数据（包括动态获取的浏览次数）存储到一个列表中。使用 </w:t>
      </w:r>
      <w:r>
        <w:rPr>
          <w:rFonts w:hint="eastAsia" w:ascii="Times New Roman" w:hAnsi="Times New Roman" w:cs="Times New Roman"/>
          <w:b/>
          <w:bCs/>
          <w:lang w:val="en-US" w:eastAsia="zh-CN"/>
        </w:rPr>
        <w:t>P</w:t>
      </w:r>
      <w:r>
        <w:rPr>
          <w:rFonts w:hint="default" w:ascii="Times New Roman" w:hAnsi="Times New Roman" w:cs="Times New Roman"/>
          <w:b/>
          <w:bCs/>
        </w:rPr>
        <w:t>andas</w:t>
      </w:r>
      <w:r>
        <w:rPr>
          <w:rFonts w:hint="default" w:ascii="Times New Roman" w:hAnsi="Times New Roman" w:cs="Times New Roman"/>
        </w:rPr>
        <w:t xml:space="preserve"> 库将列表转换为 DataFrame，并保存为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tjnews.xlsx</w:t>
      </w:r>
      <w:r>
        <w:rPr>
          <w:rFonts w:hint="default" w:ascii="Times New Roman" w:hAnsi="Times New Roman" w:cs="Times New Roman"/>
        </w:rPr>
        <w:t xml:space="preserve"> 文件。</w:t>
      </w:r>
    </w:p>
    <w:p w14:paraId="1CF68B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eastAsia" w:ascii="宋体" w:hAnsi="宋体" w:eastAsia="宋体" w:cs="宋体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宋体" w:hAnsi="宋体" w:eastAsia="宋体" w:cs="宋体"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3.课程收获</w:t>
      </w:r>
    </w:p>
    <w:p w14:paraId="40319E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420" w:firstLineChars="0"/>
        <w:textAlignment w:val="auto"/>
        <w:rPr>
          <w:rFonts w:hint="default" w:ascii="宋体" w:hAnsi="宋体" w:eastAsia="宋体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val="en-US" w:eastAsia="zh-CN"/>
        </w:rPr>
        <w:t>曹老师鼓励同学们从作业中自学知识，比如说通过这次大作业学到的正则表达式，以及之前的作业学到的三个常用库，都培养了我通过自主查找资料（我主要是通过CSDN github以及python官网）以及利用GPT学习的能力，这种能力在信息开源的时代，对于一名计算机从事者是很重要的。这种方式也很好地激发了同学们学习编程的兴趣，感谢曹老师暑期教学，老师辛苦了！</w:t>
      </w:r>
    </w:p>
    <w:p w14:paraId="4A61081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宋体" w:hAnsi="宋体" w:eastAsia="宋体" w:cs="宋体"/>
          <w:lang w:val="en-US" w:eastAsia="zh-CN"/>
        </w:rPr>
      </w:pPr>
    </w:p>
    <w:p w14:paraId="0C996A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3470F6"/>
    <w:rsid w:val="230F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686</Words>
  <Characters>876</Characters>
  <Lines>0</Lines>
  <Paragraphs>0</Paragraphs>
  <TotalTime>13</TotalTime>
  <ScaleCrop>false</ScaleCrop>
  <LinksUpToDate>false</LinksUpToDate>
  <CharactersWithSpaces>923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2025-08-06T16:49:00Z</dcterms:created>
  <dc:creator>Peiker</dc:creator>
  <cp:lastModifiedBy>于庆学</cp:lastModifiedBy>
  <dcterms:modified xsi:type="dcterms:W3CDTF">2025-08-06T17:04:44Z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eyJoZGlkIjoiMjkxZDk2ZjhhM2UwNzc0MzQ5MWM3NGQ2MTQ1MjAzMDMiLCJ1c2VySWQiOiIzNDEwMDkyMjUifQ==</vt:lpwstr>
  </property>
  <property fmtid="{D5CDD505-2E9C-101B-9397-08002B2CF9AE}" pid="4" name="ICV">
    <vt:lpwstr>CAC224D2527E46F784C6FF98D5D590F3_12</vt:lpwstr>
  </property>
</Properties>
</file>