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3ED2AA" wp14:editId="1224C93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Default="0072090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数据库安装、创建与维护实验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72090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【实验一】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7BD10" wp14:editId="632CDB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59F" w:rsidRDefault="001545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7BD1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15459F" w:rsidRDefault="0015459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AE3977D" wp14:editId="183778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4C4906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09429755" w:history="1">
            <w:r w:rsidR="004C4906" w:rsidRPr="00B64B12">
              <w:rPr>
                <w:rStyle w:val="a5"/>
                <w:noProof/>
              </w:rPr>
              <w:t>一．</w:t>
            </w:r>
            <w:r w:rsidR="004C4906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MySQL 安装、数据库创建与维护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_Toc509429755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1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56" w:history="1">
            <w:r w:rsidR="004C4906" w:rsidRPr="00B64B12">
              <w:rPr>
                <w:rStyle w:val="a5"/>
                <w:noProof/>
              </w:rPr>
              <w:t>1．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实验目的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_Toc509429756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1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57" w:history="1">
            <w:r w:rsidR="004C4906" w:rsidRPr="00B64B12">
              <w:rPr>
                <w:rStyle w:val="a5"/>
                <w:noProof/>
              </w:rPr>
              <w:t>2．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实验环境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_Toc509429757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1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58" w:history="1">
            <w:r w:rsidR="004C4906" w:rsidRPr="00B64B12">
              <w:rPr>
                <w:rStyle w:val="a5"/>
                <w:noProof/>
              </w:rPr>
              <w:t>3．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实验内容及步骤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_Toc509429758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1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59" w:history="1">
            <w:r w:rsidR="004C4906" w:rsidRPr="00B64B12">
              <w:rPr>
                <w:rStyle w:val="a5"/>
                <w:noProof/>
              </w:rPr>
              <w:t>4．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实验结果及分析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_Toc509429759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7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60" w:history="1">
            <w:r w:rsidR="004C4906" w:rsidRPr="00B64B12">
              <w:rPr>
                <w:rStyle w:val="a5"/>
                <w:noProof/>
              </w:rPr>
              <w:t>5．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实验小结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_Toc509429760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7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4C4906" w:rsidRDefault="001A1E1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429761" w:history="1">
            <w:r w:rsidR="004C4906" w:rsidRPr="00B64B12">
              <w:rPr>
                <w:rStyle w:val="a5"/>
                <w:noProof/>
              </w:rPr>
              <w:t>6．</w:t>
            </w:r>
            <w:r w:rsidR="004C490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4C4906" w:rsidRPr="00B64B12">
              <w:rPr>
                <w:rStyle w:val="a5"/>
                <w:noProof/>
              </w:rPr>
              <w:t>参考资料</w:t>
            </w:r>
            <w:r w:rsidR="004C4906">
              <w:rPr>
                <w:noProof/>
                <w:webHidden/>
              </w:rPr>
              <w:tab/>
            </w:r>
            <w:r w:rsidR="004C4906">
              <w:rPr>
                <w:noProof/>
                <w:webHidden/>
              </w:rPr>
              <w:fldChar w:fldCharType="begin"/>
            </w:r>
            <w:r w:rsidR="004C4906">
              <w:rPr>
                <w:noProof/>
                <w:webHidden/>
              </w:rPr>
              <w:instrText xml:space="preserve"> PAGEREF _Toc509429761 \h </w:instrText>
            </w:r>
            <w:r w:rsidR="004C4906">
              <w:rPr>
                <w:noProof/>
                <w:webHidden/>
              </w:rPr>
            </w:r>
            <w:r w:rsidR="004C4906">
              <w:rPr>
                <w:noProof/>
                <w:webHidden/>
              </w:rPr>
              <w:fldChar w:fldCharType="separate"/>
            </w:r>
            <w:r w:rsidR="004C4906">
              <w:rPr>
                <w:noProof/>
                <w:webHidden/>
              </w:rPr>
              <w:t>7</w:t>
            </w:r>
            <w:r w:rsidR="004C4906"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1A1E13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3-20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72090B">
            <w:rPr>
              <w:rFonts w:hint="eastAsia"/>
              <w:caps/>
              <w:color w:val="5B9BD5" w:themeColor="accent1"/>
              <w:sz w:val="28"/>
              <w:szCs w:val="28"/>
            </w:rPr>
            <w:t>2018-3-20</w:t>
          </w:r>
        </w:sdtContent>
      </w:sdt>
    </w:p>
    <w:p w:rsidR="00596B0C" w:rsidRDefault="001A1E13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1A1E13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1F3731" w:rsidP="002400EE">
      <w:pPr>
        <w:pStyle w:val="1"/>
        <w:numPr>
          <w:ilvl w:val="0"/>
          <w:numId w:val="46"/>
        </w:numPr>
        <w:spacing w:line="200" w:lineRule="atLeast"/>
        <w:rPr>
          <w:b w:val="0"/>
          <w:bCs w:val="0"/>
        </w:rPr>
      </w:pPr>
      <w:bookmarkStart w:id="0" w:name="_Toc509429755"/>
      <w:r>
        <w:rPr>
          <w:rStyle w:val="a7"/>
          <w:rFonts w:hint="eastAsia"/>
        </w:rPr>
        <w:lastRenderedPageBreak/>
        <w:t>MySQL 安装、数据库创建与维护</w:t>
      </w:r>
      <w:bookmarkEnd w:id="0"/>
    </w:p>
    <w:p w:rsidR="001A0601" w:rsidRPr="00EA3A30" w:rsidRDefault="001F3731" w:rsidP="00EA3A30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09429756"/>
      <w:r>
        <w:rPr>
          <w:rStyle w:val="20"/>
          <w:rFonts w:hint="eastAsia"/>
        </w:rPr>
        <w:t>实验目的</w:t>
      </w:r>
      <w:bookmarkEnd w:id="1"/>
    </w:p>
    <w:p w:rsidR="001F3731" w:rsidRPr="004C4906" w:rsidRDefault="001F3731" w:rsidP="001F3731">
      <w:pPr>
        <w:ind w:leftChars="100" w:left="210"/>
        <w:rPr>
          <w:bCs/>
        </w:rPr>
      </w:pPr>
      <w:r w:rsidRPr="004C4906">
        <w:rPr>
          <w:bCs/>
        </w:rPr>
        <w:t>1．通过对mySQL的安装和简单使用：</w:t>
      </w:r>
    </w:p>
    <w:p w:rsidR="001F3731" w:rsidRPr="004C4906" w:rsidRDefault="001F3731" w:rsidP="001F3731">
      <w:pPr>
        <w:ind w:leftChars="100" w:left="210"/>
        <w:rPr>
          <w:bCs/>
        </w:rPr>
      </w:pPr>
      <w:r w:rsidRPr="004C4906">
        <w:rPr>
          <w:rFonts w:hint="eastAsia"/>
          <w:bCs/>
        </w:rPr>
        <w:t>（</w:t>
      </w:r>
      <w:r w:rsidRPr="004C4906">
        <w:rPr>
          <w:bCs/>
        </w:rPr>
        <w:t>1）了解安装mySQL的软硬件环境和安装方法；</w:t>
      </w:r>
    </w:p>
    <w:p w:rsidR="001F3731" w:rsidRPr="004C4906" w:rsidRDefault="001F3731" w:rsidP="001F3731">
      <w:pPr>
        <w:ind w:leftChars="100" w:left="210"/>
        <w:rPr>
          <w:bCs/>
        </w:rPr>
      </w:pPr>
      <w:r w:rsidRPr="004C4906">
        <w:rPr>
          <w:rFonts w:hint="eastAsia"/>
          <w:bCs/>
        </w:rPr>
        <w:t>（</w:t>
      </w:r>
      <w:r w:rsidRPr="004C4906">
        <w:rPr>
          <w:bCs/>
        </w:rPr>
        <w:t>2）熟悉mySQL相关使用；</w:t>
      </w:r>
    </w:p>
    <w:p w:rsidR="001F3731" w:rsidRPr="004C4906" w:rsidRDefault="001F3731" w:rsidP="001F3731">
      <w:pPr>
        <w:ind w:leftChars="100" w:left="210"/>
        <w:rPr>
          <w:bCs/>
        </w:rPr>
      </w:pPr>
      <w:r w:rsidRPr="004C4906">
        <w:rPr>
          <w:rFonts w:hint="eastAsia"/>
          <w:bCs/>
        </w:rPr>
        <w:t>（</w:t>
      </w:r>
      <w:r w:rsidRPr="004C4906">
        <w:rPr>
          <w:bCs/>
        </w:rPr>
        <w:t>3）熟悉mySQL的构成和相关工具；</w:t>
      </w:r>
    </w:p>
    <w:p w:rsidR="001F3731" w:rsidRPr="004C4906" w:rsidRDefault="001F3731" w:rsidP="001F3731">
      <w:pPr>
        <w:ind w:leftChars="100" w:left="210"/>
        <w:rPr>
          <w:bCs/>
        </w:rPr>
      </w:pPr>
      <w:r w:rsidRPr="004C4906">
        <w:rPr>
          <w:rFonts w:hint="eastAsia"/>
          <w:bCs/>
        </w:rPr>
        <w:t>（</w:t>
      </w:r>
      <w:r w:rsidRPr="004C4906">
        <w:rPr>
          <w:bCs/>
        </w:rPr>
        <w:t>4）通过mySQL的使用来理解数据库系统的基本概念;</w:t>
      </w:r>
    </w:p>
    <w:p w:rsidR="001F3731" w:rsidRPr="004C4906" w:rsidRDefault="001F3731" w:rsidP="001F3731">
      <w:pPr>
        <w:ind w:leftChars="100" w:left="210"/>
        <w:rPr>
          <w:bCs/>
        </w:rPr>
      </w:pPr>
    </w:p>
    <w:p w:rsidR="00DE0215" w:rsidRPr="004C4906" w:rsidRDefault="001F3731" w:rsidP="001F3731">
      <w:pPr>
        <w:ind w:leftChars="100" w:left="210"/>
        <w:rPr>
          <w:bCs/>
        </w:rPr>
      </w:pPr>
      <w:r w:rsidRPr="004C4906">
        <w:rPr>
          <w:bCs/>
        </w:rPr>
        <w:t>2．通过创建数据库、并进行相应的维护，了解并掌握</w:t>
      </w:r>
      <w:r w:rsidRPr="004C4906">
        <w:rPr>
          <w:rFonts w:hint="eastAsia"/>
          <w:bCs/>
        </w:rPr>
        <w:t>M</w:t>
      </w:r>
      <w:r w:rsidRPr="004C4906">
        <w:rPr>
          <w:bCs/>
        </w:rPr>
        <w:t>ySQL数据库的创建和维护的不同方法和途径，并通过这一具体的数据库理解实际数据库所包含的各要素。</w:t>
      </w:r>
    </w:p>
    <w:p w:rsidR="001F3731" w:rsidRPr="001F3731" w:rsidRDefault="001F3731" w:rsidP="001F3731">
      <w:pPr>
        <w:ind w:leftChars="100" w:left="210"/>
        <w:rPr>
          <w:rStyle w:val="20"/>
          <w:sz w:val="21"/>
          <w:szCs w:val="21"/>
        </w:rPr>
      </w:pPr>
    </w:p>
    <w:p w:rsidR="00C7539D" w:rsidRPr="001F3731" w:rsidRDefault="001F3731" w:rsidP="001F373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09429757"/>
      <w:r>
        <w:rPr>
          <w:rStyle w:val="20"/>
          <w:rFonts w:hint="eastAsia"/>
        </w:rPr>
        <w:t>实验环境</w:t>
      </w:r>
      <w:bookmarkEnd w:id="2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08112F85" wp14:editId="1658A5BC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1" w:rsidRPr="00C7539D" w:rsidRDefault="001F3731" w:rsidP="00FC2C2E">
      <w:pPr>
        <w:ind w:firstLine="420"/>
        <w:rPr>
          <w:b/>
        </w:rPr>
      </w:pPr>
    </w:p>
    <w:p w:rsidR="00015FB3" w:rsidRDefault="001F3731" w:rsidP="00015FB3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509429758"/>
      <w:r>
        <w:rPr>
          <w:rStyle w:val="20"/>
          <w:rFonts w:hint="eastAsia"/>
        </w:rPr>
        <w:t>实验内容</w:t>
      </w:r>
      <w:r w:rsidR="00C847B1">
        <w:rPr>
          <w:rStyle w:val="20"/>
          <w:rFonts w:hint="eastAsia"/>
        </w:rPr>
        <w:t>及步骤</w:t>
      </w:r>
      <w:bookmarkEnd w:id="3"/>
    </w:p>
    <w:p w:rsidR="00337C1C" w:rsidRPr="004846EF" w:rsidRDefault="00760AA5" w:rsidP="00760AA5">
      <w:pPr>
        <w:ind w:left="420"/>
        <w:rPr>
          <w:b/>
          <w:sz w:val="24"/>
          <w:szCs w:val="24"/>
        </w:rPr>
      </w:pPr>
      <w:r w:rsidRPr="004846EF">
        <w:rPr>
          <w:rFonts w:hint="eastAsia"/>
          <w:b/>
          <w:sz w:val="24"/>
          <w:szCs w:val="24"/>
        </w:rPr>
        <w:t>1.M</w:t>
      </w:r>
      <w:r w:rsidRPr="004846EF">
        <w:rPr>
          <w:b/>
          <w:sz w:val="24"/>
          <w:szCs w:val="24"/>
        </w:rPr>
        <w:t>ySQL</w:t>
      </w:r>
      <w:r w:rsidRPr="004846EF">
        <w:rPr>
          <w:rFonts w:hint="eastAsia"/>
          <w:b/>
          <w:sz w:val="24"/>
          <w:szCs w:val="24"/>
        </w:rPr>
        <w:t>安装</w:t>
      </w:r>
    </w:p>
    <w:p w:rsidR="000D4AE4" w:rsidRDefault="00760AA5" w:rsidP="00906C39">
      <w:r>
        <w:tab/>
      </w:r>
      <w:r>
        <w:rPr>
          <w:rFonts w:eastAsiaTheme="minorHAnsi"/>
        </w:rPr>
        <w:t>●</w:t>
      </w:r>
      <w:r w:rsidR="004846EF">
        <w:rPr>
          <w:rFonts w:eastAsiaTheme="minorHAnsi"/>
        </w:rPr>
        <w:t xml:space="preserve"> </w:t>
      </w:r>
      <w:r>
        <w:rPr>
          <w:rFonts w:hint="eastAsia"/>
        </w:rPr>
        <w:t>下载M</w:t>
      </w:r>
      <w:r>
        <w:t xml:space="preserve">ySQL 5.7.18 </w:t>
      </w:r>
      <w:r>
        <w:rPr>
          <w:rFonts w:hint="eastAsia"/>
        </w:rPr>
        <w:t>win</w:t>
      </w:r>
      <w:r>
        <w:t xml:space="preserve">x64 </w:t>
      </w:r>
      <w:r>
        <w:rPr>
          <w:rFonts w:hint="eastAsia"/>
        </w:rPr>
        <w:t>压缩包</w:t>
      </w:r>
    </w:p>
    <w:p w:rsidR="00D56D9C" w:rsidRPr="00760AA5" w:rsidRDefault="00760AA5" w:rsidP="00760AA5">
      <w:pPr>
        <w:ind w:firstLine="420"/>
      </w:pPr>
      <w:r>
        <w:rPr>
          <w:noProof/>
        </w:rPr>
        <w:drawing>
          <wp:inline distT="0" distB="0" distL="0" distR="0" wp14:anchorId="61DADB69" wp14:editId="24203B3D">
            <wp:extent cx="4314543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009" cy="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A5" w:rsidRDefault="00760AA5" w:rsidP="00906C39">
      <w:r>
        <w:tab/>
      </w:r>
      <w:r>
        <w:rPr>
          <w:rFonts w:hint="eastAsia"/>
        </w:rPr>
        <w:t>解压到当前文件夹，路径为</w:t>
      </w:r>
      <w:r w:rsidRPr="00760AA5">
        <w:t>G:\install\mysql</w:t>
      </w:r>
    </w:p>
    <w:p w:rsidR="00D56D9C" w:rsidRDefault="00760AA5" w:rsidP="00760AA5">
      <w:pPr>
        <w:ind w:firstLine="420"/>
      </w:pPr>
      <w:r>
        <w:rPr>
          <w:noProof/>
        </w:rPr>
        <w:drawing>
          <wp:inline distT="0" distB="0" distL="0" distR="0" wp14:anchorId="038D62D0" wp14:editId="62147C42">
            <wp:extent cx="4006465" cy="1362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989" cy="13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5E" w:rsidRDefault="00760AA5" w:rsidP="001C145E">
      <w:pPr>
        <w:rPr>
          <w:rFonts w:eastAsiaTheme="minorHAnsi"/>
        </w:rPr>
      </w:pPr>
      <w:r>
        <w:tab/>
      </w:r>
      <w:r w:rsidR="001C145E">
        <w:rPr>
          <w:rFonts w:eastAsiaTheme="minorHAnsi"/>
        </w:rPr>
        <w:t>●</w:t>
      </w:r>
      <w:r w:rsidR="004846EF">
        <w:rPr>
          <w:rFonts w:eastAsiaTheme="minorHAnsi"/>
        </w:rPr>
        <w:t xml:space="preserve"> </w:t>
      </w:r>
      <w:r w:rsidR="001C145E">
        <w:rPr>
          <w:rFonts w:eastAsiaTheme="minorHAnsi" w:hint="eastAsia"/>
        </w:rPr>
        <w:t>环境变量配置</w:t>
      </w:r>
    </w:p>
    <w:p w:rsidR="001C145E" w:rsidRPr="001C145E" w:rsidRDefault="001C145E" w:rsidP="001C145E">
      <w:pPr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1C145E">
        <w:rPr>
          <w:rFonts w:eastAsiaTheme="minorHAnsi" w:hint="eastAsia"/>
        </w:rPr>
        <w:t>MY</w:t>
      </w:r>
      <w:r w:rsidRPr="001C145E">
        <w:rPr>
          <w:rFonts w:eastAsiaTheme="minorHAnsi"/>
        </w:rPr>
        <w:t>SQL</w:t>
      </w:r>
      <w:r w:rsidRPr="001C145E">
        <w:rPr>
          <w:rFonts w:eastAsiaTheme="minorHAnsi" w:hint="eastAsia"/>
        </w:rPr>
        <w:t>_HOME</w:t>
      </w:r>
      <w:r w:rsidRPr="001C145E">
        <w:rPr>
          <w:rFonts w:eastAsiaTheme="minorHAnsi"/>
        </w:rPr>
        <w:t xml:space="preserve"> = G:\install\mysql\mysql-5.7.18-winx64</w:t>
      </w:r>
    </w:p>
    <w:p w:rsidR="001C145E" w:rsidRPr="001C145E" w:rsidRDefault="001C145E" w:rsidP="001C145E">
      <w:pPr>
        <w:ind w:firstLine="420"/>
        <w:rPr>
          <w:rFonts w:eastAsiaTheme="minorHAnsi"/>
        </w:rPr>
      </w:pPr>
      <w:r w:rsidRPr="001C145E">
        <w:rPr>
          <w:rFonts w:eastAsiaTheme="minorHAnsi" w:hint="eastAsia"/>
        </w:rPr>
        <w:t>P</w:t>
      </w:r>
      <w:r w:rsidRPr="001C145E">
        <w:rPr>
          <w:rFonts w:eastAsiaTheme="minorHAnsi"/>
        </w:rPr>
        <w:t>ath</w:t>
      </w:r>
      <w:r w:rsidRPr="001C145E">
        <w:rPr>
          <w:rFonts w:eastAsiaTheme="minorHAnsi" w:hint="eastAsia"/>
        </w:rPr>
        <w:t xml:space="preserve">中添加 </w:t>
      </w:r>
      <w:r w:rsidRPr="001C145E">
        <w:rPr>
          <w:rFonts w:eastAsiaTheme="minorHAnsi"/>
        </w:rPr>
        <w:t>%MYSQL_HOME%\bin</w:t>
      </w:r>
    </w:p>
    <w:p w:rsidR="001C145E" w:rsidRDefault="001C145E" w:rsidP="00760AA5"/>
    <w:p w:rsidR="00760AA5" w:rsidRDefault="00760AA5" w:rsidP="001C145E">
      <w:pPr>
        <w:ind w:firstLine="420"/>
        <w:rPr>
          <w:rFonts w:eastAsiaTheme="minorHAnsi"/>
        </w:rPr>
      </w:pPr>
      <w:r>
        <w:rPr>
          <w:rFonts w:eastAsiaTheme="minorHAnsi"/>
        </w:rPr>
        <w:t>●</w:t>
      </w:r>
      <w:r w:rsidR="004846EF">
        <w:rPr>
          <w:rFonts w:eastAsiaTheme="minorHAnsi"/>
        </w:rPr>
        <w:t xml:space="preserve"> </w:t>
      </w:r>
      <w:r w:rsidR="00FD6F10">
        <w:rPr>
          <w:rFonts w:eastAsiaTheme="minorHAnsi" w:hint="eastAsia"/>
        </w:rPr>
        <w:t>新建my</w:t>
      </w:r>
      <w:r w:rsidR="00FD6F10">
        <w:rPr>
          <w:rFonts w:eastAsiaTheme="minorHAnsi"/>
        </w:rPr>
        <w:t>.ini</w:t>
      </w:r>
      <w:r w:rsidR="00FD6F10">
        <w:rPr>
          <w:rFonts w:eastAsiaTheme="minorHAnsi" w:hint="eastAsia"/>
        </w:rPr>
        <w:t>与data文件夹</w:t>
      </w:r>
    </w:p>
    <w:p w:rsidR="00FD6F10" w:rsidRDefault="00FD6F10" w:rsidP="00760AA5">
      <w:pPr>
        <w:rPr>
          <w:rFonts w:eastAsiaTheme="minorHAnsi"/>
        </w:rPr>
      </w:pPr>
      <w:r>
        <w:rPr>
          <w:rFonts w:eastAsiaTheme="minorHAnsi"/>
        </w:rPr>
        <w:tab/>
      </w:r>
      <w:r w:rsidR="001C145E">
        <w:rPr>
          <w:rFonts w:eastAsiaTheme="minorHAnsi"/>
        </w:rPr>
        <w:t>.ini</w:t>
      </w:r>
      <w:r w:rsidR="001C145E">
        <w:rPr>
          <w:rFonts w:eastAsiaTheme="minorHAnsi" w:hint="eastAsia"/>
        </w:rPr>
        <w:t>文件中填写一下内容</w:t>
      </w:r>
    </w:p>
    <w:p w:rsidR="001C145E" w:rsidRDefault="001C145E" w:rsidP="00760A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noProof/>
        </w:rPr>
        <w:drawing>
          <wp:inline distT="0" distB="0" distL="0" distR="0" wp14:anchorId="46EFE0BE" wp14:editId="7B8DC105">
            <wp:extent cx="4038600" cy="1456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316" cy="14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5E" w:rsidRDefault="001C145E" w:rsidP="00760A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命令提示符中输入 </w:t>
      </w:r>
      <w:r w:rsidRPr="001C145E">
        <w:rPr>
          <w:rFonts w:eastAsiaTheme="minorHAnsi"/>
        </w:rPr>
        <w:t>mysqld --initialize-insecure --user=mysql</w:t>
      </w:r>
    </w:p>
    <w:p w:rsidR="001C145E" w:rsidRDefault="001C145E" w:rsidP="00760A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初始化data文件夹</w:t>
      </w:r>
    </w:p>
    <w:p w:rsidR="001C145E" w:rsidRDefault="001C145E" w:rsidP="00760A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noProof/>
        </w:rPr>
        <w:drawing>
          <wp:inline distT="0" distB="0" distL="0" distR="0" wp14:anchorId="0832E185" wp14:editId="230252CE">
            <wp:extent cx="4381500" cy="183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868" cy="18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5E" w:rsidRDefault="001C145E" w:rsidP="00760AA5">
      <w:pPr>
        <w:rPr>
          <w:rFonts w:eastAsiaTheme="minorHAnsi"/>
        </w:rPr>
      </w:pPr>
    </w:p>
    <w:p w:rsidR="001C145E" w:rsidRPr="004846EF" w:rsidRDefault="005C6AC0" w:rsidP="004846EF">
      <w:pPr>
        <w:pStyle w:val="a6"/>
        <w:numPr>
          <w:ilvl w:val="0"/>
          <w:numId w:val="48"/>
        </w:numPr>
        <w:ind w:firstLineChars="0"/>
        <w:rPr>
          <w:rFonts w:ascii="宋体" w:hAnsi="宋体"/>
          <w:noProof/>
          <w:sz w:val="24"/>
        </w:rPr>
      </w:pPr>
      <w:r w:rsidRPr="004846EF">
        <w:rPr>
          <w:rFonts w:eastAsiaTheme="minorHAnsi" w:hint="eastAsia"/>
        </w:rPr>
        <w:t>mysql安装</w:t>
      </w:r>
      <w:r w:rsidR="00526FC0" w:rsidRPr="004846EF">
        <w:rPr>
          <w:rFonts w:eastAsiaTheme="minorHAnsi" w:hint="eastAsia"/>
        </w:rPr>
        <w:t>、</w:t>
      </w:r>
      <w:r w:rsidR="00714443" w:rsidRPr="004846EF">
        <w:rPr>
          <w:rFonts w:eastAsiaTheme="minorHAnsi" w:hint="eastAsia"/>
        </w:rPr>
        <w:t>启动</w:t>
      </w:r>
      <w:r w:rsidR="00526FC0" w:rsidRPr="004846EF">
        <w:rPr>
          <w:rFonts w:eastAsiaTheme="minorHAnsi" w:hint="eastAsia"/>
        </w:rPr>
        <w:t>、停止</w:t>
      </w:r>
    </w:p>
    <w:p w:rsidR="001C145E" w:rsidRDefault="001C145E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 w:rsidR="005C6AC0">
        <w:rPr>
          <w:rFonts w:ascii="宋体" w:hAnsi="宋体" w:hint="eastAsia"/>
          <w:noProof/>
          <w:sz w:val="24"/>
        </w:rPr>
        <w:t>以管理员身份运行</w:t>
      </w:r>
      <w:r w:rsidR="005C6AC0">
        <w:rPr>
          <w:rFonts w:ascii="宋体" w:hAnsi="宋体" w:hint="eastAsia"/>
          <w:noProof/>
          <w:sz w:val="24"/>
        </w:rPr>
        <w:t>cmd</w:t>
      </w:r>
      <w:r w:rsidR="005C6AC0">
        <w:rPr>
          <w:rFonts w:ascii="宋体" w:hAnsi="宋体" w:hint="eastAsia"/>
          <w:noProof/>
          <w:sz w:val="24"/>
        </w:rPr>
        <w:t>，输入</w:t>
      </w:r>
      <w:r w:rsidR="005C6AC0">
        <w:rPr>
          <w:rFonts w:ascii="宋体" w:hAnsi="宋体" w:hint="eastAsia"/>
          <w:noProof/>
          <w:sz w:val="24"/>
        </w:rPr>
        <w:t xml:space="preserve"> </w:t>
      </w:r>
      <w:r w:rsidR="005C6AC0" w:rsidRPr="005C6AC0">
        <w:rPr>
          <w:rFonts w:ascii="宋体" w:hAnsi="宋体"/>
          <w:noProof/>
          <w:sz w:val="24"/>
        </w:rPr>
        <w:t xml:space="preserve">mysqld </w:t>
      </w:r>
      <w:r w:rsidR="005C6AC0">
        <w:rPr>
          <w:rFonts w:ascii="宋体" w:hAnsi="宋体"/>
          <w:noProof/>
          <w:sz w:val="24"/>
        </w:rPr>
        <w:t>–</w:t>
      </w:r>
      <w:r w:rsidR="005C6AC0" w:rsidRPr="005C6AC0">
        <w:rPr>
          <w:rFonts w:ascii="宋体" w:hAnsi="宋体"/>
          <w:noProof/>
          <w:sz w:val="24"/>
        </w:rPr>
        <w:t>install</w:t>
      </w:r>
    </w:p>
    <w:p w:rsidR="005C6AC0" w:rsidRDefault="005C6AC0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>
        <w:rPr>
          <w:noProof/>
        </w:rPr>
        <w:drawing>
          <wp:inline distT="0" distB="0" distL="0" distR="0" wp14:anchorId="2B2F781D" wp14:editId="571FAAC1">
            <wp:extent cx="216217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C0" w:rsidRDefault="005C6AC0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 w:rsidR="00526FC0">
        <w:rPr>
          <w:rFonts w:ascii="宋体" w:hAnsi="宋体" w:hint="eastAsia"/>
          <w:noProof/>
          <w:sz w:val="24"/>
        </w:rPr>
        <w:t>输入</w:t>
      </w:r>
      <w:r w:rsidR="00526FC0">
        <w:rPr>
          <w:rFonts w:ascii="宋体" w:hAnsi="宋体" w:hint="eastAsia"/>
          <w:noProof/>
          <w:sz w:val="24"/>
        </w:rPr>
        <w:t>net</w:t>
      </w:r>
      <w:r w:rsidR="00526FC0">
        <w:rPr>
          <w:rFonts w:ascii="宋体" w:hAnsi="宋体"/>
          <w:noProof/>
          <w:sz w:val="24"/>
        </w:rPr>
        <w:t xml:space="preserve"> start mysql </w:t>
      </w:r>
      <w:r w:rsidR="00526FC0">
        <w:rPr>
          <w:rFonts w:ascii="宋体" w:hAnsi="宋体" w:hint="eastAsia"/>
          <w:noProof/>
          <w:sz w:val="24"/>
        </w:rPr>
        <w:t>启动</w:t>
      </w:r>
      <w:r w:rsidR="00526FC0">
        <w:rPr>
          <w:rFonts w:ascii="宋体" w:hAnsi="宋体" w:hint="eastAsia"/>
          <w:noProof/>
          <w:sz w:val="24"/>
        </w:rPr>
        <w:t>MySQL</w:t>
      </w:r>
      <w:r w:rsidR="00526FC0">
        <w:rPr>
          <w:rFonts w:ascii="宋体" w:hAnsi="宋体" w:hint="eastAsia"/>
          <w:noProof/>
          <w:sz w:val="24"/>
        </w:rPr>
        <w:t>服务</w:t>
      </w:r>
    </w:p>
    <w:p w:rsidR="00526FC0" w:rsidRDefault="00526FC0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>
        <w:rPr>
          <w:noProof/>
        </w:rPr>
        <w:drawing>
          <wp:inline distT="0" distB="0" distL="0" distR="0" wp14:anchorId="74E68D1F" wp14:editId="4BC0C463">
            <wp:extent cx="2152650" cy="52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C0" w:rsidRDefault="00526FC0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>
        <w:rPr>
          <w:rFonts w:ascii="宋体" w:hAnsi="宋体" w:hint="eastAsia"/>
          <w:noProof/>
          <w:sz w:val="24"/>
        </w:rPr>
        <w:t>输入</w:t>
      </w:r>
      <w:r>
        <w:rPr>
          <w:rFonts w:ascii="宋体" w:hAnsi="宋体" w:hint="eastAsia"/>
          <w:noProof/>
          <w:sz w:val="24"/>
        </w:rPr>
        <w:t xml:space="preserve"> net stop mysql </w:t>
      </w:r>
      <w:r>
        <w:rPr>
          <w:rFonts w:ascii="宋体" w:hAnsi="宋体" w:hint="eastAsia"/>
          <w:noProof/>
          <w:sz w:val="24"/>
        </w:rPr>
        <w:t>停止</w:t>
      </w:r>
      <w:r>
        <w:rPr>
          <w:rFonts w:ascii="宋体" w:hAnsi="宋体" w:hint="eastAsia"/>
          <w:noProof/>
          <w:sz w:val="24"/>
        </w:rPr>
        <w:t>MySQL</w:t>
      </w:r>
      <w:r>
        <w:rPr>
          <w:rFonts w:ascii="宋体" w:hAnsi="宋体" w:hint="eastAsia"/>
          <w:noProof/>
          <w:sz w:val="24"/>
        </w:rPr>
        <w:t>服务</w:t>
      </w:r>
    </w:p>
    <w:p w:rsidR="00526FC0" w:rsidRDefault="00526FC0" w:rsidP="00760AA5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>
        <w:rPr>
          <w:noProof/>
        </w:rPr>
        <w:drawing>
          <wp:inline distT="0" distB="0" distL="0" distR="0" wp14:anchorId="3D3AF9FC" wp14:editId="1A95013B">
            <wp:extent cx="203835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C0" w:rsidRDefault="00526FC0" w:rsidP="00760AA5">
      <w:pPr>
        <w:rPr>
          <w:rFonts w:ascii="宋体" w:hAnsi="宋体"/>
          <w:noProof/>
          <w:sz w:val="24"/>
        </w:rPr>
      </w:pPr>
    </w:p>
    <w:p w:rsidR="00526FC0" w:rsidRDefault="00526FC0" w:rsidP="004846EF">
      <w:pPr>
        <w:pStyle w:val="a6"/>
        <w:numPr>
          <w:ilvl w:val="0"/>
          <w:numId w:val="47"/>
        </w:numPr>
        <w:ind w:firstLineChars="0"/>
      </w:pPr>
      <w:r w:rsidRPr="004846EF">
        <w:rPr>
          <w:rFonts w:eastAsiaTheme="minorHAnsi" w:hint="eastAsia"/>
        </w:rPr>
        <w:t>通过</w:t>
      </w:r>
      <w:r w:rsidRPr="004846EF">
        <w:rPr>
          <w:rFonts w:eastAsiaTheme="minorHAnsi"/>
        </w:rPr>
        <w:t>mySQL交互式工具连接数据库</w:t>
      </w:r>
    </w:p>
    <w:p w:rsidR="00D56D9C" w:rsidRDefault="00526FC0" w:rsidP="00906C39">
      <w:r>
        <w:tab/>
      </w:r>
      <w:r>
        <w:rPr>
          <w:rFonts w:hint="eastAsia"/>
        </w:rPr>
        <w:t xml:space="preserve">输入 </w:t>
      </w:r>
      <w:r w:rsidRPr="00526FC0">
        <w:t>mysqladmin -u root -p password</w:t>
      </w:r>
      <w:r>
        <w:t xml:space="preserve"> </w:t>
      </w:r>
      <w:r>
        <w:rPr>
          <w:rFonts w:hint="eastAsia"/>
        </w:rPr>
        <w:t>初始化密码</w:t>
      </w:r>
    </w:p>
    <w:p w:rsidR="004846EF" w:rsidRDefault="004846EF" w:rsidP="00906C39">
      <w:r>
        <w:tab/>
      </w:r>
      <w:r>
        <w:rPr>
          <w:rFonts w:hint="eastAsia"/>
        </w:rPr>
        <w:t xml:space="preserve">输入 </w:t>
      </w:r>
      <w:r w:rsidRPr="004846EF">
        <w:t xml:space="preserve">Mysql –uroot </w:t>
      </w:r>
      <w:r>
        <w:t>–</w:t>
      </w:r>
      <w:r w:rsidRPr="004846EF">
        <w:t>p</w:t>
      </w:r>
      <w:r>
        <w:t xml:space="preserve"> </w:t>
      </w:r>
    </w:p>
    <w:p w:rsidR="004846EF" w:rsidRDefault="004846EF" w:rsidP="00906C39">
      <w:r>
        <w:lastRenderedPageBreak/>
        <w:tab/>
      </w:r>
      <w:r>
        <w:rPr>
          <w:noProof/>
        </w:rPr>
        <w:drawing>
          <wp:inline distT="0" distB="0" distL="0" distR="0" wp14:anchorId="615CEF40" wp14:editId="45535AA4">
            <wp:extent cx="4610100" cy="1762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30" w:rsidRDefault="00EA3A30" w:rsidP="00EA3A30">
      <w:pPr>
        <w:rPr>
          <w:rFonts w:ascii="宋体" w:eastAsia="宋体" w:hAnsi="宋体" w:cs="宋体"/>
          <w:color w:val="C0C0C0"/>
          <w:kern w:val="0"/>
          <w:szCs w:val="21"/>
        </w:rPr>
      </w:pPr>
    </w:p>
    <w:p w:rsidR="004846EF" w:rsidRDefault="004846EF" w:rsidP="004846EF">
      <w:pPr>
        <w:ind w:firstLine="420"/>
        <w:rPr>
          <w:rFonts w:eastAsiaTheme="minorHAnsi"/>
        </w:rPr>
      </w:pPr>
      <w:r w:rsidRPr="005C6AC0">
        <w:rPr>
          <w:rFonts w:eastAsiaTheme="minorHAnsi" w:hint="eastAsia"/>
        </w:rPr>
        <w:t>●</w:t>
      </w:r>
      <w:r>
        <w:rPr>
          <w:rFonts w:eastAsiaTheme="minorHAnsi" w:hint="eastAsia"/>
        </w:rPr>
        <w:t xml:space="preserve"> </w:t>
      </w:r>
      <w:r w:rsidRPr="004846EF">
        <w:rPr>
          <w:rFonts w:eastAsiaTheme="minorHAnsi" w:hint="eastAsia"/>
        </w:rPr>
        <w:t>熟悉</w:t>
      </w:r>
      <w:r w:rsidRPr="004846EF">
        <w:rPr>
          <w:rFonts w:eastAsiaTheme="minorHAnsi"/>
        </w:rPr>
        <w:t>mySQL交互式工具的各项功能</w:t>
      </w:r>
    </w:p>
    <w:p w:rsidR="004846EF" w:rsidRDefault="004846EF" w:rsidP="004846EF">
      <w:pPr>
        <w:ind w:firstLine="420"/>
        <w:rPr>
          <w:rFonts w:eastAsiaTheme="minorHAnsi"/>
        </w:rPr>
      </w:pPr>
      <w:r w:rsidRPr="005C6AC0">
        <w:rPr>
          <w:rFonts w:eastAsiaTheme="minorHAnsi" w:hint="eastAsia"/>
        </w:rPr>
        <w:t>●</w:t>
      </w:r>
      <w:r>
        <w:rPr>
          <w:rFonts w:eastAsiaTheme="minorHAnsi" w:hint="eastAsia"/>
        </w:rPr>
        <w:t xml:space="preserve"> </w:t>
      </w:r>
      <w:r w:rsidRPr="004846EF">
        <w:rPr>
          <w:rFonts w:eastAsiaTheme="minorHAnsi" w:hint="eastAsia"/>
        </w:rPr>
        <w:t>熟悉数据库服务器的启动和停止运行</w:t>
      </w:r>
    </w:p>
    <w:p w:rsidR="004846EF" w:rsidRDefault="004846EF" w:rsidP="004846EF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● </w:t>
      </w:r>
      <w:r w:rsidRPr="004846EF">
        <w:rPr>
          <w:rFonts w:eastAsiaTheme="minorHAnsi" w:hint="eastAsia"/>
        </w:rPr>
        <w:t>指定具体的安装位置</w:t>
      </w:r>
    </w:p>
    <w:p w:rsidR="004846EF" w:rsidRDefault="004846EF" w:rsidP="004846EF">
      <w:pPr>
        <w:ind w:firstLine="420"/>
        <w:rPr>
          <w:rFonts w:eastAsiaTheme="minorHAnsi"/>
        </w:rPr>
      </w:pPr>
      <w:r w:rsidRPr="004846EF">
        <w:rPr>
          <w:rFonts w:eastAsiaTheme="minorHAnsi"/>
        </w:rPr>
        <w:t>G:\install\mysql\mysql-5.7.18-winx64</w:t>
      </w:r>
    </w:p>
    <w:p w:rsidR="004846EF" w:rsidRDefault="004846EF" w:rsidP="004846EF">
      <w:pPr>
        <w:ind w:firstLine="420"/>
        <w:rPr>
          <w:rFonts w:eastAsiaTheme="minorHAnsi"/>
        </w:rPr>
      </w:pPr>
      <w:r>
        <w:rPr>
          <w:noProof/>
        </w:rPr>
        <w:drawing>
          <wp:inline distT="0" distB="0" distL="0" distR="0" wp14:anchorId="29C9311A" wp14:editId="266D7F06">
            <wp:extent cx="5781675" cy="2428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EF" w:rsidRDefault="004846EF" w:rsidP="004846EF">
      <w:pPr>
        <w:ind w:firstLine="420"/>
        <w:rPr>
          <w:rFonts w:eastAsiaTheme="minorHAnsi"/>
        </w:rPr>
      </w:pPr>
    </w:p>
    <w:p w:rsidR="004846EF" w:rsidRPr="004846EF" w:rsidRDefault="004846EF" w:rsidP="004846EF">
      <w:pPr>
        <w:ind w:firstLine="420"/>
        <w:rPr>
          <w:rFonts w:eastAsiaTheme="minorHAnsi"/>
        </w:rPr>
      </w:pPr>
      <w:r>
        <w:rPr>
          <w:rFonts w:hint="eastAsia"/>
          <w:b/>
          <w:sz w:val="24"/>
          <w:szCs w:val="24"/>
        </w:rPr>
        <w:t>2</w:t>
      </w:r>
      <w:r w:rsidRPr="004846EF">
        <w:rPr>
          <w:rFonts w:hint="eastAsia"/>
          <w:b/>
          <w:sz w:val="24"/>
          <w:szCs w:val="24"/>
        </w:rPr>
        <w:t>.</w:t>
      </w:r>
      <w:r w:rsidRPr="004846EF">
        <w:rPr>
          <w:rFonts w:hint="eastAsia"/>
        </w:rPr>
        <w:t xml:space="preserve"> </w:t>
      </w:r>
      <w:r w:rsidRPr="004846EF">
        <w:rPr>
          <w:rFonts w:hint="eastAsia"/>
          <w:b/>
          <w:sz w:val="24"/>
          <w:szCs w:val="24"/>
        </w:rPr>
        <w:t>数据库创建与维护</w:t>
      </w:r>
    </w:p>
    <w:p w:rsidR="00D56D9C" w:rsidRDefault="004846EF" w:rsidP="004846EF">
      <w:pPr>
        <w:ind w:firstLine="42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Pr="004846EF">
        <w:t>创建学生选课数据库</w:t>
      </w:r>
    </w:p>
    <w:p w:rsidR="004846EF" w:rsidRDefault="00BE190A" w:rsidP="00A47BD0">
      <w:pPr>
        <w:pStyle w:val="a6"/>
        <w:ind w:left="360" w:firstLineChars="0" w:firstLine="0"/>
      </w:pPr>
      <w:r>
        <w:rPr>
          <w:rFonts w:hint="eastAsia"/>
        </w:rPr>
        <w:t>c</w:t>
      </w:r>
      <w:r w:rsidR="004846EF" w:rsidRPr="004846EF">
        <w:t>reate database student;</w:t>
      </w:r>
    </w:p>
    <w:p w:rsidR="00D56D9C" w:rsidRDefault="004846EF" w:rsidP="00A47B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1AED515" wp14:editId="3B31608B">
            <wp:extent cx="2057400" cy="428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C" w:rsidRDefault="00D56D9C" w:rsidP="00A47BD0">
      <w:pPr>
        <w:pStyle w:val="a6"/>
        <w:ind w:left="360" w:firstLineChars="0" w:firstLine="0"/>
      </w:pPr>
    </w:p>
    <w:p w:rsidR="00D56D9C" w:rsidRDefault="004846EF" w:rsidP="00A47BD0">
      <w:pPr>
        <w:pStyle w:val="a6"/>
        <w:ind w:left="360" w:firstLineChars="0" w:firstLine="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Pr="004846EF">
        <w:t>对数据库属性和参数进行查询、相应的修改和维护</w:t>
      </w:r>
    </w:p>
    <w:p w:rsidR="00D56D9C" w:rsidRPr="004846EF" w:rsidRDefault="004846EF" w:rsidP="00A47BD0">
      <w:pPr>
        <w:pStyle w:val="a6"/>
        <w:ind w:left="360" w:firstLineChars="0" w:firstLine="0"/>
        <w:rPr>
          <w:b/>
        </w:rPr>
      </w:pPr>
      <w:r>
        <w:tab/>
      </w:r>
      <w:r w:rsidRPr="004846EF">
        <w:rPr>
          <w:rFonts w:hint="eastAsia"/>
          <w:b/>
        </w:rPr>
        <w:t>最大连接数</w:t>
      </w:r>
    </w:p>
    <w:p w:rsidR="004846EF" w:rsidRDefault="004846EF" w:rsidP="004846EF">
      <w:pPr>
        <w:pStyle w:val="a6"/>
        <w:ind w:left="780" w:firstLineChars="0" w:firstLine="60"/>
      </w:pPr>
      <w:r>
        <w:rPr>
          <w:rFonts w:hint="eastAsia"/>
        </w:rPr>
        <w:t xml:space="preserve">查询 </w:t>
      </w:r>
      <w:r w:rsidR="00BE190A" w:rsidRPr="00BE190A">
        <w:t>show variables like 'max_connections';</w:t>
      </w:r>
    </w:p>
    <w:p w:rsidR="004846EF" w:rsidRPr="004846EF" w:rsidRDefault="00BE190A" w:rsidP="004846EF">
      <w:pPr>
        <w:pStyle w:val="a6"/>
        <w:ind w:left="780" w:firstLineChars="0" w:firstLine="60"/>
      </w:pPr>
      <w:r>
        <w:rPr>
          <w:noProof/>
        </w:rPr>
        <w:drawing>
          <wp:inline distT="0" distB="0" distL="0" distR="0" wp14:anchorId="70518D22" wp14:editId="03A04CFD">
            <wp:extent cx="2600325" cy="838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C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修改 </w:t>
      </w:r>
      <w:r w:rsidRPr="00BE190A">
        <w:t>set global max_connections=500;</w:t>
      </w:r>
    </w:p>
    <w:p w:rsidR="00BE190A" w:rsidRDefault="00BE190A" w:rsidP="00BE190A">
      <w:pPr>
        <w:pStyle w:val="a6"/>
        <w:ind w:left="360" w:firstLineChars="0"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7B62E4C" wp14:editId="631AEFC6">
            <wp:extent cx="2628900" cy="1209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A" w:rsidRDefault="00BE190A" w:rsidP="00BE190A">
      <w:pPr>
        <w:ind w:firstLine="360"/>
        <w:rPr>
          <w:b/>
        </w:rPr>
      </w:pPr>
      <w:r w:rsidRPr="00BE190A">
        <w:rPr>
          <w:b/>
        </w:rPr>
        <w:t>服务器端口</w:t>
      </w:r>
    </w:p>
    <w:p w:rsidR="00BE190A" w:rsidRPr="00BE190A" w:rsidRDefault="00BE190A" w:rsidP="00BE190A">
      <w:pPr>
        <w:ind w:firstLine="360"/>
      </w:pPr>
      <w:r>
        <w:rPr>
          <w:b/>
        </w:rPr>
        <w:tab/>
      </w:r>
      <w:r>
        <w:rPr>
          <w:b/>
        </w:rPr>
        <w:tab/>
      </w:r>
      <w:r w:rsidRPr="00BE190A">
        <w:rPr>
          <w:rFonts w:hint="eastAsia"/>
        </w:rPr>
        <w:t>查询</w:t>
      </w:r>
      <w:r w:rsidRPr="00BE190A">
        <w:t xml:space="preserve"> </w:t>
      </w:r>
      <w:r w:rsidRPr="00BE190A">
        <w:rPr>
          <w:rFonts w:hint="eastAsia"/>
        </w:rPr>
        <w:t xml:space="preserve"> </w:t>
      </w:r>
      <w:r w:rsidRPr="00BE190A">
        <w:t>show variables like 'port';</w:t>
      </w:r>
    </w:p>
    <w:p w:rsidR="00BE190A" w:rsidRDefault="00BE190A" w:rsidP="00BE190A">
      <w:pPr>
        <w:ind w:left="420" w:firstLine="420"/>
      </w:pPr>
      <w:r>
        <w:rPr>
          <w:noProof/>
        </w:rPr>
        <w:drawing>
          <wp:inline distT="0" distB="0" distL="0" distR="0" wp14:anchorId="1B6D7ACA" wp14:editId="520C5486">
            <wp:extent cx="2057400" cy="895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A" w:rsidRPr="00BE190A" w:rsidRDefault="00BE190A" w:rsidP="00A47BD0">
      <w:pPr>
        <w:pStyle w:val="a6"/>
        <w:ind w:left="360" w:firstLineChars="0" w:firstLine="0"/>
        <w:rPr>
          <w:b/>
        </w:rPr>
      </w:pPr>
      <w:r w:rsidRPr="00BE190A">
        <w:rPr>
          <w:b/>
        </w:rPr>
        <w:t>共享缓存数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查询 </w:t>
      </w:r>
      <w:r w:rsidRPr="00BE190A">
        <w:t>show variables like 'query_cache_limit';</w:t>
      </w:r>
      <w:r>
        <w:tab/>
      </w:r>
      <w:r>
        <w:rPr>
          <w:rFonts w:hint="eastAsia"/>
        </w:rPr>
        <w:t xml:space="preserve">或 </w:t>
      </w:r>
      <w:r w:rsidRPr="00BE190A">
        <w:t>show variables like 'query_cache_</w:t>
      </w:r>
      <w:r>
        <w:rPr>
          <w:rFonts w:hint="eastAsia"/>
        </w:rPr>
        <w:t>size</w:t>
      </w:r>
      <w:r w:rsidRPr="00BE190A">
        <w:t>';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3E137AE9" wp14:editId="0C5F1B82">
            <wp:extent cx="272415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AEFC0E" wp14:editId="4F0876E8">
            <wp:extent cx="2657475" cy="885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A" w:rsidRPr="00BE190A" w:rsidRDefault="00BE190A" w:rsidP="00A47BD0">
      <w:pPr>
        <w:pStyle w:val="a6"/>
        <w:ind w:left="360" w:firstLineChars="0" w:firstLine="0"/>
        <w:rPr>
          <w:b/>
        </w:rPr>
      </w:pPr>
      <w:r w:rsidRPr="00BE190A">
        <w:rPr>
          <w:rFonts w:hint="eastAsia"/>
          <w:b/>
        </w:rPr>
        <w:t>死锁检测时间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查询 </w:t>
      </w:r>
      <w:r w:rsidRPr="00BE190A">
        <w:t>show variables like 'innodb_lock_wait_timeout';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12C6899C" wp14:editId="6599EBA7">
            <wp:extent cx="3152775" cy="876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A" w:rsidRPr="00BE190A" w:rsidRDefault="00BE190A" w:rsidP="00A47BD0">
      <w:pPr>
        <w:pStyle w:val="a6"/>
        <w:ind w:left="360" w:firstLineChars="0" w:firstLine="0"/>
        <w:rPr>
          <w:b/>
        </w:rPr>
      </w:pPr>
      <w:r w:rsidRPr="00BE190A">
        <w:rPr>
          <w:b/>
        </w:rPr>
        <w:t>日志缓冲数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查询 </w:t>
      </w:r>
      <w:r w:rsidR="00A421FB" w:rsidRPr="00BE190A">
        <w:t>show variables like '</w:t>
      </w:r>
      <w:r w:rsidR="00A421FB">
        <w:t>%cache%</w:t>
      </w:r>
      <w:r w:rsidR="00A421FB" w:rsidRPr="00BE190A">
        <w:t>';</w:t>
      </w:r>
    </w:p>
    <w:p w:rsidR="00BE190A" w:rsidRDefault="00A421FB" w:rsidP="00A47BD0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CF25888" wp14:editId="583B44B4">
            <wp:extent cx="3267075" cy="838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A" w:rsidRPr="00A421FB" w:rsidRDefault="00A421FB" w:rsidP="00A47BD0">
      <w:pPr>
        <w:pStyle w:val="a6"/>
        <w:ind w:left="360" w:firstLineChars="0" w:firstLine="0"/>
        <w:rPr>
          <w:b/>
        </w:rPr>
      </w:pPr>
      <w:r w:rsidRPr="00A421FB">
        <w:rPr>
          <w:b/>
        </w:rPr>
        <w:t>设置系统同步写</w:t>
      </w:r>
    </w:p>
    <w:p w:rsidR="00BE190A" w:rsidRDefault="00A421FB" w:rsidP="00A47BD0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查询 </w:t>
      </w:r>
      <w:r w:rsidRPr="00BE190A">
        <w:t>show variables like '</w:t>
      </w:r>
      <w:r>
        <w:t>%</w:t>
      </w:r>
      <w:r>
        <w:rPr>
          <w:rFonts w:hint="eastAsia"/>
        </w:rPr>
        <w:t>syn</w:t>
      </w:r>
      <w:r>
        <w:t>%</w:t>
      </w:r>
      <w:r w:rsidRPr="00BE190A">
        <w:t>';</w:t>
      </w:r>
    </w:p>
    <w:p w:rsidR="00A421FB" w:rsidRDefault="00A421FB" w:rsidP="00A47BD0">
      <w:pPr>
        <w:pStyle w:val="a6"/>
        <w:ind w:left="360" w:firstLineChars="0"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4C78B6C" wp14:editId="263CACDD">
            <wp:extent cx="3514725" cy="2038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FB" w:rsidRDefault="00A421FB" w:rsidP="00A47BD0">
      <w:pPr>
        <w:pStyle w:val="a6"/>
        <w:ind w:left="360" w:firstLineChars="0" w:firstLine="0"/>
      </w:pPr>
    </w:p>
    <w:p w:rsidR="00A421FB" w:rsidRDefault="00A421FB" w:rsidP="00A421FB">
      <w:pPr>
        <w:pStyle w:val="a6"/>
        <w:ind w:left="360" w:firstLineChars="0" w:firstLine="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练习数据库的删除与</w:t>
      </w:r>
      <w:r w:rsidRPr="00A421FB">
        <w:rPr>
          <w:rFonts w:hint="eastAsia"/>
        </w:rPr>
        <w:t>维护</w:t>
      </w:r>
    </w:p>
    <w:p w:rsidR="00A421FB" w:rsidRPr="00A421FB" w:rsidRDefault="00A421FB" w:rsidP="00A421FB">
      <w:pPr>
        <w:pStyle w:val="a6"/>
        <w:ind w:left="780" w:firstLineChars="0" w:firstLine="60"/>
      </w:pPr>
      <w:r w:rsidRPr="00A421FB">
        <w:rPr>
          <w:rFonts w:hint="eastAsia"/>
        </w:rPr>
        <w:t>显示当前数据库服务器中的数据库列表</w:t>
      </w:r>
      <w:r>
        <w:rPr>
          <w:rFonts w:hint="eastAsia"/>
        </w:rPr>
        <w:t xml:space="preserve"> show databases;</w:t>
      </w:r>
    </w:p>
    <w:p w:rsidR="00A421FB" w:rsidRDefault="00A421FB" w:rsidP="00A47BD0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00C0733B" wp14:editId="721142D9">
            <wp:extent cx="1495425" cy="1285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FB" w:rsidRDefault="00A421FB" w:rsidP="00A47BD0">
      <w:pPr>
        <w:pStyle w:val="a6"/>
        <w:ind w:left="360" w:firstLineChars="0" w:firstLine="0"/>
      </w:pPr>
      <w:r>
        <w:tab/>
      </w:r>
      <w:r>
        <w:tab/>
      </w:r>
      <w:r w:rsidRPr="00A421FB">
        <w:rPr>
          <w:rFonts w:hint="eastAsia"/>
        </w:rPr>
        <w:t>显示数据库中的数据表</w:t>
      </w:r>
      <w:r>
        <w:rPr>
          <w:rFonts w:hint="eastAsia"/>
        </w:rPr>
        <w:t xml:space="preserve"> show</w:t>
      </w:r>
      <w:r>
        <w:t xml:space="preserve"> tables;</w:t>
      </w:r>
    </w:p>
    <w:p w:rsidR="00A421FB" w:rsidRDefault="00A421FB" w:rsidP="00A47BD0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1B3E6351" wp14:editId="4374C968">
            <wp:extent cx="2428875" cy="4171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5F7059" wp14:editId="5265F0CE">
            <wp:extent cx="2371725" cy="3990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FB" w:rsidRDefault="00A421FB" w:rsidP="00A47BD0">
      <w:pPr>
        <w:pStyle w:val="a6"/>
        <w:ind w:left="360" w:firstLineChars="0" w:firstLine="0"/>
      </w:pPr>
    </w:p>
    <w:p w:rsidR="00A421FB" w:rsidRDefault="00A421FB" w:rsidP="00A421FB">
      <w:pPr>
        <w:pStyle w:val="a6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建立数据库</w:t>
      </w:r>
      <w:r>
        <w:t xml:space="preserve"> </w:t>
      </w:r>
      <w:r w:rsidRPr="00A421FB">
        <w:t>create database one</w:t>
      </w:r>
      <w:r>
        <w:t>;</w:t>
      </w:r>
    </w:p>
    <w:p w:rsidR="00A421FB" w:rsidRDefault="00A421FB" w:rsidP="00A421FB">
      <w:pPr>
        <w:pStyle w:val="a6"/>
        <w:ind w:left="360" w:firstLineChars="0" w:firstLine="0"/>
      </w:pPr>
      <w:r>
        <w:tab/>
      </w:r>
      <w:r>
        <w:tab/>
      </w:r>
      <w:r w:rsidR="00BA4D58">
        <w:rPr>
          <w:noProof/>
        </w:rPr>
        <w:drawing>
          <wp:inline distT="0" distB="0" distL="0" distR="0" wp14:anchorId="2BD3ED06" wp14:editId="7C38BF04">
            <wp:extent cx="2105025" cy="3238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2804F35E" wp14:editId="60F91AD0">
            <wp:extent cx="1485900" cy="1485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>添加表</w:t>
      </w:r>
    </w:p>
    <w:p w:rsidR="00BA4D58" w:rsidRDefault="00BA4D58" w:rsidP="00C847B1">
      <w:pPr>
        <w:pStyle w:val="a6"/>
        <w:ind w:left="360" w:firstLineChars="0" w:firstLine="0"/>
      </w:pPr>
      <w:r>
        <w:tab/>
      </w:r>
      <w:r>
        <w:tab/>
        <w:t>use one;create table students;</w:t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  <w:t>show tables;</w:t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4F868A35" wp14:editId="7770FBA0">
            <wp:extent cx="3457575" cy="1971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>插入</w:t>
      </w:r>
      <w:r w:rsidR="00C847B1">
        <w:rPr>
          <w:rFonts w:hint="eastAsia"/>
        </w:rPr>
        <w:t xml:space="preserve"> insert 操作</w:t>
      </w:r>
    </w:p>
    <w:p w:rsidR="00C847B1" w:rsidRDefault="00C847B1" w:rsidP="00A421FB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44722A4D" wp14:editId="6ACDAB81">
            <wp:extent cx="3629025" cy="514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58" w:rsidRDefault="00BA4D58" w:rsidP="00A421FB">
      <w:pPr>
        <w:pStyle w:val="a6"/>
        <w:ind w:left="360" w:firstLineChars="0" w:firstLine="0"/>
      </w:pPr>
      <w:r>
        <w:tab/>
      </w:r>
      <w:r>
        <w:tab/>
      </w:r>
      <w:r w:rsidR="00C847B1">
        <w:rPr>
          <w:rFonts w:hint="eastAsia"/>
        </w:rPr>
        <w:t>选择查找 select</w:t>
      </w:r>
      <w:r w:rsidR="00C847B1">
        <w:t xml:space="preserve"> </w:t>
      </w:r>
      <w:r w:rsidR="00C847B1">
        <w:rPr>
          <w:rFonts w:hint="eastAsia"/>
        </w:rPr>
        <w:t>操作</w:t>
      </w:r>
    </w:p>
    <w:p w:rsidR="00C847B1" w:rsidRDefault="00C847B1" w:rsidP="00A421FB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F396467" wp14:editId="07CDBD08">
            <wp:extent cx="3152775" cy="923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B1" w:rsidRDefault="00C847B1" w:rsidP="00C847B1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>删除数据库 drop</w:t>
      </w:r>
      <w:r>
        <w:t xml:space="preserve"> database one;</w:t>
      </w:r>
    </w:p>
    <w:p w:rsidR="00C847B1" w:rsidRDefault="00C847B1" w:rsidP="00C847B1">
      <w:pPr>
        <w:pStyle w:val="a6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7AD987E3" wp14:editId="063F0136">
            <wp:extent cx="2162175" cy="1695450"/>
            <wp:effectExtent l="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B1" w:rsidRDefault="00C847B1" w:rsidP="00C847B1">
      <w:pPr>
        <w:pStyle w:val="a6"/>
        <w:ind w:left="360" w:firstLineChars="0" w:firstLine="0"/>
      </w:pPr>
    </w:p>
    <w:p w:rsidR="00A421FB" w:rsidRDefault="00A421FB" w:rsidP="00A47BD0">
      <w:pPr>
        <w:pStyle w:val="a6"/>
        <w:ind w:left="360" w:firstLineChars="0" w:firstLine="0"/>
      </w:pPr>
    </w:p>
    <w:p w:rsidR="00C847B1" w:rsidRDefault="00C847B1" w:rsidP="00C847B1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509429759"/>
      <w:r>
        <w:rPr>
          <w:rStyle w:val="20"/>
          <w:rFonts w:hint="eastAsia"/>
        </w:rPr>
        <w:t>实验结果及分析</w:t>
      </w:r>
      <w:bookmarkEnd w:id="4"/>
    </w:p>
    <w:p w:rsidR="00D14540" w:rsidRPr="00EE5028" w:rsidRDefault="001E6113" w:rsidP="00EE5028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ascii="幼圆" w:eastAsia="幼圆" w:hAnsi="宋体"/>
          <w:bCs/>
          <w:sz w:val="24"/>
        </w:rPr>
        <w:tab/>
      </w:r>
      <w:r w:rsidRPr="00EE5028">
        <w:rPr>
          <w:rFonts w:hint="eastAsia"/>
          <w:szCs w:val="21"/>
        </w:rPr>
        <w:t>本实验实验MySQL</w:t>
      </w:r>
      <w:r w:rsidRPr="00EE5028">
        <w:rPr>
          <w:szCs w:val="21"/>
        </w:rPr>
        <w:t>5.7.18</w:t>
      </w:r>
      <w:r w:rsidRPr="00EE5028">
        <w:rPr>
          <w:rFonts w:hint="eastAsia"/>
          <w:szCs w:val="21"/>
        </w:rPr>
        <w:t>版本，解压后免安装，但需要自己配置my</w:t>
      </w:r>
      <w:r w:rsidRPr="00EE5028">
        <w:rPr>
          <w:szCs w:val="21"/>
        </w:rPr>
        <w:t>.ini</w:t>
      </w:r>
      <w:r w:rsidRPr="00EE5028">
        <w:rPr>
          <w:rFonts w:hint="eastAsia"/>
          <w:szCs w:val="21"/>
        </w:rPr>
        <w:t>文件与data文件夹，这两个在本次安装中起到极为关键的作用，参考网上教程逐步安装成功。</w:t>
      </w:r>
    </w:p>
    <w:p w:rsidR="001E6113" w:rsidRPr="001E6113" w:rsidRDefault="001E6113" w:rsidP="00EE5028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E5028">
        <w:rPr>
          <w:szCs w:val="21"/>
        </w:rPr>
        <w:tab/>
      </w:r>
      <w:r w:rsidRPr="00EE5028">
        <w:rPr>
          <w:rFonts w:hint="eastAsia"/>
          <w:szCs w:val="21"/>
        </w:rPr>
        <w:t>在mysql操作过程中，主要熟悉各个交互式工具与交互式sql语句的基本作用。在实验过程中务必仔细小心，输错一个字母也会产生不一样的结果或者报错。主要用到的关键字有，show、create、insert、drop、select、database、table、variables、like、mysqld等。</w:t>
      </w:r>
      <w:r w:rsidR="00963F15" w:rsidRPr="00EE5028">
        <w:rPr>
          <w:rFonts w:hint="eastAsia"/>
          <w:szCs w:val="21"/>
        </w:rPr>
        <w:t>查看、更改mysql配置参数，可以在配置文件中更改，也可以采用交互式界面更改，这里使用后者。</w:t>
      </w:r>
      <w:bookmarkStart w:id="5" w:name="_GoBack"/>
      <w:bookmarkEnd w:id="5"/>
    </w:p>
    <w:p w:rsidR="00D167DF" w:rsidRDefault="00D167DF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509429760"/>
      <w:r>
        <w:rPr>
          <w:rStyle w:val="20"/>
          <w:rFonts w:hint="eastAsia"/>
        </w:rPr>
        <w:t>实验小结</w:t>
      </w:r>
      <w:bookmarkEnd w:id="6"/>
    </w:p>
    <w:p w:rsidR="00963F15" w:rsidRDefault="00963F15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63F15">
        <w:rPr>
          <w:rFonts w:hint="eastAsia"/>
          <w:szCs w:val="21"/>
        </w:rPr>
        <w:t>本次实验主要完成了</w:t>
      </w:r>
      <w:r>
        <w:rPr>
          <w:rFonts w:hint="eastAsia"/>
          <w:szCs w:val="21"/>
        </w:rPr>
        <w:t>MySQL</w:t>
      </w:r>
      <w:r w:rsidRPr="00963F15">
        <w:rPr>
          <w:szCs w:val="21"/>
        </w:rPr>
        <w:t>系统的环境搭建和安装。在</w:t>
      </w:r>
      <w:r>
        <w:rPr>
          <w:rFonts w:hint="eastAsia"/>
          <w:szCs w:val="21"/>
        </w:rPr>
        <w:t>网上教程</w:t>
      </w:r>
      <w:r w:rsidRPr="00963F15">
        <w:rPr>
          <w:szCs w:val="21"/>
        </w:rPr>
        <w:t>帮助下，</w:t>
      </w:r>
      <w:r>
        <w:rPr>
          <w:rFonts w:hint="eastAsia"/>
          <w:szCs w:val="21"/>
        </w:rPr>
        <w:t>经过问题的查询与处理，最终独立完成实验。期间多次出现bug，不过还好都能搜到解决方案，mysql的安装配置有些波折。</w:t>
      </w:r>
    </w:p>
    <w:p w:rsidR="00963F15" w:rsidRDefault="00963F15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最终，我对</w:t>
      </w:r>
      <w:r w:rsidRPr="00963F15">
        <w:rPr>
          <w:szCs w:val="21"/>
        </w:rPr>
        <w:t>mysql数据库有了基本的了解，在mysql交互界面打sql语句命</w:t>
      </w:r>
      <w:r>
        <w:rPr>
          <w:szCs w:val="21"/>
        </w:rPr>
        <w:t>令行更利于</w:t>
      </w:r>
      <w:r>
        <w:rPr>
          <w:rFonts w:hint="eastAsia"/>
          <w:szCs w:val="21"/>
        </w:rPr>
        <w:t>熟悉</w:t>
      </w:r>
      <w:r>
        <w:rPr>
          <w:szCs w:val="21"/>
        </w:rPr>
        <w:t>数据库语言</w:t>
      </w:r>
      <w:r>
        <w:rPr>
          <w:rFonts w:hint="eastAsia"/>
          <w:szCs w:val="21"/>
        </w:rPr>
        <w:t>相关操作</w:t>
      </w:r>
      <w:r>
        <w:rPr>
          <w:szCs w:val="21"/>
        </w:rPr>
        <w:t>。这次实验为今后的数据库学习和实验</w:t>
      </w:r>
      <w:r>
        <w:rPr>
          <w:rFonts w:hint="eastAsia"/>
          <w:szCs w:val="21"/>
        </w:rPr>
        <w:t>打下</w:t>
      </w:r>
      <w:r w:rsidRPr="00963F15">
        <w:rPr>
          <w:szCs w:val="21"/>
        </w:rPr>
        <w:t>基础。</w:t>
      </w:r>
    </w:p>
    <w:p w:rsidR="00963F15" w:rsidRDefault="00963F15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7" w:name="_Toc509429761"/>
      <w:r>
        <w:rPr>
          <w:rStyle w:val="20"/>
          <w:rFonts w:hint="eastAsia"/>
        </w:rPr>
        <w:t>参考资料</w:t>
      </w:r>
      <w:bookmarkEnd w:id="7"/>
    </w:p>
    <w:p w:rsidR="00963F15" w:rsidRDefault="001A1E13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hyperlink r:id="rId39" w:history="1">
        <w:r w:rsidR="00963F15" w:rsidRPr="00967D80">
          <w:rPr>
            <w:rStyle w:val="a5"/>
            <w:szCs w:val="21"/>
          </w:rPr>
          <w:t>https://www.cnblogs.com/robin2ML/p/6866469.html</w:t>
        </w:r>
      </w:hyperlink>
    </w:p>
    <w:p w:rsidR="00963F15" w:rsidRDefault="001A1E13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hyperlink r:id="rId40" w:history="1">
        <w:r w:rsidR="00963F15" w:rsidRPr="00967D80">
          <w:rPr>
            <w:rStyle w:val="a5"/>
            <w:szCs w:val="21"/>
          </w:rPr>
          <w:t>http://blog.csdn.net/mhmyqn/article/details/17043921</w:t>
        </w:r>
      </w:hyperlink>
    </w:p>
    <w:p w:rsidR="00963F15" w:rsidRDefault="001A1E13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hyperlink r:id="rId41" w:history="1">
        <w:r w:rsidR="00963F15" w:rsidRPr="00967D80">
          <w:rPr>
            <w:rStyle w:val="a5"/>
            <w:szCs w:val="21"/>
          </w:rPr>
          <w:t>http://blog.csdn.net/qingyuanluofeng/article/details/48679903</w:t>
        </w:r>
      </w:hyperlink>
    </w:p>
    <w:p w:rsidR="00963F15" w:rsidRPr="00D167DF" w:rsidRDefault="00963F15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963F15" w:rsidRPr="00D167DF" w:rsidSect="00A779EB">
      <w:headerReference w:type="default" r:id="rId42"/>
      <w:footerReference w:type="default" r:id="rId43"/>
      <w:headerReference w:type="first" r:id="rId44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13" w:rsidRDefault="001A1E13" w:rsidP="0058710D">
      <w:r>
        <w:separator/>
      </w:r>
    </w:p>
  </w:endnote>
  <w:endnote w:type="continuationSeparator" w:id="0">
    <w:p w:rsidR="001A1E13" w:rsidRDefault="001A1E13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15459F" w:rsidRDefault="0015459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028" w:rsidRPr="00EE5028">
          <w:rPr>
            <w:noProof/>
            <w:lang w:val="zh-CN"/>
          </w:rPr>
          <w:t>6</w:t>
        </w:r>
        <w:r>
          <w:fldChar w:fldCharType="end"/>
        </w:r>
      </w:p>
    </w:sdtContent>
  </w:sdt>
  <w:p w:rsidR="0015459F" w:rsidRDefault="001545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13" w:rsidRDefault="001A1E13" w:rsidP="0058710D">
      <w:r>
        <w:separator/>
      </w:r>
    </w:p>
  </w:footnote>
  <w:footnote w:type="continuationSeparator" w:id="0">
    <w:p w:rsidR="001A1E13" w:rsidRDefault="001A1E13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660A6"/>
    <w:multiLevelType w:val="hybridMultilevel"/>
    <w:tmpl w:val="AB62617E"/>
    <w:lvl w:ilvl="0" w:tplc="08EEEAE4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2235F"/>
    <w:multiLevelType w:val="hybridMultilevel"/>
    <w:tmpl w:val="843467C0"/>
    <w:lvl w:ilvl="0" w:tplc="F4888D1A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7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3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4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43"/>
  </w:num>
  <w:num w:numId="3">
    <w:abstractNumId w:val="12"/>
  </w:num>
  <w:num w:numId="4">
    <w:abstractNumId w:val="22"/>
  </w:num>
  <w:num w:numId="5">
    <w:abstractNumId w:val="19"/>
  </w:num>
  <w:num w:numId="6">
    <w:abstractNumId w:val="29"/>
  </w:num>
  <w:num w:numId="7">
    <w:abstractNumId w:val="26"/>
  </w:num>
  <w:num w:numId="8">
    <w:abstractNumId w:val="35"/>
  </w:num>
  <w:num w:numId="9">
    <w:abstractNumId w:val="15"/>
  </w:num>
  <w:num w:numId="10">
    <w:abstractNumId w:val="9"/>
  </w:num>
  <w:num w:numId="11">
    <w:abstractNumId w:val="23"/>
  </w:num>
  <w:num w:numId="12">
    <w:abstractNumId w:val="42"/>
  </w:num>
  <w:num w:numId="13">
    <w:abstractNumId w:val="36"/>
  </w:num>
  <w:num w:numId="14">
    <w:abstractNumId w:val="41"/>
  </w:num>
  <w:num w:numId="15">
    <w:abstractNumId w:val="10"/>
  </w:num>
  <w:num w:numId="16">
    <w:abstractNumId w:val="39"/>
  </w:num>
  <w:num w:numId="17">
    <w:abstractNumId w:val="25"/>
  </w:num>
  <w:num w:numId="18">
    <w:abstractNumId w:val="27"/>
  </w:num>
  <w:num w:numId="19">
    <w:abstractNumId w:val="21"/>
  </w:num>
  <w:num w:numId="20">
    <w:abstractNumId w:val="0"/>
  </w:num>
  <w:num w:numId="21">
    <w:abstractNumId w:val="47"/>
  </w:num>
  <w:num w:numId="22">
    <w:abstractNumId w:val="13"/>
  </w:num>
  <w:num w:numId="23">
    <w:abstractNumId w:val="20"/>
  </w:num>
  <w:num w:numId="24">
    <w:abstractNumId w:val="24"/>
  </w:num>
  <w:num w:numId="25">
    <w:abstractNumId w:val="33"/>
  </w:num>
  <w:num w:numId="26">
    <w:abstractNumId w:val="40"/>
  </w:num>
  <w:num w:numId="27">
    <w:abstractNumId w:val="4"/>
  </w:num>
  <w:num w:numId="28">
    <w:abstractNumId w:val="16"/>
  </w:num>
  <w:num w:numId="29">
    <w:abstractNumId w:val="45"/>
  </w:num>
  <w:num w:numId="30">
    <w:abstractNumId w:val="38"/>
  </w:num>
  <w:num w:numId="31">
    <w:abstractNumId w:val="28"/>
  </w:num>
  <w:num w:numId="32">
    <w:abstractNumId w:val="2"/>
  </w:num>
  <w:num w:numId="33">
    <w:abstractNumId w:val="14"/>
  </w:num>
  <w:num w:numId="34">
    <w:abstractNumId w:val="6"/>
  </w:num>
  <w:num w:numId="35">
    <w:abstractNumId w:val="8"/>
  </w:num>
  <w:num w:numId="36">
    <w:abstractNumId w:val="46"/>
  </w:num>
  <w:num w:numId="37">
    <w:abstractNumId w:val="11"/>
  </w:num>
  <w:num w:numId="38">
    <w:abstractNumId w:val="18"/>
  </w:num>
  <w:num w:numId="39">
    <w:abstractNumId w:val="17"/>
  </w:num>
  <w:num w:numId="40">
    <w:abstractNumId w:val="5"/>
  </w:num>
  <w:num w:numId="41">
    <w:abstractNumId w:val="3"/>
  </w:num>
  <w:num w:numId="42">
    <w:abstractNumId w:val="30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34"/>
  </w:num>
  <w:num w:numId="46">
    <w:abstractNumId w:val="31"/>
  </w:num>
  <w:num w:numId="47">
    <w:abstractNumId w:val="1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56BA"/>
    <w:rsid w:val="00057C20"/>
    <w:rsid w:val="0008155F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1E13"/>
    <w:rsid w:val="001A32C7"/>
    <w:rsid w:val="001A32E1"/>
    <w:rsid w:val="001A68CC"/>
    <w:rsid w:val="001A6951"/>
    <w:rsid w:val="001C145E"/>
    <w:rsid w:val="001D2744"/>
    <w:rsid w:val="001D50C3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63A53"/>
    <w:rsid w:val="00263CDF"/>
    <w:rsid w:val="002864CC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432EC"/>
    <w:rsid w:val="00446293"/>
    <w:rsid w:val="00463483"/>
    <w:rsid w:val="00465BBD"/>
    <w:rsid w:val="004728E8"/>
    <w:rsid w:val="00481869"/>
    <w:rsid w:val="004846EF"/>
    <w:rsid w:val="004A4EB8"/>
    <w:rsid w:val="004C1546"/>
    <w:rsid w:val="004C4906"/>
    <w:rsid w:val="004D0A28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C6AC0"/>
    <w:rsid w:val="005D1BAA"/>
    <w:rsid w:val="005E0491"/>
    <w:rsid w:val="005E0ECB"/>
    <w:rsid w:val="005E318A"/>
    <w:rsid w:val="005E4B7C"/>
    <w:rsid w:val="006145F9"/>
    <w:rsid w:val="00620772"/>
    <w:rsid w:val="00620D9D"/>
    <w:rsid w:val="00624021"/>
    <w:rsid w:val="00644D56"/>
    <w:rsid w:val="00656A3F"/>
    <w:rsid w:val="00665E0D"/>
    <w:rsid w:val="00685B55"/>
    <w:rsid w:val="006A45A7"/>
    <w:rsid w:val="006B2AFA"/>
    <w:rsid w:val="006E0785"/>
    <w:rsid w:val="006E6FD2"/>
    <w:rsid w:val="006F013A"/>
    <w:rsid w:val="006F5D85"/>
    <w:rsid w:val="00714443"/>
    <w:rsid w:val="0072090B"/>
    <w:rsid w:val="00727A41"/>
    <w:rsid w:val="0073535D"/>
    <w:rsid w:val="00736CC5"/>
    <w:rsid w:val="00752A4B"/>
    <w:rsid w:val="00754C2F"/>
    <w:rsid w:val="007569B8"/>
    <w:rsid w:val="00757DA1"/>
    <w:rsid w:val="00760AA5"/>
    <w:rsid w:val="0077055F"/>
    <w:rsid w:val="00777F4C"/>
    <w:rsid w:val="0078289E"/>
    <w:rsid w:val="007853F8"/>
    <w:rsid w:val="00795B90"/>
    <w:rsid w:val="00796F6E"/>
    <w:rsid w:val="007A3ED3"/>
    <w:rsid w:val="007A5192"/>
    <w:rsid w:val="007B6842"/>
    <w:rsid w:val="007C272A"/>
    <w:rsid w:val="007C3DDA"/>
    <w:rsid w:val="007E0EB2"/>
    <w:rsid w:val="007F2A39"/>
    <w:rsid w:val="008029DD"/>
    <w:rsid w:val="008049CA"/>
    <w:rsid w:val="0080562D"/>
    <w:rsid w:val="00820D6C"/>
    <w:rsid w:val="00824DB0"/>
    <w:rsid w:val="008358EB"/>
    <w:rsid w:val="008378A2"/>
    <w:rsid w:val="0084305D"/>
    <w:rsid w:val="00844EE2"/>
    <w:rsid w:val="0084645B"/>
    <w:rsid w:val="00846BD4"/>
    <w:rsid w:val="00857703"/>
    <w:rsid w:val="00866CD4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21E15"/>
    <w:rsid w:val="009300CB"/>
    <w:rsid w:val="00953594"/>
    <w:rsid w:val="00955676"/>
    <w:rsid w:val="00963F15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D502B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1FB"/>
    <w:rsid w:val="00A429B3"/>
    <w:rsid w:val="00A47BD0"/>
    <w:rsid w:val="00A54B8C"/>
    <w:rsid w:val="00A567A4"/>
    <w:rsid w:val="00A779EB"/>
    <w:rsid w:val="00A87E97"/>
    <w:rsid w:val="00A97E14"/>
    <w:rsid w:val="00AA5465"/>
    <w:rsid w:val="00AA55E4"/>
    <w:rsid w:val="00AB6E42"/>
    <w:rsid w:val="00AC64DC"/>
    <w:rsid w:val="00AD6249"/>
    <w:rsid w:val="00B135B6"/>
    <w:rsid w:val="00B146DF"/>
    <w:rsid w:val="00B2114B"/>
    <w:rsid w:val="00B21D49"/>
    <w:rsid w:val="00B2374C"/>
    <w:rsid w:val="00B2621D"/>
    <w:rsid w:val="00B26277"/>
    <w:rsid w:val="00B318F2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A4D58"/>
    <w:rsid w:val="00BB1677"/>
    <w:rsid w:val="00BB588E"/>
    <w:rsid w:val="00BC43AD"/>
    <w:rsid w:val="00BC75D3"/>
    <w:rsid w:val="00BD309D"/>
    <w:rsid w:val="00BE190A"/>
    <w:rsid w:val="00BF6228"/>
    <w:rsid w:val="00C05A3A"/>
    <w:rsid w:val="00C07568"/>
    <w:rsid w:val="00C10E55"/>
    <w:rsid w:val="00C17067"/>
    <w:rsid w:val="00C2464E"/>
    <w:rsid w:val="00C3372C"/>
    <w:rsid w:val="00C45ED7"/>
    <w:rsid w:val="00C7539D"/>
    <w:rsid w:val="00C774F0"/>
    <w:rsid w:val="00C81037"/>
    <w:rsid w:val="00C847B1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2468"/>
    <w:rsid w:val="00E518AD"/>
    <w:rsid w:val="00E52FA2"/>
    <w:rsid w:val="00E56D28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B4B6C"/>
    <w:rsid w:val="00EC7BAC"/>
    <w:rsid w:val="00EE5028"/>
    <w:rsid w:val="00EF2B93"/>
    <w:rsid w:val="00EF4935"/>
    <w:rsid w:val="00F07018"/>
    <w:rsid w:val="00F22F64"/>
    <w:rsid w:val="00F340F1"/>
    <w:rsid w:val="00F366C7"/>
    <w:rsid w:val="00F443AF"/>
    <w:rsid w:val="00F52225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C0AB0"/>
    <w:rsid w:val="00FC171C"/>
    <w:rsid w:val="00FC2C2E"/>
    <w:rsid w:val="00FD6F10"/>
    <w:rsid w:val="00FE4C35"/>
    <w:rsid w:val="00FF26A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cnblogs.com/robin2ML/p/6866469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blog.csdn.net/qingyuanluofeng/article/details/486799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blog.csdn.net/mhmyqn/article/details/17043921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91E9B"/>
    <w:rsid w:val="003977F9"/>
    <w:rsid w:val="003E2E58"/>
    <w:rsid w:val="00435188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93105D"/>
    <w:rsid w:val="00A046F6"/>
    <w:rsid w:val="00A763DE"/>
    <w:rsid w:val="00AC46F5"/>
    <w:rsid w:val="00B71571"/>
    <w:rsid w:val="00BD2448"/>
    <w:rsid w:val="00C87365"/>
    <w:rsid w:val="00C90463"/>
    <w:rsid w:val="00CB3B7D"/>
    <w:rsid w:val="00CD5420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2018-03-20T00:00:00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FE0199-CF83-4B09-B6DD-A32A07A6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8</Pages>
  <Words>451</Words>
  <Characters>2577</Characters>
  <Application>Microsoft Office Word</Application>
  <DocSecurity>0</DocSecurity>
  <Lines>21</Lines>
  <Paragraphs>6</Paragraphs>
  <ScaleCrop>false</ScaleCrop>
  <Company>[裴子祥 计科七班 学号2015211921]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数据库安装、创建与维护实验</dc:title>
  <dc:subject>【实验一】</dc:subject>
  <dc:creator>裴子祥</dc:creator>
  <cp:keywords/>
  <dc:description/>
  <cp:lastModifiedBy>裴子祥</cp:lastModifiedBy>
  <cp:revision>5</cp:revision>
  <cp:lastPrinted>2017-07-02T15:58:00Z</cp:lastPrinted>
  <dcterms:created xsi:type="dcterms:W3CDTF">2017-05-05T06:01:00Z</dcterms:created>
  <dcterms:modified xsi:type="dcterms:W3CDTF">2018-03-21T13:09:00Z</dcterms:modified>
</cp:coreProperties>
</file>