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431932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63483" w:rsidRDefault="00463483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25AA77C" wp14:editId="3AD80DF9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54B17DD7BF8470CBC45BA19B751940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463483" w:rsidRDefault="003D0CB7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数据库的备份和恢复实验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2AA3309924D56A142019A63C25F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63483" w:rsidRDefault="003D0CB7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【实验八】</w:t>
              </w:r>
            </w:p>
          </w:sdtContent>
        </w:sdt>
        <w:p w:rsidR="00596B0C" w:rsidRPr="00846BD4" w:rsidRDefault="00463483" w:rsidP="00846BD4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9CDFB4" wp14:editId="563EB27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2FED" w:rsidRDefault="007C2FE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9CDFB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7C2FED" w:rsidRDefault="007C2FED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E5244CB" wp14:editId="75260259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sdtContent>
    </w:sdt>
    <w:p w:rsidR="00596B0C" w:rsidRDefault="00596B0C" w:rsidP="00624021"/>
    <w:p w:rsidR="00E97210" w:rsidRDefault="00E97210" w:rsidP="0062402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63217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7210" w:rsidRDefault="00E97210">
          <w:pPr>
            <w:pStyle w:val="TOC"/>
          </w:pPr>
          <w:r>
            <w:rPr>
              <w:lang w:val="zh-CN"/>
            </w:rPr>
            <w:t>目录</w:t>
          </w:r>
        </w:p>
        <w:p w:rsidR="00F6535E" w:rsidRDefault="00E97210">
          <w:pPr>
            <w:pStyle w:val="11"/>
            <w:tabs>
              <w:tab w:val="left" w:pos="63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begin"/>
          </w:r>
          <w:r w:rsidRPr="0013327D">
            <w:rPr>
              <w:color w:val="2E74B5" w:themeColor="accent1" w:themeShade="BF"/>
            </w:rPr>
            <w:instrText xml:space="preserve"> TOC \o "1-3" \h \z \u </w:instrText>
          </w: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separate"/>
          </w:r>
          <w:hyperlink w:anchor="_Toc514690426" w:history="1">
            <w:r w:rsidR="00F6535E" w:rsidRPr="001807AE">
              <w:rPr>
                <w:rStyle w:val="a5"/>
                <w:noProof/>
              </w:rPr>
              <w:t>一．</w:t>
            </w:r>
            <w:r w:rsidR="00F6535E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F6535E" w:rsidRPr="001807AE">
              <w:rPr>
                <w:rStyle w:val="a5"/>
                <w:noProof/>
              </w:rPr>
              <w:t>数据查询分析实验</w:t>
            </w:r>
            <w:r w:rsidR="00F6535E">
              <w:rPr>
                <w:noProof/>
                <w:webHidden/>
              </w:rPr>
              <w:tab/>
            </w:r>
            <w:r w:rsidR="00F6535E">
              <w:rPr>
                <w:noProof/>
                <w:webHidden/>
              </w:rPr>
              <w:fldChar w:fldCharType="begin"/>
            </w:r>
            <w:r w:rsidR="00F6535E">
              <w:rPr>
                <w:noProof/>
                <w:webHidden/>
              </w:rPr>
              <w:instrText xml:space="preserve"> PAGEREF _Toc514690426 \h </w:instrText>
            </w:r>
            <w:r w:rsidR="00F6535E">
              <w:rPr>
                <w:noProof/>
                <w:webHidden/>
              </w:rPr>
            </w:r>
            <w:r w:rsidR="00F6535E">
              <w:rPr>
                <w:noProof/>
                <w:webHidden/>
              </w:rPr>
              <w:fldChar w:fldCharType="separate"/>
            </w:r>
            <w:r w:rsidR="00F6535E">
              <w:rPr>
                <w:noProof/>
                <w:webHidden/>
              </w:rPr>
              <w:t>1</w:t>
            </w:r>
            <w:r w:rsidR="00F6535E">
              <w:rPr>
                <w:noProof/>
                <w:webHidden/>
              </w:rPr>
              <w:fldChar w:fldCharType="end"/>
            </w:r>
          </w:hyperlink>
        </w:p>
        <w:p w:rsidR="00F6535E" w:rsidRDefault="00781A5F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4690427" w:history="1">
            <w:r w:rsidR="00F6535E" w:rsidRPr="001807AE">
              <w:rPr>
                <w:rStyle w:val="a5"/>
                <w:noProof/>
              </w:rPr>
              <w:t>1．</w:t>
            </w:r>
            <w:r w:rsidR="00F6535E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535E" w:rsidRPr="001807AE">
              <w:rPr>
                <w:rStyle w:val="a5"/>
                <w:noProof/>
              </w:rPr>
              <w:t>实验目的</w:t>
            </w:r>
            <w:r w:rsidR="00F6535E">
              <w:rPr>
                <w:noProof/>
                <w:webHidden/>
              </w:rPr>
              <w:tab/>
            </w:r>
            <w:r w:rsidR="00F6535E">
              <w:rPr>
                <w:noProof/>
                <w:webHidden/>
              </w:rPr>
              <w:fldChar w:fldCharType="begin"/>
            </w:r>
            <w:r w:rsidR="00F6535E">
              <w:rPr>
                <w:noProof/>
                <w:webHidden/>
              </w:rPr>
              <w:instrText xml:space="preserve"> PAGEREF _Toc514690427 \h </w:instrText>
            </w:r>
            <w:r w:rsidR="00F6535E">
              <w:rPr>
                <w:noProof/>
                <w:webHidden/>
              </w:rPr>
            </w:r>
            <w:r w:rsidR="00F6535E">
              <w:rPr>
                <w:noProof/>
                <w:webHidden/>
              </w:rPr>
              <w:fldChar w:fldCharType="separate"/>
            </w:r>
            <w:r w:rsidR="00F6535E">
              <w:rPr>
                <w:noProof/>
                <w:webHidden/>
              </w:rPr>
              <w:t>1</w:t>
            </w:r>
            <w:r w:rsidR="00F6535E">
              <w:rPr>
                <w:noProof/>
                <w:webHidden/>
              </w:rPr>
              <w:fldChar w:fldCharType="end"/>
            </w:r>
          </w:hyperlink>
        </w:p>
        <w:p w:rsidR="00F6535E" w:rsidRDefault="00781A5F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4690428" w:history="1">
            <w:r w:rsidR="00F6535E" w:rsidRPr="001807AE">
              <w:rPr>
                <w:rStyle w:val="a5"/>
                <w:noProof/>
              </w:rPr>
              <w:t>2．</w:t>
            </w:r>
            <w:r w:rsidR="00F6535E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535E" w:rsidRPr="001807AE">
              <w:rPr>
                <w:rStyle w:val="a5"/>
                <w:noProof/>
              </w:rPr>
              <w:t>实验环境</w:t>
            </w:r>
            <w:r w:rsidR="00F6535E">
              <w:rPr>
                <w:noProof/>
                <w:webHidden/>
              </w:rPr>
              <w:tab/>
            </w:r>
            <w:r w:rsidR="00F6535E">
              <w:rPr>
                <w:noProof/>
                <w:webHidden/>
              </w:rPr>
              <w:fldChar w:fldCharType="begin"/>
            </w:r>
            <w:r w:rsidR="00F6535E">
              <w:rPr>
                <w:noProof/>
                <w:webHidden/>
              </w:rPr>
              <w:instrText xml:space="preserve"> PAGEREF _Toc514690428 \h </w:instrText>
            </w:r>
            <w:r w:rsidR="00F6535E">
              <w:rPr>
                <w:noProof/>
                <w:webHidden/>
              </w:rPr>
            </w:r>
            <w:r w:rsidR="00F6535E">
              <w:rPr>
                <w:noProof/>
                <w:webHidden/>
              </w:rPr>
              <w:fldChar w:fldCharType="separate"/>
            </w:r>
            <w:r w:rsidR="00F6535E">
              <w:rPr>
                <w:noProof/>
                <w:webHidden/>
              </w:rPr>
              <w:t>1</w:t>
            </w:r>
            <w:r w:rsidR="00F6535E">
              <w:rPr>
                <w:noProof/>
                <w:webHidden/>
              </w:rPr>
              <w:fldChar w:fldCharType="end"/>
            </w:r>
          </w:hyperlink>
        </w:p>
        <w:p w:rsidR="00F6535E" w:rsidRDefault="00781A5F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4690429" w:history="1">
            <w:r w:rsidR="00F6535E" w:rsidRPr="001807AE">
              <w:rPr>
                <w:rStyle w:val="a5"/>
                <w:noProof/>
              </w:rPr>
              <w:t>3．</w:t>
            </w:r>
            <w:r w:rsidR="00F6535E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535E" w:rsidRPr="001807AE">
              <w:rPr>
                <w:rStyle w:val="a5"/>
                <w:noProof/>
              </w:rPr>
              <w:t>实验内容与要求</w:t>
            </w:r>
            <w:r w:rsidR="00F6535E">
              <w:rPr>
                <w:noProof/>
                <w:webHidden/>
              </w:rPr>
              <w:tab/>
            </w:r>
            <w:r w:rsidR="00F6535E">
              <w:rPr>
                <w:noProof/>
                <w:webHidden/>
              </w:rPr>
              <w:fldChar w:fldCharType="begin"/>
            </w:r>
            <w:r w:rsidR="00F6535E">
              <w:rPr>
                <w:noProof/>
                <w:webHidden/>
              </w:rPr>
              <w:instrText xml:space="preserve"> PAGEREF _Toc514690429 \h </w:instrText>
            </w:r>
            <w:r w:rsidR="00F6535E">
              <w:rPr>
                <w:noProof/>
                <w:webHidden/>
              </w:rPr>
            </w:r>
            <w:r w:rsidR="00F6535E">
              <w:rPr>
                <w:noProof/>
                <w:webHidden/>
              </w:rPr>
              <w:fldChar w:fldCharType="separate"/>
            </w:r>
            <w:r w:rsidR="00F6535E">
              <w:rPr>
                <w:noProof/>
                <w:webHidden/>
              </w:rPr>
              <w:t>1</w:t>
            </w:r>
            <w:r w:rsidR="00F6535E">
              <w:rPr>
                <w:noProof/>
                <w:webHidden/>
              </w:rPr>
              <w:fldChar w:fldCharType="end"/>
            </w:r>
          </w:hyperlink>
        </w:p>
        <w:p w:rsidR="00F6535E" w:rsidRDefault="00781A5F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4690430" w:history="1">
            <w:r w:rsidR="00F6535E" w:rsidRPr="001807AE">
              <w:rPr>
                <w:rStyle w:val="a5"/>
                <w:noProof/>
              </w:rPr>
              <w:t>4．</w:t>
            </w:r>
            <w:r w:rsidR="00F6535E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535E" w:rsidRPr="001807AE">
              <w:rPr>
                <w:rStyle w:val="a5"/>
                <w:noProof/>
              </w:rPr>
              <w:t>实验步骤及结果分析</w:t>
            </w:r>
            <w:r w:rsidR="00F6535E">
              <w:rPr>
                <w:noProof/>
                <w:webHidden/>
              </w:rPr>
              <w:tab/>
            </w:r>
            <w:r w:rsidR="00F6535E">
              <w:rPr>
                <w:noProof/>
                <w:webHidden/>
              </w:rPr>
              <w:fldChar w:fldCharType="begin"/>
            </w:r>
            <w:r w:rsidR="00F6535E">
              <w:rPr>
                <w:noProof/>
                <w:webHidden/>
              </w:rPr>
              <w:instrText xml:space="preserve"> PAGEREF _Toc514690430 \h </w:instrText>
            </w:r>
            <w:r w:rsidR="00F6535E">
              <w:rPr>
                <w:noProof/>
                <w:webHidden/>
              </w:rPr>
            </w:r>
            <w:r w:rsidR="00F6535E">
              <w:rPr>
                <w:noProof/>
                <w:webHidden/>
              </w:rPr>
              <w:fldChar w:fldCharType="separate"/>
            </w:r>
            <w:r w:rsidR="00F6535E">
              <w:rPr>
                <w:noProof/>
                <w:webHidden/>
              </w:rPr>
              <w:t>3</w:t>
            </w:r>
            <w:r w:rsidR="00F6535E">
              <w:rPr>
                <w:noProof/>
                <w:webHidden/>
              </w:rPr>
              <w:fldChar w:fldCharType="end"/>
            </w:r>
          </w:hyperlink>
        </w:p>
        <w:p w:rsidR="00F6535E" w:rsidRDefault="00781A5F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4690431" w:history="1">
            <w:r w:rsidR="00F6535E" w:rsidRPr="001807AE">
              <w:rPr>
                <w:rStyle w:val="a5"/>
                <w:noProof/>
              </w:rPr>
              <w:t>5．</w:t>
            </w:r>
            <w:r w:rsidR="00F6535E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6535E" w:rsidRPr="001807AE">
              <w:rPr>
                <w:rStyle w:val="a5"/>
                <w:noProof/>
              </w:rPr>
              <w:t>实验小结</w:t>
            </w:r>
            <w:r w:rsidR="00F6535E">
              <w:rPr>
                <w:noProof/>
                <w:webHidden/>
              </w:rPr>
              <w:tab/>
            </w:r>
            <w:r w:rsidR="00F6535E">
              <w:rPr>
                <w:noProof/>
                <w:webHidden/>
              </w:rPr>
              <w:fldChar w:fldCharType="begin"/>
            </w:r>
            <w:r w:rsidR="00F6535E">
              <w:rPr>
                <w:noProof/>
                <w:webHidden/>
              </w:rPr>
              <w:instrText xml:space="preserve"> PAGEREF _Toc514690431 \h </w:instrText>
            </w:r>
            <w:r w:rsidR="00F6535E">
              <w:rPr>
                <w:noProof/>
                <w:webHidden/>
              </w:rPr>
            </w:r>
            <w:r w:rsidR="00F6535E">
              <w:rPr>
                <w:noProof/>
                <w:webHidden/>
              </w:rPr>
              <w:fldChar w:fldCharType="separate"/>
            </w:r>
            <w:r w:rsidR="00F6535E">
              <w:rPr>
                <w:noProof/>
                <w:webHidden/>
              </w:rPr>
              <w:t>14</w:t>
            </w:r>
            <w:r w:rsidR="00F6535E">
              <w:rPr>
                <w:noProof/>
                <w:webHidden/>
              </w:rPr>
              <w:fldChar w:fldCharType="end"/>
            </w:r>
          </w:hyperlink>
        </w:p>
        <w:p w:rsidR="00665E0D" w:rsidRDefault="00E97210" w:rsidP="004C4906">
          <w:pPr>
            <w:rPr>
              <w:b/>
              <w:bCs/>
              <w:lang w:val="zh-CN"/>
            </w:rPr>
          </w:pPr>
          <w:r w:rsidRPr="0013327D">
            <w:rPr>
              <w:b/>
              <w:bCs/>
              <w:color w:val="2E74B5" w:themeColor="accent1" w:themeShade="BF"/>
              <w:lang w:val="zh-CN"/>
            </w:rPr>
            <w:fldChar w:fldCharType="end"/>
          </w:r>
        </w:p>
      </w:sdtContent>
    </w:sdt>
    <w:p w:rsidR="004C4906" w:rsidRPr="004C4906" w:rsidRDefault="004C4906" w:rsidP="004C4906">
      <w:pPr>
        <w:rPr>
          <w:b/>
          <w:bCs/>
          <w:lang w:val="zh-CN"/>
        </w:rPr>
      </w:pPr>
    </w:p>
    <w:p w:rsidR="00596B0C" w:rsidRDefault="00781A5F" w:rsidP="00596B0C">
      <w:pPr>
        <w:pStyle w:val="a3"/>
        <w:spacing w:after="40"/>
        <w:jc w:val="center"/>
        <w:rPr>
          <w:caps/>
          <w:color w:val="5B9BD5" w:themeColor="accent1"/>
          <w:sz w:val="28"/>
          <w:szCs w:val="28"/>
        </w:rPr>
      </w:pPr>
      <w:sdt>
        <w:sdtPr>
          <w:rPr>
            <w:caps/>
            <w:color w:val="5B9BD5" w:themeColor="accent1"/>
            <w:sz w:val="28"/>
            <w:szCs w:val="28"/>
          </w:rPr>
          <w:alias w:val="日期"/>
          <w:tag w:val=""/>
          <w:id w:val="197127006"/>
          <w:dataBinding w:prefixMappings="xmlns:ns0='http://schemas.microsoft.com/office/2006/coverPageProps' " w:xpath="/ns0:CoverPageProperties[1]/ns0:PublishDate[1]" w:storeItemID="{55AF091B-3C7A-41E3-B477-F2FDAA23CFDA}"/>
          <w:date w:fullDate="2018-06-03T00:00:00Z">
            <w:dateFormat w:val="yyyy-M-d"/>
            <w:lid w:val="zh-CN"/>
            <w:storeMappedDataAs w:val="dateTime"/>
            <w:calendar w:val="gregorian"/>
          </w:date>
        </w:sdtPr>
        <w:sdtEndPr/>
        <w:sdtContent>
          <w:r w:rsidR="003D0CB7">
            <w:rPr>
              <w:rFonts w:hint="eastAsia"/>
              <w:caps/>
              <w:color w:val="5B9BD5" w:themeColor="accent1"/>
              <w:sz w:val="28"/>
              <w:szCs w:val="28"/>
            </w:rPr>
            <w:t>2018-6-3</w:t>
          </w:r>
        </w:sdtContent>
      </w:sdt>
    </w:p>
    <w:p w:rsidR="00596B0C" w:rsidRDefault="00781A5F" w:rsidP="00596B0C">
      <w:pPr>
        <w:pStyle w:val="a3"/>
        <w:jc w:val="center"/>
        <w:rPr>
          <w:color w:val="5B9BD5" w:themeColor="accent1"/>
        </w:rPr>
      </w:pPr>
      <w:sdt>
        <w:sdtPr>
          <w:rPr>
            <w:caps/>
            <w:color w:val="5B9BD5" w:themeColor="accent1"/>
          </w:rPr>
          <w:alias w:val="公司"/>
          <w:tag w:val=""/>
          <w:id w:val="139014519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D0CB7">
            <w:rPr>
              <w:rFonts w:hint="eastAsia"/>
              <w:caps/>
              <w:color w:val="5B9BD5" w:themeColor="accent1"/>
            </w:rPr>
            <w:t>[裴子祥 计科七班 学号2015211921]</w:t>
          </w:r>
        </w:sdtContent>
      </w:sdt>
    </w:p>
    <w:p w:rsidR="00596B0C" w:rsidRDefault="00781A5F" w:rsidP="00596B0C">
      <w:pPr>
        <w:pStyle w:val="a3"/>
        <w:jc w:val="center"/>
        <w:rPr>
          <w:color w:val="5B9BD5" w:themeColor="accent1"/>
        </w:rPr>
      </w:pPr>
      <w:sdt>
        <w:sdtPr>
          <w:rPr>
            <w:color w:val="5B9BD5" w:themeColor="accent1"/>
          </w:rPr>
          <w:alias w:val="地址"/>
          <w:tag w:val=""/>
          <w:id w:val="-726379553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3D0CB7">
            <w:rPr>
              <w:rFonts w:hint="eastAsia"/>
              <w:color w:val="5B9BD5" w:themeColor="accent1"/>
            </w:rPr>
            <w:t>[指导老师</w:t>
          </w:r>
        </w:sdtContent>
      </w:sdt>
      <w:r w:rsidR="00596B0C">
        <w:rPr>
          <w:rFonts w:hint="eastAsia"/>
          <w:color w:val="5B9BD5" w:themeColor="accent1"/>
        </w:rPr>
        <w:t>：</w:t>
      </w:r>
      <w:r w:rsidR="001F3731">
        <w:rPr>
          <w:rFonts w:hint="eastAsia"/>
          <w:color w:val="5B9BD5" w:themeColor="accent1"/>
        </w:rPr>
        <w:t>杜军平</w:t>
      </w:r>
      <w:r w:rsidR="00596B0C">
        <w:rPr>
          <w:color w:val="5B9BD5" w:themeColor="accent1"/>
        </w:rPr>
        <w:t>]</w:t>
      </w:r>
    </w:p>
    <w:p w:rsidR="00596B0C" w:rsidRDefault="00596B0C" w:rsidP="003D0A25">
      <w:pPr>
        <w:pStyle w:val="a3"/>
        <w:spacing w:after="40"/>
        <w:jc w:val="center"/>
      </w:pPr>
    </w:p>
    <w:p w:rsidR="00596B0C" w:rsidRPr="00754C2F" w:rsidRDefault="00596B0C" w:rsidP="00D9320A"/>
    <w:p w:rsidR="002400EE" w:rsidRPr="002400EE" w:rsidRDefault="00B9083B" w:rsidP="00B9083B">
      <w:pPr>
        <w:pStyle w:val="1"/>
        <w:numPr>
          <w:ilvl w:val="0"/>
          <w:numId w:val="2"/>
        </w:numPr>
        <w:spacing w:line="200" w:lineRule="atLeast"/>
        <w:rPr>
          <w:b w:val="0"/>
          <w:bCs w:val="0"/>
        </w:rPr>
      </w:pPr>
      <w:r w:rsidRPr="00B9083B">
        <w:rPr>
          <w:rFonts w:hint="eastAsia"/>
          <w:b w:val="0"/>
          <w:bCs w:val="0"/>
        </w:rPr>
        <w:lastRenderedPageBreak/>
        <w:t>数据库的备份和恢复实验</w:t>
      </w:r>
    </w:p>
    <w:p w:rsidR="001A0601" w:rsidRPr="00EA3A30" w:rsidRDefault="001F3731" w:rsidP="00CF6621">
      <w:pPr>
        <w:pStyle w:val="a6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514690427"/>
      <w:r>
        <w:rPr>
          <w:rStyle w:val="20"/>
          <w:rFonts w:hint="eastAsia"/>
        </w:rPr>
        <w:t>实验目的</w:t>
      </w:r>
      <w:bookmarkEnd w:id="0"/>
    </w:p>
    <w:p w:rsidR="00352588" w:rsidRDefault="00B9083B" w:rsidP="00FB5351">
      <w:pPr>
        <w:ind w:firstLine="210"/>
      </w:pPr>
      <w:r w:rsidRPr="00B9083B">
        <w:rPr>
          <w:rFonts w:hint="eastAsia"/>
        </w:rPr>
        <w:t>结合课堂所学知识，了解</w:t>
      </w:r>
      <w:r w:rsidRPr="00B9083B">
        <w:t>sql server的数据备份和恢复机制，通过面向具体应用领域数据库的相关实验掌握sql server的数据备份和恢复机制的具体方法，加深对数据库备份和恢复的理解</w:t>
      </w:r>
      <w:r w:rsidR="004C6230" w:rsidRPr="004C6230">
        <w:t>。</w:t>
      </w:r>
    </w:p>
    <w:p w:rsidR="004C6230" w:rsidRPr="004B37C7" w:rsidRDefault="004C6230" w:rsidP="00FB5351">
      <w:pPr>
        <w:ind w:firstLine="210"/>
        <w:rPr>
          <w:rStyle w:val="20"/>
          <w:sz w:val="21"/>
          <w:szCs w:val="21"/>
        </w:rPr>
      </w:pPr>
    </w:p>
    <w:p w:rsidR="00C7539D" w:rsidRPr="001F3731" w:rsidRDefault="001F3731" w:rsidP="00CF6621">
      <w:pPr>
        <w:pStyle w:val="a6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" w:name="_Toc514690428"/>
      <w:r>
        <w:rPr>
          <w:rStyle w:val="20"/>
          <w:rFonts w:hint="eastAsia"/>
        </w:rPr>
        <w:t>实验环境</w:t>
      </w:r>
      <w:bookmarkEnd w:id="1"/>
    </w:p>
    <w:p w:rsidR="00C7539D" w:rsidRDefault="001F3731" w:rsidP="00FC2C2E">
      <w:pPr>
        <w:ind w:firstLine="420"/>
        <w:rPr>
          <w:b/>
        </w:rPr>
      </w:pPr>
      <w:r>
        <w:rPr>
          <w:rFonts w:hint="eastAsia"/>
          <w:b/>
        </w:rPr>
        <w:t>Microsoft</w:t>
      </w:r>
      <w:r>
        <w:rPr>
          <w:b/>
        </w:rPr>
        <w:t xml:space="preserve"> </w:t>
      </w:r>
      <w:r>
        <w:rPr>
          <w:rFonts w:hint="eastAsia"/>
          <w:b/>
        </w:rPr>
        <w:t xml:space="preserve">Windows </w:t>
      </w:r>
      <w:r>
        <w:rPr>
          <w:b/>
        </w:rPr>
        <w:t xml:space="preserve">10 </w:t>
      </w:r>
      <w:r>
        <w:rPr>
          <w:rFonts w:hint="eastAsia"/>
          <w:b/>
        </w:rPr>
        <w:t>专业版 64位</w:t>
      </w:r>
    </w:p>
    <w:p w:rsidR="001F3731" w:rsidRDefault="001F3731" w:rsidP="001F3731">
      <w:pPr>
        <w:rPr>
          <w:b/>
        </w:rPr>
      </w:pPr>
      <w:r>
        <w:rPr>
          <w:noProof/>
        </w:rPr>
        <w:drawing>
          <wp:inline distT="0" distB="0" distL="0" distR="0" wp14:anchorId="66BC2A43" wp14:editId="5BAE3CBB">
            <wp:extent cx="6645910" cy="1643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C7" w:rsidRDefault="004B37C7" w:rsidP="004B37C7">
      <w:pPr>
        <w:ind w:firstLine="420"/>
        <w:rPr>
          <w:b/>
        </w:rPr>
      </w:pPr>
      <w:r>
        <w:rPr>
          <w:rFonts w:hint="eastAsia"/>
          <w:b/>
        </w:rPr>
        <w:t>数据库版本：</w:t>
      </w:r>
      <w:r w:rsidRPr="00D23DCB">
        <w:rPr>
          <w:b/>
        </w:rPr>
        <w:t>5.7.18 MySQL Community Server (GPL)</w:t>
      </w:r>
    </w:p>
    <w:p w:rsidR="004B6511" w:rsidRDefault="004B37C7" w:rsidP="0048284B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465CBD75" wp14:editId="6EDCFE14">
            <wp:extent cx="4600575" cy="2171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3B" w:rsidRDefault="00B9083B" w:rsidP="0048284B">
      <w:pPr>
        <w:ind w:firstLine="420"/>
        <w:rPr>
          <w:b/>
        </w:rPr>
      </w:pPr>
      <w:r>
        <w:rPr>
          <w:rFonts w:hint="eastAsia"/>
          <w:b/>
        </w:rPr>
        <w:t>N</w:t>
      </w:r>
      <w:r>
        <w:rPr>
          <w:b/>
        </w:rPr>
        <w:t>avicat fo</w:t>
      </w:r>
      <w:r>
        <w:rPr>
          <w:rFonts w:hint="eastAsia"/>
          <w:b/>
        </w:rPr>
        <w:t>r MySQL</w:t>
      </w:r>
      <w:r w:rsidR="00BE59B1">
        <w:rPr>
          <w:b/>
        </w:rPr>
        <w:t xml:space="preserve"> 10.1.7</w:t>
      </w:r>
    </w:p>
    <w:p w:rsidR="001F3731" w:rsidRDefault="00BE59B1" w:rsidP="00FC2C2E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2E7C4C35" wp14:editId="4BC8C29A">
            <wp:extent cx="5343525" cy="10287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C7" w:rsidRPr="00C7539D" w:rsidRDefault="004B37C7" w:rsidP="00FC2C2E">
      <w:pPr>
        <w:ind w:firstLine="420"/>
        <w:rPr>
          <w:b/>
        </w:rPr>
      </w:pPr>
    </w:p>
    <w:p w:rsidR="00015FB3" w:rsidRDefault="001F3731" w:rsidP="00CF6621">
      <w:pPr>
        <w:pStyle w:val="a6"/>
        <w:numPr>
          <w:ilvl w:val="0"/>
          <w:numId w:val="1"/>
        </w:numPr>
        <w:ind w:firstLineChars="0"/>
        <w:rPr>
          <w:rStyle w:val="20"/>
        </w:rPr>
      </w:pPr>
      <w:bookmarkStart w:id="2" w:name="_Toc514690429"/>
      <w:r>
        <w:rPr>
          <w:rStyle w:val="20"/>
          <w:rFonts w:hint="eastAsia"/>
        </w:rPr>
        <w:t>实验内容</w:t>
      </w:r>
      <w:r w:rsidR="004B37C7">
        <w:rPr>
          <w:rStyle w:val="20"/>
          <w:rFonts w:hint="eastAsia"/>
        </w:rPr>
        <w:t>与要求</w:t>
      </w:r>
      <w:bookmarkEnd w:id="2"/>
    </w:p>
    <w:p w:rsidR="00744027" w:rsidRDefault="00B9083B" w:rsidP="00B9083B">
      <w:pPr>
        <w:pStyle w:val="a6"/>
        <w:numPr>
          <w:ilvl w:val="0"/>
          <w:numId w:val="4"/>
        </w:numPr>
        <w:ind w:firstLineChars="0"/>
        <w:rPr>
          <w:noProof/>
          <w:szCs w:val="21"/>
        </w:rPr>
      </w:pPr>
      <w:r w:rsidRPr="00B9083B">
        <w:rPr>
          <w:rFonts w:hint="eastAsia"/>
          <w:noProof/>
          <w:szCs w:val="21"/>
        </w:rPr>
        <w:t>用企业管理器或存储过程创建一个备份设备</w:t>
      </w:r>
      <w:r w:rsidR="00A341B2" w:rsidRPr="00B9083B">
        <w:rPr>
          <w:rFonts w:hint="eastAsia"/>
          <w:noProof/>
          <w:szCs w:val="21"/>
        </w:rPr>
        <w:t>。</w:t>
      </w:r>
    </w:p>
    <w:p w:rsidR="00B9083B" w:rsidRDefault="00B9083B" w:rsidP="00B9083B">
      <w:pPr>
        <w:pStyle w:val="a6"/>
        <w:numPr>
          <w:ilvl w:val="0"/>
          <w:numId w:val="4"/>
        </w:numPr>
        <w:ind w:firstLineChars="0"/>
        <w:rPr>
          <w:noProof/>
          <w:szCs w:val="21"/>
        </w:rPr>
      </w:pPr>
      <w:r w:rsidRPr="00B9083B">
        <w:rPr>
          <w:rFonts w:hint="eastAsia"/>
          <w:noProof/>
          <w:szCs w:val="21"/>
        </w:rPr>
        <w:t>为“学生数据库”设置一个备份计划，要求每当</w:t>
      </w:r>
      <w:r w:rsidRPr="00B9083B">
        <w:rPr>
          <w:noProof/>
          <w:szCs w:val="21"/>
        </w:rPr>
        <w:t>CPU空闲时采用多种方式进行数据库备份。</w:t>
      </w:r>
      <w:r w:rsidRPr="00B9083B">
        <w:rPr>
          <w:rFonts w:hint="eastAsia"/>
          <w:noProof/>
          <w:szCs w:val="21"/>
        </w:rPr>
        <w:t>备份方式可以是：完全数据库备份、数据库和事务日志备份、差异</w:t>
      </w:r>
      <w:r w:rsidRPr="00B9083B">
        <w:rPr>
          <w:noProof/>
          <w:szCs w:val="21"/>
        </w:rPr>
        <w:t>/增量备份、或数据库文件／文件组备份。</w:t>
      </w:r>
      <w:r w:rsidRPr="00B9083B">
        <w:rPr>
          <w:rFonts w:hint="eastAsia"/>
          <w:noProof/>
          <w:szCs w:val="21"/>
        </w:rPr>
        <w:t>备份可利</w:t>
      </w:r>
      <w:r w:rsidRPr="00B9083B">
        <w:rPr>
          <w:rFonts w:hint="eastAsia"/>
          <w:noProof/>
          <w:szCs w:val="21"/>
        </w:rPr>
        <w:lastRenderedPageBreak/>
        <w:t>用系统的备份机制进行。</w:t>
      </w:r>
    </w:p>
    <w:p w:rsidR="00B9083B" w:rsidRDefault="00B9083B" w:rsidP="00B9083B">
      <w:pPr>
        <w:pStyle w:val="a6"/>
        <w:numPr>
          <w:ilvl w:val="0"/>
          <w:numId w:val="4"/>
        </w:numPr>
        <w:ind w:firstLineChars="0"/>
        <w:rPr>
          <w:noProof/>
          <w:szCs w:val="21"/>
        </w:rPr>
      </w:pPr>
      <w:r w:rsidRPr="00B9083B">
        <w:rPr>
          <w:rFonts w:hint="eastAsia"/>
          <w:noProof/>
          <w:szCs w:val="21"/>
        </w:rPr>
        <w:t>修改“学生数据库库”备份计划，要求以三天为周期（或自定义的其它时间周期）修改数据库的备份方式，重新对数据库进行备份。</w:t>
      </w:r>
    </w:p>
    <w:p w:rsidR="00B9083B" w:rsidRDefault="00B9083B" w:rsidP="00B9083B">
      <w:pPr>
        <w:pStyle w:val="a6"/>
        <w:numPr>
          <w:ilvl w:val="0"/>
          <w:numId w:val="4"/>
        </w:numPr>
        <w:ind w:firstLineChars="0"/>
        <w:rPr>
          <w:noProof/>
          <w:szCs w:val="21"/>
        </w:rPr>
      </w:pPr>
      <w:r w:rsidRPr="00B9083B">
        <w:rPr>
          <w:rFonts w:hint="eastAsia"/>
          <w:noProof/>
          <w:szCs w:val="21"/>
        </w:rPr>
        <w:t>利数据库恢复工具，恢复“学生数据库”，比较恢复还原的数据库和原来的学生数据库在数据库内容上的异同。</w:t>
      </w:r>
    </w:p>
    <w:p w:rsidR="00B9083B" w:rsidRDefault="00B9083B" w:rsidP="00B9083B">
      <w:pPr>
        <w:pStyle w:val="a6"/>
        <w:numPr>
          <w:ilvl w:val="0"/>
          <w:numId w:val="4"/>
        </w:numPr>
        <w:ind w:firstLineChars="0"/>
        <w:rPr>
          <w:noProof/>
          <w:szCs w:val="21"/>
        </w:rPr>
      </w:pPr>
      <w:r w:rsidRPr="00B9083B">
        <w:rPr>
          <w:rFonts w:hint="eastAsia"/>
          <w:noProof/>
          <w:szCs w:val="21"/>
        </w:rPr>
        <w:t>用数据库转换工具，将数据库的内容从一种格式转换到另外一个格式</w:t>
      </w:r>
      <w:r>
        <w:rPr>
          <w:rFonts w:hint="eastAsia"/>
          <w:noProof/>
          <w:szCs w:val="21"/>
        </w:rPr>
        <w:t>。</w:t>
      </w:r>
    </w:p>
    <w:p w:rsidR="00B9083B" w:rsidRPr="00B9083B" w:rsidRDefault="00B9083B" w:rsidP="00B9083B">
      <w:pPr>
        <w:pStyle w:val="a6"/>
        <w:numPr>
          <w:ilvl w:val="0"/>
          <w:numId w:val="4"/>
        </w:numPr>
        <w:ind w:firstLineChars="0"/>
        <w:rPr>
          <w:noProof/>
          <w:szCs w:val="21"/>
        </w:rPr>
      </w:pPr>
      <w:r w:rsidRPr="00B9083B">
        <w:rPr>
          <w:rFonts w:hint="eastAsia"/>
          <w:noProof/>
          <w:szCs w:val="21"/>
        </w:rPr>
        <w:t>利用数据库转换工具，将数据库的内容从一种数据库转移到一个数据库中</w:t>
      </w:r>
      <w:r>
        <w:rPr>
          <w:rFonts w:hint="eastAsia"/>
          <w:noProof/>
          <w:szCs w:val="21"/>
        </w:rPr>
        <w:t>。</w:t>
      </w:r>
    </w:p>
    <w:p w:rsidR="00744027" w:rsidRPr="00744027" w:rsidRDefault="00744027" w:rsidP="00B9083B">
      <w:pPr>
        <w:ind w:left="239"/>
        <w:rPr>
          <w:noProof/>
          <w:szCs w:val="21"/>
        </w:rPr>
      </w:pPr>
    </w:p>
    <w:p w:rsidR="00C847B1" w:rsidRPr="0081209E" w:rsidRDefault="00C847B1" w:rsidP="00C847B1">
      <w:pPr>
        <w:pStyle w:val="a6"/>
        <w:ind w:left="360" w:firstLineChars="0" w:firstLine="0"/>
      </w:pPr>
    </w:p>
    <w:p w:rsidR="00A421FB" w:rsidRDefault="00A421FB" w:rsidP="00A47BD0">
      <w:pPr>
        <w:pStyle w:val="a6"/>
        <w:ind w:left="360" w:firstLineChars="0" w:firstLine="0"/>
      </w:pPr>
    </w:p>
    <w:p w:rsidR="001E6113" w:rsidRPr="00BC48CC" w:rsidRDefault="0081209E" w:rsidP="00CF6621">
      <w:pPr>
        <w:pStyle w:val="a6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3" w:name="_Toc514690430"/>
      <w:r>
        <w:rPr>
          <w:rStyle w:val="20"/>
          <w:rFonts w:hint="eastAsia"/>
        </w:rPr>
        <w:t>实验步骤</w:t>
      </w:r>
      <w:r w:rsidR="00C847B1">
        <w:rPr>
          <w:rStyle w:val="20"/>
          <w:rFonts w:hint="eastAsia"/>
        </w:rPr>
        <w:t>及</w:t>
      </w:r>
      <w:r>
        <w:rPr>
          <w:rStyle w:val="20"/>
          <w:rFonts w:hint="eastAsia"/>
        </w:rPr>
        <w:t>结果</w:t>
      </w:r>
      <w:r w:rsidR="00C847B1">
        <w:rPr>
          <w:rStyle w:val="20"/>
          <w:rFonts w:hint="eastAsia"/>
        </w:rPr>
        <w:t>分析</w:t>
      </w:r>
      <w:bookmarkEnd w:id="3"/>
    </w:p>
    <w:p w:rsidR="00142D44" w:rsidRDefault="00142D44" w:rsidP="00142D44">
      <w:pPr>
        <w:pStyle w:val="a6"/>
        <w:numPr>
          <w:ilvl w:val="0"/>
          <w:numId w:val="10"/>
        </w:numPr>
        <w:ind w:firstLineChars="0"/>
        <w:rPr>
          <w:noProof/>
          <w:szCs w:val="21"/>
        </w:rPr>
      </w:pPr>
      <w:r w:rsidRPr="00142D44">
        <w:rPr>
          <w:rFonts w:hint="eastAsia"/>
          <w:noProof/>
          <w:szCs w:val="21"/>
        </w:rPr>
        <w:t>用企业管理器或存储过程创建一个备份设备</w:t>
      </w:r>
      <w:r>
        <w:rPr>
          <w:rFonts w:hint="eastAsia"/>
          <w:noProof/>
          <w:szCs w:val="21"/>
        </w:rPr>
        <w:t>。</w:t>
      </w:r>
    </w:p>
    <w:p w:rsidR="00142D44" w:rsidRDefault="00142D44" w:rsidP="00084467">
      <w:pPr>
        <w:ind w:firstLine="420"/>
        <w:rPr>
          <w:noProof/>
          <w:szCs w:val="21"/>
        </w:rPr>
      </w:pPr>
    </w:p>
    <w:p w:rsidR="00142D44" w:rsidRPr="00142D44" w:rsidRDefault="00142D44" w:rsidP="00142D44">
      <w:pPr>
        <w:rPr>
          <w:noProof/>
          <w:szCs w:val="21"/>
        </w:rPr>
      </w:pPr>
    </w:p>
    <w:p w:rsidR="0093273A" w:rsidRDefault="00142D44" w:rsidP="00142D44">
      <w:pPr>
        <w:pStyle w:val="a6"/>
        <w:numPr>
          <w:ilvl w:val="0"/>
          <w:numId w:val="10"/>
        </w:numPr>
        <w:ind w:firstLineChars="0"/>
        <w:rPr>
          <w:noProof/>
          <w:szCs w:val="21"/>
        </w:rPr>
      </w:pPr>
      <w:r w:rsidRPr="00142D44">
        <w:rPr>
          <w:rFonts w:hint="eastAsia"/>
          <w:noProof/>
          <w:szCs w:val="21"/>
        </w:rPr>
        <w:t>为“学生数据库”设置一个备份计划，要求每当</w:t>
      </w:r>
      <w:r w:rsidRPr="00142D44">
        <w:rPr>
          <w:noProof/>
          <w:szCs w:val="21"/>
        </w:rPr>
        <w:t>CPU空闲时采用多种方式进行数据库备份。</w:t>
      </w:r>
    </w:p>
    <w:p w:rsidR="00142D44" w:rsidRDefault="007C2FED" w:rsidP="00084467">
      <w:pPr>
        <w:ind w:leftChars="200" w:left="420"/>
        <w:rPr>
          <w:noProof/>
          <w:szCs w:val="21"/>
        </w:rPr>
      </w:pPr>
      <w:r>
        <w:rPr>
          <w:noProof/>
        </w:rPr>
        <w:drawing>
          <wp:inline distT="0" distB="0" distL="0" distR="0" wp14:anchorId="05029D04" wp14:editId="5F5B2E47">
            <wp:extent cx="5448300" cy="3823598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497" cy="383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44" w:rsidRDefault="007C2FED" w:rsidP="00084467">
      <w:pPr>
        <w:ind w:leftChars="200" w:left="420"/>
        <w:rPr>
          <w:noProof/>
          <w:szCs w:val="21"/>
        </w:rPr>
      </w:pPr>
      <w:r>
        <w:rPr>
          <w:rFonts w:hint="eastAsia"/>
          <w:szCs w:val="21"/>
        </w:rPr>
        <w:t>该任务表示在计算机空闲超过</w:t>
      </w:r>
      <w:r>
        <w:rPr>
          <w:szCs w:val="21"/>
        </w:rPr>
        <w:t>10</w:t>
      </w:r>
      <w:r>
        <w:rPr>
          <w:rFonts w:hint="eastAsia"/>
          <w:szCs w:val="21"/>
        </w:rPr>
        <w:t>分钟时自动执行备份计划（默认采用全部备份）。</w:t>
      </w:r>
    </w:p>
    <w:p w:rsidR="00142D44" w:rsidRDefault="00142D44" w:rsidP="00142D44">
      <w:pPr>
        <w:rPr>
          <w:noProof/>
          <w:szCs w:val="21"/>
        </w:rPr>
      </w:pPr>
    </w:p>
    <w:p w:rsidR="00084467" w:rsidRPr="00142D44" w:rsidRDefault="00084467" w:rsidP="00142D44">
      <w:pPr>
        <w:rPr>
          <w:noProof/>
          <w:szCs w:val="21"/>
        </w:rPr>
      </w:pPr>
    </w:p>
    <w:p w:rsidR="00142D44" w:rsidRDefault="00142D44" w:rsidP="00142D44">
      <w:pPr>
        <w:pStyle w:val="a6"/>
        <w:numPr>
          <w:ilvl w:val="0"/>
          <w:numId w:val="10"/>
        </w:numPr>
        <w:ind w:firstLineChars="0"/>
        <w:rPr>
          <w:noProof/>
          <w:szCs w:val="21"/>
        </w:rPr>
      </w:pPr>
      <w:r w:rsidRPr="00142D44">
        <w:rPr>
          <w:rFonts w:hint="eastAsia"/>
          <w:noProof/>
          <w:szCs w:val="21"/>
        </w:rPr>
        <w:t>修改“学生数据库库”备份计划，要求以三天为周期（或自定义的其它时间周期）修改数据库的备份方式，重新对数据库进行备份。</w:t>
      </w:r>
    </w:p>
    <w:p w:rsidR="00142D44" w:rsidRDefault="007C2FED" w:rsidP="00084467">
      <w:pPr>
        <w:ind w:leftChars="200" w:left="420"/>
        <w:rPr>
          <w:noProof/>
          <w:szCs w:val="21"/>
        </w:rPr>
      </w:pPr>
      <w:r>
        <w:rPr>
          <w:noProof/>
        </w:rPr>
        <w:lastRenderedPageBreak/>
        <w:drawing>
          <wp:inline distT="0" distB="0" distL="0" distR="0" wp14:anchorId="114A3BFF" wp14:editId="465FD03F">
            <wp:extent cx="5595884" cy="390525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187" cy="391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44" w:rsidRDefault="00142D44" w:rsidP="00084467">
      <w:pPr>
        <w:ind w:leftChars="200" w:left="420"/>
        <w:rPr>
          <w:noProof/>
          <w:szCs w:val="21"/>
        </w:rPr>
      </w:pPr>
    </w:p>
    <w:p w:rsidR="00142D44" w:rsidRDefault="007C2FED" w:rsidP="00084467">
      <w:pPr>
        <w:ind w:leftChars="200" w:left="420"/>
        <w:rPr>
          <w:noProof/>
          <w:szCs w:val="21"/>
        </w:rPr>
      </w:pPr>
      <w:r>
        <w:rPr>
          <w:noProof/>
        </w:rPr>
        <w:drawing>
          <wp:inline distT="0" distB="0" distL="0" distR="0" wp14:anchorId="3C7C4377" wp14:editId="3E41F2D1">
            <wp:extent cx="4562475" cy="35458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6844" cy="354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44" w:rsidRDefault="000D2A0B" w:rsidP="00084467">
      <w:pPr>
        <w:ind w:leftChars="200" w:left="420"/>
        <w:rPr>
          <w:noProof/>
          <w:szCs w:val="21"/>
        </w:rPr>
      </w:pPr>
      <w:r>
        <w:rPr>
          <w:rFonts w:hint="eastAsia"/>
          <w:noProof/>
          <w:szCs w:val="21"/>
        </w:rPr>
        <w:t>任务启动时，默认自动备份一次，如下所示：</w:t>
      </w:r>
    </w:p>
    <w:p w:rsidR="000D2A0B" w:rsidRDefault="000D2A0B" w:rsidP="00084467">
      <w:pPr>
        <w:ind w:leftChars="200" w:left="420"/>
        <w:rPr>
          <w:noProof/>
          <w:szCs w:val="21"/>
        </w:rPr>
      </w:pPr>
      <w:r>
        <w:rPr>
          <w:noProof/>
        </w:rPr>
        <w:drawing>
          <wp:inline distT="0" distB="0" distL="0" distR="0" wp14:anchorId="72420DF7" wp14:editId="5786CEC0">
            <wp:extent cx="3162300" cy="523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0B" w:rsidRDefault="000D2A0B" w:rsidP="00084467">
      <w:pPr>
        <w:ind w:leftChars="200" w:left="420"/>
        <w:rPr>
          <w:szCs w:val="21"/>
        </w:rPr>
      </w:pPr>
      <w:r>
        <w:rPr>
          <w:rFonts w:hint="eastAsia"/>
          <w:szCs w:val="21"/>
        </w:rPr>
        <w:t>备份文件格式一</w:t>
      </w:r>
      <w:r>
        <w:rPr>
          <w:szCs w:val="21"/>
        </w:rPr>
        <w:t>psc</w:t>
      </w:r>
      <w:r>
        <w:rPr>
          <w:rFonts w:hint="eastAsia"/>
          <w:szCs w:val="21"/>
        </w:rPr>
        <w:t>文件存储，</w:t>
      </w:r>
      <w:r w:rsidR="002C3DBC">
        <w:rPr>
          <w:rFonts w:hint="eastAsia"/>
          <w:szCs w:val="21"/>
        </w:rPr>
        <w:t>需要时，可以使用“还原备份”，通过psc还原数据库内容。也</w:t>
      </w:r>
      <w:r>
        <w:rPr>
          <w:rFonts w:hint="eastAsia"/>
          <w:szCs w:val="21"/>
        </w:rPr>
        <w:t>可以利用提取</w:t>
      </w:r>
      <w:r>
        <w:rPr>
          <w:szCs w:val="21"/>
        </w:rPr>
        <w:t>SQL</w:t>
      </w:r>
      <w:r>
        <w:rPr>
          <w:rFonts w:hint="eastAsia"/>
          <w:szCs w:val="21"/>
        </w:rPr>
        <w:t>的操作转化为</w:t>
      </w:r>
      <w:r>
        <w:rPr>
          <w:szCs w:val="21"/>
        </w:rPr>
        <w:t>sql</w:t>
      </w:r>
      <w:r>
        <w:rPr>
          <w:rFonts w:hint="eastAsia"/>
          <w:szCs w:val="21"/>
        </w:rPr>
        <w:t>文件，以便在</w:t>
      </w:r>
      <w:r>
        <w:rPr>
          <w:szCs w:val="21"/>
        </w:rPr>
        <w:t>MySQL</w:t>
      </w:r>
      <w:r>
        <w:rPr>
          <w:rFonts w:hint="eastAsia"/>
          <w:szCs w:val="21"/>
        </w:rPr>
        <w:t>中进行</w:t>
      </w:r>
      <w:r>
        <w:rPr>
          <w:szCs w:val="21"/>
        </w:rPr>
        <w:t>source</w:t>
      </w:r>
      <w:r>
        <w:rPr>
          <w:rFonts w:hint="eastAsia"/>
          <w:szCs w:val="21"/>
        </w:rPr>
        <w:t>操作：</w:t>
      </w:r>
    </w:p>
    <w:p w:rsidR="00901D1B" w:rsidRPr="00901D1B" w:rsidRDefault="00901D1B" w:rsidP="00084467">
      <w:pPr>
        <w:ind w:leftChars="200" w:left="420"/>
        <w:rPr>
          <w:noProof/>
          <w:szCs w:val="21"/>
        </w:rPr>
      </w:pPr>
    </w:p>
    <w:p w:rsidR="00142D44" w:rsidRDefault="000D2A0B" w:rsidP="00084467">
      <w:pPr>
        <w:ind w:leftChars="200" w:left="420"/>
        <w:rPr>
          <w:noProof/>
          <w:szCs w:val="21"/>
        </w:rPr>
      </w:pPr>
      <w:r>
        <w:rPr>
          <w:noProof/>
        </w:rPr>
        <w:drawing>
          <wp:inline distT="0" distB="0" distL="0" distR="0" wp14:anchorId="55E82D61" wp14:editId="58690CEE">
            <wp:extent cx="5143500" cy="29157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2226" cy="292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0B" w:rsidRDefault="009066D7" w:rsidP="00084467">
      <w:pPr>
        <w:ind w:leftChars="200" w:left="420"/>
        <w:rPr>
          <w:noProof/>
          <w:szCs w:val="21"/>
        </w:rPr>
      </w:pPr>
      <w:r>
        <w:rPr>
          <w:rFonts w:hint="eastAsia"/>
          <w:noProof/>
          <w:szCs w:val="21"/>
        </w:rPr>
        <w:t>p</w:t>
      </w:r>
      <w:r w:rsidR="000D2A0B">
        <w:rPr>
          <w:rFonts w:hint="eastAsia"/>
          <w:noProof/>
          <w:szCs w:val="21"/>
        </w:rPr>
        <w:t>sc文件可以视为sql文件的压缩模式，这种压缩适合进行大量重复备份，以减少磁盘空间的占用。</w:t>
      </w:r>
    </w:p>
    <w:p w:rsidR="009066D7" w:rsidRDefault="009066D7" w:rsidP="00084467">
      <w:pPr>
        <w:ind w:leftChars="200" w:left="420"/>
        <w:rPr>
          <w:noProof/>
          <w:szCs w:val="21"/>
        </w:rPr>
      </w:pPr>
    </w:p>
    <w:p w:rsidR="000D2A0B" w:rsidRDefault="000D2A0B" w:rsidP="00084467">
      <w:pPr>
        <w:ind w:leftChars="200" w:left="420"/>
        <w:rPr>
          <w:noProof/>
          <w:szCs w:val="21"/>
        </w:rPr>
      </w:pPr>
      <w:r>
        <w:rPr>
          <w:rFonts w:hint="eastAsia"/>
          <w:noProof/>
          <w:szCs w:val="21"/>
        </w:rPr>
        <w:t>也可以利用my</w:t>
      </w:r>
      <w:r>
        <w:rPr>
          <w:noProof/>
          <w:szCs w:val="21"/>
        </w:rPr>
        <w:t>sqlbinlog</w:t>
      </w:r>
      <w:r>
        <w:rPr>
          <w:rFonts w:hint="eastAsia"/>
          <w:noProof/>
          <w:szCs w:val="21"/>
        </w:rPr>
        <w:t>进行增量备份。</w:t>
      </w:r>
    </w:p>
    <w:p w:rsidR="000D2A0B" w:rsidRDefault="000D2A0B" w:rsidP="00084467">
      <w:pPr>
        <w:ind w:leftChars="200" w:left="420"/>
        <w:rPr>
          <w:noProof/>
          <w:szCs w:val="21"/>
        </w:rPr>
      </w:pPr>
      <w:r>
        <w:rPr>
          <w:rFonts w:hint="eastAsia"/>
          <w:noProof/>
          <w:szCs w:val="21"/>
        </w:rPr>
        <w:t>先用mysql打开binlog日志功能</w:t>
      </w:r>
    </w:p>
    <w:p w:rsidR="000D2A0B" w:rsidRDefault="009066D7" w:rsidP="00084467">
      <w:pPr>
        <w:ind w:leftChars="200" w:left="420"/>
        <w:rPr>
          <w:noProof/>
          <w:szCs w:val="21"/>
        </w:rPr>
      </w:pPr>
      <w:r>
        <w:rPr>
          <w:noProof/>
          <w:szCs w:val="21"/>
        </w:rPr>
        <w:t>m</w:t>
      </w:r>
      <w:r>
        <w:rPr>
          <w:rFonts w:hint="eastAsia"/>
          <w:noProof/>
          <w:szCs w:val="21"/>
        </w:rPr>
        <w:t>y.</w:t>
      </w:r>
      <w:r>
        <w:rPr>
          <w:noProof/>
          <w:szCs w:val="21"/>
        </w:rPr>
        <w:t>ini</w:t>
      </w:r>
      <w:r>
        <w:rPr>
          <w:rFonts w:hint="eastAsia"/>
          <w:noProof/>
          <w:szCs w:val="21"/>
        </w:rPr>
        <w:t>配置文件中[</w:t>
      </w:r>
      <w:r>
        <w:rPr>
          <w:noProof/>
          <w:szCs w:val="21"/>
        </w:rPr>
        <w:t>mysqld</w:t>
      </w:r>
      <w:r>
        <w:rPr>
          <w:rFonts w:hint="eastAsia"/>
          <w:noProof/>
          <w:szCs w:val="21"/>
        </w:rPr>
        <w:t>]下加入如下配置：</w:t>
      </w:r>
    </w:p>
    <w:p w:rsidR="009066D7" w:rsidRDefault="009066D7" w:rsidP="00084467">
      <w:pPr>
        <w:ind w:leftChars="200" w:left="420"/>
        <w:rPr>
          <w:noProof/>
          <w:szCs w:val="21"/>
        </w:rPr>
      </w:pPr>
      <w:r>
        <w:rPr>
          <w:noProof/>
        </w:rPr>
        <w:drawing>
          <wp:inline distT="0" distB="0" distL="0" distR="0" wp14:anchorId="3799CF1E" wp14:editId="2ABD9C17">
            <wp:extent cx="1828800" cy="914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D7" w:rsidRDefault="009066D7" w:rsidP="00084467">
      <w:pPr>
        <w:ind w:leftChars="200" w:left="420"/>
        <w:rPr>
          <w:noProof/>
          <w:szCs w:val="21"/>
        </w:rPr>
      </w:pPr>
      <w:r>
        <w:rPr>
          <w:rFonts w:hint="eastAsia"/>
          <w:noProof/>
          <w:szCs w:val="21"/>
        </w:rPr>
        <w:t>重启mysql服务。</w:t>
      </w:r>
    </w:p>
    <w:p w:rsidR="009066D7" w:rsidRDefault="009066D7" w:rsidP="00084467">
      <w:pPr>
        <w:ind w:leftChars="200" w:left="420"/>
        <w:rPr>
          <w:noProof/>
          <w:szCs w:val="21"/>
        </w:rPr>
      </w:pPr>
      <w:r>
        <w:rPr>
          <w:noProof/>
        </w:rPr>
        <w:drawing>
          <wp:inline distT="0" distB="0" distL="0" distR="0" wp14:anchorId="3E9FC1BD" wp14:editId="226936C0">
            <wp:extent cx="2171700" cy="8858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D7" w:rsidRDefault="009066D7" w:rsidP="00084467">
      <w:pPr>
        <w:ind w:leftChars="200" w:left="420"/>
        <w:rPr>
          <w:noProof/>
          <w:szCs w:val="21"/>
        </w:rPr>
      </w:pPr>
    </w:p>
    <w:p w:rsidR="009066D7" w:rsidRDefault="009066D7" w:rsidP="00084467">
      <w:pPr>
        <w:ind w:leftChars="200" w:left="420"/>
        <w:rPr>
          <w:noProof/>
          <w:szCs w:val="21"/>
        </w:rPr>
      </w:pPr>
      <w:r>
        <w:rPr>
          <w:rFonts w:hint="eastAsia"/>
          <w:noProof/>
          <w:szCs w:val="21"/>
        </w:rPr>
        <w:t>再利用如下语句做增量备份，产生二进制文件：</w:t>
      </w:r>
    </w:p>
    <w:p w:rsidR="009066D7" w:rsidRDefault="009066D7" w:rsidP="00084467">
      <w:pPr>
        <w:ind w:leftChars="200" w:left="420"/>
        <w:rPr>
          <w:noProof/>
          <w:szCs w:val="21"/>
        </w:rPr>
      </w:pPr>
      <w:r w:rsidRPr="009066D7">
        <w:rPr>
          <w:noProof/>
          <w:szCs w:val="21"/>
        </w:rPr>
        <w:t>mysqldump --lock-all-tables --flush-logs --master-data=2 -u root -p experiment2 &gt; backup_1.sql</w:t>
      </w:r>
    </w:p>
    <w:p w:rsidR="009066D7" w:rsidRDefault="009066D7" w:rsidP="00084467">
      <w:pPr>
        <w:ind w:leftChars="200" w:left="420"/>
        <w:rPr>
          <w:noProof/>
          <w:szCs w:val="21"/>
        </w:rPr>
      </w:pPr>
      <w:r>
        <w:rPr>
          <w:noProof/>
        </w:rPr>
        <w:drawing>
          <wp:inline distT="0" distB="0" distL="0" distR="0" wp14:anchorId="19EC2F92" wp14:editId="7E864528">
            <wp:extent cx="4714875" cy="666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D7" w:rsidRDefault="009066D7" w:rsidP="00084467">
      <w:pPr>
        <w:ind w:leftChars="200" w:left="420"/>
        <w:rPr>
          <w:noProof/>
          <w:szCs w:val="21"/>
        </w:rPr>
      </w:pPr>
      <w:r>
        <w:rPr>
          <w:rFonts w:hint="eastAsia"/>
          <w:noProof/>
          <w:szCs w:val="21"/>
        </w:rPr>
        <w:t>可以看到产生如下2进制文件：</w:t>
      </w:r>
    </w:p>
    <w:p w:rsidR="009066D7" w:rsidRDefault="009066D7" w:rsidP="00084467">
      <w:pPr>
        <w:ind w:leftChars="200" w:left="420"/>
        <w:rPr>
          <w:noProof/>
          <w:szCs w:val="21"/>
        </w:rPr>
      </w:pPr>
      <w:r>
        <w:rPr>
          <w:noProof/>
        </w:rPr>
        <w:lastRenderedPageBreak/>
        <w:drawing>
          <wp:inline distT="0" distB="0" distL="0" distR="0" wp14:anchorId="20EA0D11" wp14:editId="158EF82E">
            <wp:extent cx="5410200" cy="112532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755" cy="112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D7" w:rsidRPr="000D2A0B" w:rsidRDefault="009066D7" w:rsidP="00142D44">
      <w:pPr>
        <w:rPr>
          <w:noProof/>
          <w:szCs w:val="21"/>
        </w:rPr>
      </w:pPr>
    </w:p>
    <w:p w:rsidR="00142D44" w:rsidRPr="00142D44" w:rsidRDefault="00142D44" w:rsidP="00142D44">
      <w:pPr>
        <w:rPr>
          <w:noProof/>
          <w:szCs w:val="21"/>
        </w:rPr>
      </w:pPr>
    </w:p>
    <w:p w:rsidR="00142D44" w:rsidRDefault="00142D44" w:rsidP="00142D44">
      <w:pPr>
        <w:pStyle w:val="a6"/>
        <w:numPr>
          <w:ilvl w:val="0"/>
          <w:numId w:val="10"/>
        </w:numPr>
        <w:ind w:firstLineChars="0"/>
        <w:rPr>
          <w:noProof/>
          <w:szCs w:val="21"/>
        </w:rPr>
      </w:pPr>
      <w:r w:rsidRPr="00142D44">
        <w:rPr>
          <w:rFonts w:hint="eastAsia"/>
          <w:noProof/>
          <w:szCs w:val="21"/>
        </w:rPr>
        <w:t>利用数据库恢复工具，恢复“学生数据库”，比较恢复还原的数据库和原来的学生数据库在数据库内容上的异同。</w:t>
      </w:r>
    </w:p>
    <w:p w:rsidR="00D26A66" w:rsidRPr="00D26A66" w:rsidRDefault="00D26A66" w:rsidP="00D26A66">
      <w:pPr>
        <w:rPr>
          <w:noProof/>
          <w:szCs w:val="21"/>
        </w:rPr>
      </w:pPr>
      <w:r>
        <w:rPr>
          <w:rFonts w:hint="eastAsia"/>
          <w:noProof/>
          <w:szCs w:val="21"/>
        </w:rPr>
        <w:t xml:space="preserve">   </w:t>
      </w:r>
      <w:r>
        <w:rPr>
          <w:noProof/>
          <w:szCs w:val="21"/>
        </w:rPr>
        <w:tab/>
      </w:r>
      <w:r w:rsidRPr="00D26A66">
        <w:rPr>
          <w:rFonts w:hint="eastAsia"/>
          <w:noProof/>
          <w:szCs w:val="21"/>
        </w:rPr>
        <w:t>可以利用</w:t>
      </w:r>
      <w:r w:rsidRPr="00D26A66">
        <w:rPr>
          <w:noProof/>
          <w:szCs w:val="21"/>
        </w:rPr>
        <w:t>完全备份进行恢复，</w:t>
      </w:r>
      <w:r>
        <w:rPr>
          <w:rFonts w:hint="eastAsia"/>
          <w:noProof/>
          <w:szCs w:val="21"/>
        </w:rPr>
        <w:t>可以利用</w:t>
      </w:r>
      <w:r>
        <w:rPr>
          <w:noProof/>
          <w:szCs w:val="21"/>
        </w:rPr>
        <w:t>sql</w:t>
      </w:r>
      <w:r w:rsidRPr="00D26A66">
        <w:rPr>
          <w:noProof/>
          <w:szCs w:val="21"/>
        </w:rPr>
        <w:t>文件进行source，</w:t>
      </w:r>
      <w:r w:rsidR="000144C2">
        <w:rPr>
          <w:rFonts w:hint="eastAsia"/>
          <w:noProof/>
          <w:szCs w:val="21"/>
        </w:rPr>
        <w:t>在实验2中，初始化expriment</w:t>
      </w:r>
      <w:r w:rsidR="000144C2">
        <w:rPr>
          <w:noProof/>
          <w:szCs w:val="21"/>
        </w:rPr>
        <w:t>2</w:t>
      </w:r>
      <w:r w:rsidR="000144C2">
        <w:rPr>
          <w:rFonts w:hint="eastAsia"/>
          <w:noProof/>
          <w:szCs w:val="21"/>
        </w:rPr>
        <w:t>数据库时就已有体现，</w:t>
      </w:r>
      <w:r w:rsidRPr="00D26A66">
        <w:rPr>
          <w:noProof/>
          <w:szCs w:val="21"/>
        </w:rPr>
        <w:t>不再进行赘述。</w:t>
      </w:r>
    </w:p>
    <w:p w:rsidR="00D26A66" w:rsidRPr="00D26A66" w:rsidRDefault="00D26A66" w:rsidP="00D26A66">
      <w:pPr>
        <w:ind w:firstLine="420"/>
        <w:rPr>
          <w:noProof/>
          <w:szCs w:val="21"/>
        </w:rPr>
      </w:pPr>
      <w:r w:rsidRPr="00D26A66">
        <w:rPr>
          <w:rFonts w:hint="eastAsia"/>
          <w:noProof/>
          <w:szCs w:val="21"/>
        </w:rPr>
        <w:t>也可以利用</w:t>
      </w:r>
      <w:r w:rsidRPr="00D26A66">
        <w:rPr>
          <w:noProof/>
          <w:szCs w:val="21"/>
        </w:rPr>
        <w:t xml:space="preserve"> Navicat直接还原</w:t>
      </w:r>
      <w:r w:rsidR="005C62AF">
        <w:rPr>
          <w:rFonts w:hint="eastAsia"/>
          <w:noProof/>
          <w:szCs w:val="21"/>
        </w:rPr>
        <w:t>，通过还原psc文件就可以获得原来相同内容</w:t>
      </w:r>
      <w:r w:rsidRPr="00D26A66">
        <w:rPr>
          <w:noProof/>
          <w:szCs w:val="21"/>
        </w:rPr>
        <w:t>。</w:t>
      </w:r>
    </w:p>
    <w:p w:rsidR="00D26A66" w:rsidRDefault="00D26A66" w:rsidP="00D26A66">
      <w:pPr>
        <w:ind w:firstLine="420"/>
        <w:rPr>
          <w:noProof/>
          <w:szCs w:val="21"/>
        </w:rPr>
      </w:pPr>
      <w:r w:rsidRPr="00D26A66">
        <w:rPr>
          <w:rFonts w:hint="eastAsia"/>
          <w:noProof/>
          <w:szCs w:val="21"/>
        </w:rPr>
        <w:t>对于增量备份，可以使用如下命令类似事务的回滚方式进行还原</w:t>
      </w:r>
      <w:r w:rsidRPr="00D26A66">
        <w:rPr>
          <w:noProof/>
          <w:szCs w:val="21"/>
        </w:rPr>
        <w:t xml:space="preserve"> </w:t>
      </w:r>
    </w:p>
    <w:p w:rsidR="00142D44" w:rsidRDefault="00D26A66" w:rsidP="00D26A66">
      <w:pPr>
        <w:ind w:firstLine="420"/>
        <w:rPr>
          <w:noProof/>
          <w:szCs w:val="21"/>
        </w:rPr>
      </w:pPr>
      <w:r>
        <w:rPr>
          <w:noProof/>
          <w:szCs w:val="21"/>
        </w:rPr>
        <w:t>mysqlbinlog MySQL</w:t>
      </w:r>
      <w:r w:rsidRPr="00D26A66">
        <w:rPr>
          <w:noProof/>
          <w:szCs w:val="21"/>
        </w:rPr>
        <w:t xml:space="preserve">-bin.000002 … | </w:t>
      </w:r>
      <w:r>
        <w:rPr>
          <w:noProof/>
          <w:szCs w:val="21"/>
        </w:rPr>
        <w:t>MySQL -u root</w:t>
      </w:r>
      <w:r w:rsidRPr="00D26A66">
        <w:rPr>
          <w:noProof/>
          <w:szCs w:val="21"/>
        </w:rPr>
        <w:t xml:space="preserve"> -p</w:t>
      </w:r>
    </w:p>
    <w:p w:rsidR="00142D44" w:rsidRPr="00142D44" w:rsidRDefault="00142D44" w:rsidP="00142D44">
      <w:pPr>
        <w:rPr>
          <w:noProof/>
          <w:szCs w:val="21"/>
        </w:rPr>
      </w:pPr>
    </w:p>
    <w:p w:rsidR="00142D44" w:rsidRPr="00142D44" w:rsidRDefault="00142D44" w:rsidP="00142D44">
      <w:pPr>
        <w:rPr>
          <w:noProof/>
          <w:szCs w:val="21"/>
        </w:rPr>
      </w:pPr>
    </w:p>
    <w:p w:rsidR="00142D44" w:rsidRDefault="00142D44" w:rsidP="00142D44">
      <w:pPr>
        <w:pStyle w:val="a6"/>
        <w:numPr>
          <w:ilvl w:val="0"/>
          <w:numId w:val="10"/>
        </w:numPr>
        <w:ind w:firstLineChars="0"/>
        <w:rPr>
          <w:noProof/>
          <w:szCs w:val="21"/>
        </w:rPr>
      </w:pPr>
      <w:r>
        <w:rPr>
          <w:rFonts w:hint="eastAsia"/>
          <w:noProof/>
          <w:szCs w:val="21"/>
        </w:rPr>
        <w:t>用数据库转换工具，将数据库的内容从一种格式转换到另外一个格式。</w:t>
      </w:r>
    </w:p>
    <w:p w:rsidR="00BE59B1" w:rsidRDefault="00BE59B1" w:rsidP="00901D1B">
      <w:pPr>
        <w:ind w:firstLine="420"/>
        <w:rPr>
          <w:noProof/>
          <w:szCs w:val="21"/>
        </w:rPr>
      </w:pPr>
      <w:r>
        <w:rPr>
          <w:rFonts w:hint="eastAsia"/>
          <w:noProof/>
          <w:szCs w:val="21"/>
        </w:rPr>
        <w:t>在Navicat</w:t>
      </w:r>
      <w:r>
        <w:rPr>
          <w:noProof/>
          <w:szCs w:val="21"/>
        </w:rPr>
        <w:t xml:space="preserve"> for mysql</w:t>
      </w:r>
      <w:r>
        <w:rPr>
          <w:rFonts w:hint="eastAsia"/>
          <w:noProof/>
          <w:szCs w:val="21"/>
        </w:rPr>
        <w:t>中可以选中一个表，点击右键菜单中“导出向导”，可以迅速完成格式转换。也可以通过“导入向导”，从其它数据库或数据库文件导入进本地数据库上。</w:t>
      </w:r>
    </w:p>
    <w:p w:rsidR="00142D44" w:rsidRDefault="00BE59B1" w:rsidP="00084467">
      <w:pPr>
        <w:ind w:left="420" w:firstLine="420"/>
        <w:rPr>
          <w:noProof/>
          <w:szCs w:val="21"/>
        </w:rPr>
      </w:pPr>
      <w:r>
        <w:rPr>
          <w:noProof/>
        </w:rPr>
        <w:drawing>
          <wp:inline distT="0" distB="0" distL="0" distR="0" wp14:anchorId="1826595E" wp14:editId="2DC19A7A">
            <wp:extent cx="5172075" cy="349087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069" cy="34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B1" w:rsidRDefault="00BE59B1" w:rsidP="00084467">
      <w:pPr>
        <w:ind w:left="420" w:firstLine="420"/>
        <w:rPr>
          <w:noProof/>
          <w:szCs w:val="21"/>
        </w:rPr>
      </w:pPr>
      <w:r>
        <w:rPr>
          <w:noProof/>
        </w:rPr>
        <w:lastRenderedPageBreak/>
        <w:drawing>
          <wp:inline distT="0" distB="0" distL="0" distR="0" wp14:anchorId="20A72DD2" wp14:editId="0BDA0351">
            <wp:extent cx="3457575" cy="310534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1706" cy="310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B1" w:rsidRDefault="00BE59B1" w:rsidP="00084467">
      <w:pPr>
        <w:ind w:left="420" w:firstLine="420"/>
        <w:rPr>
          <w:noProof/>
          <w:szCs w:val="21"/>
        </w:rPr>
      </w:pPr>
      <w:r>
        <w:rPr>
          <w:rFonts w:hint="eastAsia"/>
          <w:noProof/>
          <w:szCs w:val="21"/>
        </w:rPr>
        <w:t>导出文件中，可看到如下内容：</w:t>
      </w:r>
    </w:p>
    <w:p w:rsidR="00142D44" w:rsidRDefault="00BE59B1" w:rsidP="00084467">
      <w:pPr>
        <w:ind w:firstLine="420"/>
        <w:rPr>
          <w:noProof/>
          <w:szCs w:val="21"/>
        </w:rPr>
      </w:pPr>
      <w:r>
        <w:rPr>
          <w:noProof/>
        </w:rPr>
        <w:drawing>
          <wp:inline distT="0" distB="0" distL="0" distR="0" wp14:anchorId="114E026C" wp14:editId="746C8FD6">
            <wp:extent cx="4962525" cy="219534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6428" cy="220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44" w:rsidRPr="00142D44" w:rsidRDefault="00142D44" w:rsidP="00142D44">
      <w:pPr>
        <w:rPr>
          <w:noProof/>
          <w:szCs w:val="21"/>
        </w:rPr>
      </w:pPr>
    </w:p>
    <w:p w:rsidR="00142D44" w:rsidRPr="00BE59B1" w:rsidRDefault="00142D44" w:rsidP="00BE59B1">
      <w:pPr>
        <w:pStyle w:val="a6"/>
        <w:numPr>
          <w:ilvl w:val="0"/>
          <w:numId w:val="10"/>
        </w:numPr>
        <w:ind w:firstLineChars="0"/>
        <w:rPr>
          <w:noProof/>
          <w:szCs w:val="21"/>
        </w:rPr>
      </w:pPr>
      <w:r w:rsidRPr="00142D44">
        <w:rPr>
          <w:rFonts w:hint="eastAsia"/>
          <w:noProof/>
          <w:szCs w:val="21"/>
        </w:rPr>
        <w:t>利用数据库转换工具，将数据库的内容从一种数据库转移到一个数据库中</w:t>
      </w:r>
      <w:r>
        <w:rPr>
          <w:rFonts w:hint="eastAsia"/>
          <w:noProof/>
          <w:szCs w:val="21"/>
        </w:rPr>
        <w:t>。</w:t>
      </w:r>
      <w:r>
        <w:t xml:space="preserve"> </w:t>
      </w:r>
    </w:p>
    <w:p w:rsidR="00D26A66" w:rsidRPr="00142D44" w:rsidRDefault="00D26A66" w:rsidP="00D26A66">
      <w:pPr>
        <w:ind w:left="420"/>
        <w:rPr>
          <w:noProof/>
          <w:szCs w:val="21"/>
        </w:rPr>
      </w:pPr>
      <w:r>
        <w:rPr>
          <w:rFonts w:hint="eastAsia"/>
          <w:noProof/>
          <w:szCs w:val="21"/>
        </w:rPr>
        <w:t>可以利用</w:t>
      </w:r>
      <w:r w:rsidR="00901D1B">
        <w:rPr>
          <w:rFonts w:hint="eastAsia"/>
          <w:noProof/>
          <w:szCs w:val="21"/>
        </w:rPr>
        <w:t>mysql</w:t>
      </w:r>
      <w:r>
        <w:rPr>
          <w:rFonts w:hint="eastAsia"/>
          <w:noProof/>
          <w:szCs w:val="21"/>
        </w:rPr>
        <w:t>dump和source进行数据迁移。</w:t>
      </w:r>
      <w:r w:rsidR="00171E62">
        <w:rPr>
          <w:rFonts w:hint="eastAsia"/>
          <w:noProof/>
          <w:szCs w:val="21"/>
        </w:rPr>
        <w:t>也可以利用nav</w:t>
      </w:r>
      <w:r w:rsidR="00171E62">
        <w:rPr>
          <w:noProof/>
          <w:szCs w:val="21"/>
        </w:rPr>
        <w:t>icat</w:t>
      </w:r>
      <w:r w:rsidR="00171E62">
        <w:rPr>
          <w:rFonts w:hint="eastAsia"/>
          <w:noProof/>
          <w:szCs w:val="21"/>
        </w:rPr>
        <w:t>提取sql，再其它数据库中运行s</w:t>
      </w:r>
      <w:r w:rsidR="00171E62">
        <w:rPr>
          <w:noProof/>
          <w:szCs w:val="21"/>
        </w:rPr>
        <w:t>ql</w:t>
      </w:r>
      <w:r w:rsidR="00171E62">
        <w:rPr>
          <w:rFonts w:hint="eastAsia"/>
          <w:noProof/>
          <w:szCs w:val="21"/>
        </w:rPr>
        <w:t>亦可完成。</w:t>
      </w:r>
    </w:p>
    <w:p w:rsidR="00D015A1" w:rsidRDefault="00D015A1" w:rsidP="00FA6E0F">
      <w:pPr>
        <w:widowControl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</w:p>
    <w:p w:rsidR="00365D0A" w:rsidRDefault="00365D0A" w:rsidP="00FA6E0F">
      <w:pPr>
        <w:widowControl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963F15" w:rsidRDefault="00963F15" w:rsidP="00CF6621">
      <w:pPr>
        <w:pStyle w:val="a6"/>
        <w:numPr>
          <w:ilvl w:val="0"/>
          <w:numId w:val="1"/>
        </w:numPr>
        <w:ind w:firstLineChars="0"/>
        <w:rPr>
          <w:rStyle w:val="20"/>
        </w:rPr>
      </w:pPr>
      <w:bookmarkStart w:id="4" w:name="_Toc514690431"/>
      <w:r>
        <w:rPr>
          <w:rStyle w:val="20"/>
          <w:rFonts w:hint="eastAsia"/>
        </w:rPr>
        <w:t>实验小结</w:t>
      </w:r>
      <w:bookmarkEnd w:id="4"/>
    </w:p>
    <w:p w:rsidR="00356896" w:rsidRDefault="00EA6999" w:rsidP="00356896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Cs w:val="21"/>
        </w:rPr>
      </w:pPr>
      <w:r>
        <w:rPr>
          <w:b/>
          <w:szCs w:val="21"/>
        </w:rPr>
        <w:tab/>
      </w:r>
      <w:r w:rsidR="00356896">
        <w:rPr>
          <w:rFonts w:hint="eastAsia"/>
          <w:b/>
          <w:szCs w:val="21"/>
        </w:rPr>
        <w:t>实验结果</w:t>
      </w:r>
      <w:r w:rsidR="00356896" w:rsidRPr="002C1A7D">
        <w:rPr>
          <w:rFonts w:hint="eastAsia"/>
          <w:b/>
          <w:szCs w:val="21"/>
        </w:rPr>
        <w:t>：</w:t>
      </w:r>
    </w:p>
    <w:p w:rsidR="00356896" w:rsidRPr="00356896" w:rsidRDefault="00142D44" w:rsidP="00142D44">
      <w:pPr>
        <w:pStyle w:val="a6"/>
        <w:widowControl/>
        <w:numPr>
          <w:ilvl w:val="0"/>
          <w:numId w:val="13"/>
        </w:numPr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Cs w:val="21"/>
        </w:rPr>
      </w:pPr>
      <w:r w:rsidRPr="00142D44">
        <w:rPr>
          <w:rFonts w:hint="eastAsia"/>
          <w:szCs w:val="21"/>
        </w:rPr>
        <w:t>创建一个备份设备，当</w:t>
      </w:r>
      <w:r w:rsidRPr="00142D44">
        <w:rPr>
          <w:szCs w:val="21"/>
        </w:rPr>
        <w:t>CPU空闲时为“学生数据库”设置一个完整数据库备份、完整数据库备份、事务日志数据库备份计划，</w:t>
      </w:r>
      <w:r>
        <w:rPr>
          <w:rFonts w:hint="eastAsia"/>
          <w:szCs w:val="21"/>
        </w:rPr>
        <w:t>实验成功</w:t>
      </w:r>
      <w:r w:rsidRPr="00142D44">
        <w:rPr>
          <w:szCs w:val="21"/>
        </w:rPr>
        <w:t>。</w:t>
      </w:r>
    </w:p>
    <w:p w:rsidR="00356896" w:rsidRDefault="00142D44" w:rsidP="00142D44">
      <w:pPr>
        <w:pStyle w:val="a6"/>
        <w:widowControl/>
        <w:numPr>
          <w:ilvl w:val="0"/>
          <w:numId w:val="13"/>
        </w:numPr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Cs w:val="21"/>
        </w:rPr>
      </w:pPr>
      <w:r w:rsidRPr="00142D44">
        <w:rPr>
          <w:rFonts w:hint="eastAsia"/>
          <w:szCs w:val="21"/>
        </w:rPr>
        <w:t>修改“学生数据库库”备份计划的两种备份计划结果没有不同之处</w:t>
      </w:r>
      <w:r>
        <w:rPr>
          <w:rFonts w:hint="eastAsia"/>
          <w:szCs w:val="21"/>
        </w:rPr>
        <w:t>。</w:t>
      </w:r>
    </w:p>
    <w:p w:rsidR="00356896" w:rsidRDefault="00142D44" w:rsidP="00142D44">
      <w:pPr>
        <w:pStyle w:val="a6"/>
        <w:widowControl/>
        <w:numPr>
          <w:ilvl w:val="0"/>
          <w:numId w:val="13"/>
        </w:numPr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Cs w:val="21"/>
        </w:rPr>
      </w:pPr>
      <w:r w:rsidRPr="00142D44">
        <w:rPr>
          <w:rFonts w:hint="eastAsia"/>
          <w:szCs w:val="21"/>
        </w:rPr>
        <w:t>还原后数据库内容与原数据库相比没有不同之处</w:t>
      </w:r>
      <w:r>
        <w:rPr>
          <w:rFonts w:hint="eastAsia"/>
          <w:szCs w:val="21"/>
        </w:rPr>
        <w:t>。</w:t>
      </w:r>
    </w:p>
    <w:p w:rsidR="00356896" w:rsidRDefault="00142D44" w:rsidP="00142D44">
      <w:pPr>
        <w:pStyle w:val="a6"/>
        <w:widowControl/>
        <w:numPr>
          <w:ilvl w:val="0"/>
          <w:numId w:val="13"/>
        </w:numPr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Cs w:val="21"/>
        </w:rPr>
      </w:pPr>
      <w:r w:rsidRPr="00142D44">
        <w:rPr>
          <w:rFonts w:hint="eastAsia"/>
          <w:szCs w:val="21"/>
        </w:rPr>
        <w:t>利用</w:t>
      </w:r>
      <w:r w:rsidR="005C1623">
        <w:rPr>
          <w:szCs w:val="21"/>
        </w:rPr>
        <w:t xml:space="preserve">Navicat for mysql </w:t>
      </w:r>
      <w:r w:rsidR="005C1623">
        <w:rPr>
          <w:rFonts w:hint="eastAsia"/>
          <w:szCs w:val="21"/>
        </w:rPr>
        <w:t>“导出向导”和“导入向导”</w:t>
      </w:r>
      <w:r w:rsidRPr="00142D44">
        <w:rPr>
          <w:szCs w:val="21"/>
        </w:rPr>
        <w:t>进行转换，</w:t>
      </w:r>
      <w:r w:rsidR="005C1623">
        <w:rPr>
          <w:rFonts w:hint="eastAsia"/>
          <w:szCs w:val="21"/>
        </w:rPr>
        <w:t>可以完成mysql与sql</w:t>
      </w:r>
      <w:r w:rsidR="005C1623">
        <w:rPr>
          <w:szCs w:val="21"/>
        </w:rPr>
        <w:t xml:space="preserve"> </w:t>
      </w:r>
      <w:r w:rsidR="005C1623">
        <w:rPr>
          <w:rFonts w:hint="eastAsia"/>
          <w:szCs w:val="21"/>
        </w:rPr>
        <w:t>server或者其数据库格式的相互转换</w:t>
      </w:r>
      <w:r w:rsidRPr="00142D44">
        <w:rPr>
          <w:szCs w:val="21"/>
        </w:rPr>
        <w:t>。</w:t>
      </w:r>
    </w:p>
    <w:p w:rsidR="00D26A66" w:rsidRPr="00D26A66" w:rsidRDefault="00142D44" w:rsidP="00D26A66">
      <w:pPr>
        <w:pStyle w:val="a6"/>
        <w:widowControl/>
        <w:numPr>
          <w:ilvl w:val="0"/>
          <w:numId w:val="13"/>
        </w:numPr>
        <w:tabs>
          <w:tab w:val="left" w:pos="495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eastAsiaTheme="minorHAnsi"/>
          <w:szCs w:val="21"/>
        </w:rPr>
      </w:pPr>
      <w:r w:rsidRPr="00142D44">
        <w:rPr>
          <w:rFonts w:hint="eastAsia"/>
          <w:szCs w:val="21"/>
        </w:rPr>
        <w:t>利用</w:t>
      </w:r>
      <w:r w:rsidR="005C1623">
        <w:rPr>
          <w:rFonts w:hint="eastAsia"/>
          <w:szCs w:val="21"/>
        </w:rPr>
        <w:t>mysqldump导出sql文件，再通过source导入，可以完成内容的转移，也可以借助navicat实现。</w:t>
      </w:r>
    </w:p>
    <w:p w:rsidR="00D26A66" w:rsidRDefault="00D26A66" w:rsidP="00D26A66">
      <w:pPr>
        <w:widowControl/>
        <w:tabs>
          <w:tab w:val="left" w:pos="495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95"/>
        <w:jc w:val="left"/>
        <w:rPr>
          <w:b/>
          <w:szCs w:val="21"/>
        </w:rPr>
      </w:pPr>
    </w:p>
    <w:p w:rsidR="003D0F70" w:rsidRDefault="00D26A66" w:rsidP="00D26A66">
      <w:pPr>
        <w:widowControl/>
        <w:tabs>
          <w:tab w:val="left" w:pos="495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95"/>
        <w:jc w:val="left"/>
        <w:rPr>
          <w:b/>
          <w:szCs w:val="21"/>
        </w:rPr>
      </w:pPr>
      <w:r w:rsidRPr="00D26A66">
        <w:rPr>
          <w:rFonts w:hint="eastAsia"/>
          <w:b/>
          <w:szCs w:val="21"/>
        </w:rPr>
        <w:t>问题总结：</w:t>
      </w:r>
    </w:p>
    <w:p w:rsidR="00D26A66" w:rsidRDefault="00BD1525" w:rsidP="00BD1525">
      <w:pPr>
        <w:widowControl/>
        <w:tabs>
          <w:tab w:val="left" w:pos="495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 w:rsidRPr="00BD1525">
        <w:rPr>
          <w:rFonts w:hint="eastAsia"/>
          <w:szCs w:val="21"/>
        </w:rPr>
        <w:t>通过查阅资料，mysql中增量备份考binlog实现，但是最新的mysql版本中，设置log</w:t>
      </w:r>
      <w:r w:rsidRPr="00BD1525">
        <w:rPr>
          <w:szCs w:val="21"/>
        </w:rPr>
        <w:t>_bin</w:t>
      </w:r>
      <w:r w:rsidRPr="00BD1525">
        <w:rPr>
          <w:rFonts w:hint="eastAsia"/>
          <w:szCs w:val="21"/>
        </w:rPr>
        <w:t>为ON，与老版本有所不同，需要更改my.ini中[</w:t>
      </w:r>
      <w:r w:rsidRPr="00BD1525">
        <w:rPr>
          <w:szCs w:val="21"/>
        </w:rPr>
        <w:t>mysqld</w:t>
      </w:r>
      <w:r w:rsidRPr="00BD1525">
        <w:rPr>
          <w:rFonts w:hint="eastAsia"/>
          <w:szCs w:val="21"/>
        </w:rPr>
        <w:t>]的配置，还需重启数据库服务，如果重启失败可以在.err文件中发现错误</w:t>
      </w:r>
      <w:r>
        <w:rPr>
          <w:rFonts w:hint="eastAsia"/>
          <w:szCs w:val="21"/>
        </w:rPr>
        <w:t>。</w:t>
      </w:r>
    </w:p>
    <w:p w:rsidR="00FE3FCD" w:rsidRPr="00FE3FCD" w:rsidRDefault="00FE3FCD" w:rsidP="00BD1525">
      <w:pPr>
        <w:widowControl/>
        <w:tabs>
          <w:tab w:val="left" w:pos="495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i/>
          <w:szCs w:val="21"/>
        </w:rPr>
      </w:pPr>
      <w:r>
        <w:rPr>
          <w:szCs w:val="21"/>
        </w:rPr>
        <w:tab/>
      </w:r>
      <w:r w:rsidRPr="00FE3FCD">
        <w:rPr>
          <w:rFonts w:hint="eastAsia"/>
          <w:i/>
          <w:szCs w:val="21"/>
        </w:rPr>
        <w:t>几种不同的备份方式：</w:t>
      </w:r>
    </w:p>
    <w:p w:rsidR="00FE3FCD" w:rsidRPr="00FE3FCD" w:rsidRDefault="00FE3FCD" w:rsidP="00FE3FCD">
      <w:pPr>
        <w:widowControl/>
        <w:tabs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Cs w:val="21"/>
        </w:rPr>
      </w:pPr>
      <w:r>
        <w:rPr>
          <w:szCs w:val="21"/>
        </w:rPr>
        <w:t xml:space="preserve">1. </w:t>
      </w:r>
      <w:r w:rsidRPr="00FE3FCD">
        <w:rPr>
          <w:szCs w:val="21"/>
        </w:rPr>
        <w:t>完整备份。该操作将备份包括部分事务日志在内的整个数据库</w:t>
      </w:r>
    </w:p>
    <w:p w:rsidR="00FE3FCD" w:rsidRPr="00FE3FCD" w:rsidRDefault="00FE3FCD" w:rsidP="00FE3FCD">
      <w:pPr>
        <w:widowControl/>
        <w:tabs>
          <w:tab w:val="left" w:pos="495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Cs w:val="21"/>
        </w:rPr>
      </w:pPr>
      <w:r w:rsidRPr="00FE3FCD">
        <w:rPr>
          <w:szCs w:val="21"/>
        </w:rPr>
        <w:t>2.</w:t>
      </w:r>
      <w:r>
        <w:rPr>
          <w:szCs w:val="21"/>
        </w:rPr>
        <w:t xml:space="preserve"> </w:t>
      </w:r>
      <w:r w:rsidRPr="00FE3FCD">
        <w:rPr>
          <w:szCs w:val="21"/>
        </w:rPr>
        <w:t>在完整数据库备份之间执行的完整差异备份。完整差异备份只记录上次数据库备份后更改的数据。</w:t>
      </w:r>
    </w:p>
    <w:p w:rsidR="00FE3FCD" w:rsidRDefault="00FE3FCD" w:rsidP="00FE3FCD">
      <w:pPr>
        <w:widowControl/>
        <w:tabs>
          <w:tab w:val="left" w:pos="495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Cs w:val="21"/>
        </w:rPr>
      </w:pPr>
      <w:r w:rsidRPr="00FE3FCD">
        <w:rPr>
          <w:szCs w:val="21"/>
        </w:rPr>
        <w:t>3.</w:t>
      </w:r>
      <w:r>
        <w:rPr>
          <w:szCs w:val="21"/>
        </w:rPr>
        <w:t xml:space="preserve"> </w:t>
      </w:r>
      <w:r w:rsidRPr="00FE3FCD">
        <w:rPr>
          <w:szCs w:val="21"/>
        </w:rPr>
        <w:t>部分备份。部分备份类似于完整数据库备份，但只能包含主文件组和所有的读写文件组。</w:t>
      </w:r>
    </w:p>
    <w:p w:rsidR="00FE3FCD" w:rsidRPr="00FE3FCD" w:rsidRDefault="00FE3FCD" w:rsidP="00FE3FCD">
      <w:pPr>
        <w:widowControl/>
        <w:tabs>
          <w:tab w:val="left" w:pos="495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Cs w:val="21"/>
        </w:rPr>
      </w:pPr>
      <w:r w:rsidRPr="00FE3FCD">
        <w:rPr>
          <w:szCs w:val="21"/>
        </w:rPr>
        <w:t>4.</w:t>
      </w:r>
      <w:r>
        <w:rPr>
          <w:szCs w:val="21"/>
        </w:rPr>
        <w:t xml:space="preserve"> </w:t>
      </w:r>
      <w:r w:rsidRPr="00FE3FCD">
        <w:rPr>
          <w:szCs w:val="21"/>
        </w:rPr>
        <w:t>在部分备份之后执行的部分差异备份。部分差异备份只包含在主文件组和所有读写文件组中更改的数据。</w:t>
      </w:r>
    </w:p>
    <w:p w:rsidR="00FE3FCD" w:rsidRPr="00FE3FCD" w:rsidRDefault="00FE3FCD" w:rsidP="00FE3FCD">
      <w:pPr>
        <w:widowControl/>
        <w:tabs>
          <w:tab w:val="left" w:pos="495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Cs w:val="21"/>
        </w:rPr>
      </w:pPr>
      <w:r w:rsidRPr="00FE3FCD">
        <w:rPr>
          <w:szCs w:val="21"/>
        </w:rPr>
        <w:t>5.</w:t>
      </w:r>
      <w:r>
        <w:rPr>
          <w:szCs w:val="21"/>
        </w:rPr>
        <w:t xml:space="preserve"> </w:t>
      </w:r>
      <w:r w:rsidRPr="00FE3FCD">
        <w:rPr>
          <w:szCs w:val="21"/>
        </w:rPr>
        <w:t>文件和文件组备份。文件组备份与文件备份的作用相同。文件组备份是文件组中所有文件的单个备份，相当于在创建备份时显式列出文件组中的所有文件。可以还原文件组备份中的个别文件，也可以将所有文件作为一个整体还原。</w:t>
      </w:r>
      <w:r w:rsidRPr="00FE3FCD">
        <w:rPr>
          <w:szCs w:val="21"/>
        </w:rPr>
        <w:tab/>
      </w:r>
    </w:p>
    <w:p w:rsidR="00FE3FCD" w:rsidRPr="00FE3FCD" w:rsidRDefault="00FE3FCD" w:rsidP="00FE3FCD">
      <w:pPr>
        <w:widowControl/>
        <w:tabs>
          <w:tab w:val="left" w:pos="495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Cs w:val="21"/>
        </w:rPr>
      </w:pPr>
      <w:r w:rsidRPr="00FE3FCD">
        <w:rPr>
          <w:szCs w:val="21"/>
        </w:rPr>
        <w:t>6.</w:t>
      </w:r>
      <w:r>
        <w:rPr>
          <w:szCs w:val="21"/>
        </w:rPr>
        <w:t xml:space="preserve"> </w:t>
      </w:r>
      <w:r w:rsidRPr="00FE3FCD">
        <w:rPr>
          <w:szCs w:val="21"/>
        </w:rPr>
        <w:t>在文件备份或文件组备份之后执行的文件差异备份。（文件差异备份只包含在指定文件或文件组中更改的数据。</w:t>
      </w:r>
    </w:p>
    <w:p w:rsidR="00FE3FCD" w:rsidRPr="00FE3FCD" w:rsidRDefault="00FE3FCD" w:rsidP="00FE3FCD">
      <w:pPr>
        <w:widowControl/>
        <w:tabs>
          <w:tab w:val="left" w:pos="495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hint="eastAsia"/>
          <w:szCs w:val="21"/>
        </w:rPr>
      </w:pPr>
      <w:r w:rsidRPr="00FE3FCD">
        <w:rPr>
          <w:szCs w:val="21"/>
        </w:rPr>
        <w:t>7.</w:t>
      </w:r>
      <w:r>
        <w:rPr>
          <w:szCs w:val="21"/>
        </w:rPr>
        <w:t xml:space="preserve"> </w:t>
      </w:r>
      <w:r w:rsidRPr="00FE3FCD">
        <w:rPr>
          <w:szCs w:val="21"/>
        </w:rPr>
        <w:t>事务日志备份。仅用于完整恢复模式或大容量日志恢复模式。</w:t>
      </w:r>
    </w:p>
    <w:p w:rsidR="00BD1525" w:rsidRPr="00BD1525" w:rsidRDefault="00BD1525" w:rsidP="00BD1525">
      <w:pPr>
        <w:widowControl/>
        <w:tabs>
          <w:tab w:val="left" w:pos="495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/>
          <w:szCs w:val="21"/>
        </w:rPr>
      </w:pPr>
    </w:p>
    <w:p w:rsidR="00356896" w:rsidRPr="002C1A7D" w:rsidRDefault="00356896" w:rsidP="00356896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Cs w:val="21"/>
        </w:rPr>
      </w:pPr>
      <w:r>
        <w:rPr>
          <w:szCs w:val="21"/>
        </w:rPr>
        <w:tab/>
      </w:r>
      <w:r w:rsidRPr="002C1A7D">
        <w:rPr>
          <w:rFonts w:hint="eastAsia"/>
          <w:b/>
          <w:szCs w:val="21"/>
        </w:rPr>
        <w:t>心得总结：</w:t>
      </w:r>
    </w:p>
    <w:p w:rsidR="00111B37" w:rsidRDefault="00356896" w:rsidP="00142D44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 w:rsidR="00142D44">
        <w:rPr>
          <w:rFonts w:hint="eastAsia"/>
          <w:szCs w:val="21"/>
        </w:rPr>
        <w:t>到此为止，一共经过8次的实验，对课堂内容与课下探究问题都有了更深的巩固与认知。这是最后一次</w:t>
      </w:r>
      <w:r w:rsidRPr="00DE5E6C">
        <w:rPr>
          <w:rFonts w:hint="eastAsia"/>
          <w:szCs w:val="21"/>
        </w:rPr>
        <w:t>实验，</w:t>
      </w:r>
      <w:r w:rsidR="00142D44">
        <w:rPr>
          <w:rFonts w:hint="eastAsia"/>
          <w:szCs w:val="21"/>
        </w:rPr>
        <w:t>主要是对数据库备份相关的多个工具进行使用的过程</w:t>
      </w:r>
      <w:r w:rsidR="00D26A66">
        <w:rPr>
          <w:rFonts w:hint="eastAsia"/>
          <w:szCs w:val="21"/>
        </w:rPr>
        <w:t>，重点在于数据库的备份和恢复技术</w:t>
      </w:r>
      <w:r w:rsidR="003D0F70">
        <w:rPr>
          <w:rFonts w:hint="eastAsia"/>
          <w:szCs w:val="21"/>
        </w:rPr>
        <w:t>。</w:t>
      </w:r>
      <w:r w:rsidR="00D26A66">
        <w:rPr>
          <w:rFonts w:hint="eastAsia"/>
          <w:szCs w:val="21"/>
        </w:rPr>
        <w:t>增量备份是每次备份仅选取和上一次备份不同的地方进行备份，比数据库整体备份更快更高效。</w:t>
      </w:r>
      <w:r w:rsidR="00142D44">
        <w:rPr>
          <w:rFonts w:hint="eastAsia"/>
          <w:szCs w:val="21"/>
        </w:rPr>
        <w:t>通过</w:t>
      </w:r>
      <w:r w:rsidR="00142D44" w:rsidRPr="00142D44">
        <w:rPr>
          <w:rFonts w:hint="eastAsia"/>
          <w:szCs w:val="21"/>
        </w:rPr>
        <w:t>在电脑上实现一遍数据库的备份与恢复操作，以及数据库</w:t>
      </w:r>
      <w:r w:rsidR="00142D44">
        <w:rPr>
          <w:rFonts w:hint="eastAsia"/>
          <w:szCs w:val="21"/>
        </w:rPr>
        <w:t>的转换操作，我更加深刻地理解了数据库的备份还原和转换，收获满满</w:t>
      </w:r>
      <w:r w:rsidR="00142D44" w:rsidRPr="00142D44">
        <w:rPr>
          <w:rFonts w:hint="eastAsia"/>
          <w:szCs w:val="21"/>
        </w:rPr>
        <w:t>。</w:t>
      </w:r>
    </w:p>
    <w:p w:rsidR="003866EC" w:rsidRPr="00C57E7E" w:rsidRDefault="00111B37" w:rsidP="00142D44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 w:rsidR="00E97AE6">
        <w:rPr>
          <w:rFonts w:hint="eastAsia"/>
          <w:szCs w:val="21"/>
        </w:rPr>
        <w:t>感谢老师整整一学期的细心验收，老师与助教</w:t>
      </w:r>
      <w:bookmarkStart w:id="5" w:name="_GoBack"/>
      <w:bookmarkEnd w:id="5"/>
      <w:r w:rsidR="00142D44">
        <w:rPr>
          <w:rFonts w:hint="eastAsia"/>
          <w:szCs w:val="21"/>
        </w:rPr>
        <w:t>辛苦了！</w:t>
      </w:r>
    </w:p>
    <w:sectPr w:rsidR="003866EC" w:rsidRPr="00C57E7E" w:rsidSect="00A779EB">
      <w:headerReference w:type="default" r:id="rId26"/>
      <w:footerReference w:type="default" r:id="rId27"/>
      <w:headerReference w:type="first" r:id="rId28"/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A5F" w:rsidRDefault="00781A5F" w:rsidP="0058710D">
      <w:r>
        <w:separator/>
      </w:r>
    </w:p>
  </w:endnote>
  <w:endnote w:type="continuationSeparator" w:id="0">
    <w:p w:rsidR="00781A5F" w:rsidRDefault="00781A5F" w:rsidP="0058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5260479"/>
      <w:docPartObj>
        <w:docPartGallery w:val="Page Numbers (Bottom of Page)"/>
        <w:docPartUnique/>
      </w:docPartObj>
    </w:sdtPr>
    <w:sdtEndPr/>
    <w:sdtContent>
      <w:p w:rsidR="007C2FED" w:rsidRDefault="007C2FE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AE6" w:rsidRPr="00E97AE6">
          <w:rPr>
            <w:noProof/>
            <w:lang w:val="zh-CN"/>
          </w:rPr>
          <w:t>7</w:t>
        </w:r>
        <w:r>
          <w:fldChar w:fldCharType="end"/>
        </w:r>
      </w:p>
    </w:sdtContent>
  </w:sdt>
  <w:p w:rsidR="007C2FED" w:rsidRDefault="007C2FE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A5F" w:rsidRDefault="00781A5F" w:rsidP="0058710D">
      <w:r>
        <w:separator/>
      </w:r>
    </w:p>
  </w:footnote>
  <w:footnote w:type="continuationSeparator" w:id="0">
    <w:p w:rsidR="00781A5F" w:rsidRDefault="00781A5F" w:rsidP="00587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FED" w:rsidRDefault="007C2FED">
    <w:pPr>
      <w:pStyle w:val="ab"/>
    </w:pPr>
    <w:r>
      <w:rPr>
        <w:rFonts w:hint="eastAsia"/>
      </w:rPr>
      <w:t>班级：计科7班</w:t>
    </w:r>
    <w:r>
      <w:ptab w:relativeTo="margin" w:alignment="center" w:leader="none"/>
    </w:r>
    <w:r>
      <w:rPr>
        <w:rFonts w:hint="eastAsia"/>
      </w:rPr>
      <w:t>姓名：裴子祥</w:t>
    </w:r>
    <w:r>
      <w:ptab w:relativeTo="margin" w:alignment="right" w:leader="none"/>
    </w:r>
    <w:r>
      <w:rPr>
        <w:rFonts w:hint="eastAsia"/>
      </w:rPr>
      <w:t>学号：</w:t>
    </w:r>
    <w:r>
      <w:t>2015211921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FED" w:rsidRDefault="007C2FED">
    <w:pPr>
      <w:pStyle w:val="ab"/>
    </w:pPr>
    <w:r>
      <w:rPr>
        <w:rFonts w:hint="eastAsia"/>
      </w:rPr>
      <w:t>学号：2015211921</w:t>
    </w:r>
    <w:r>
      <w:ptab w:relativeTo="margin" w:alignment="center" w:leader="none"/>
    </w:r>
    <w:r>
      <w:rPr>
        <w:rFonts w:hint="eastAsia"/>
      </w:rPr>
      <w:t>姓名：裴子祥</w:t>
    </w:r>
    <w:r>
      <w:ptab w:relativeTo="margin" w:alignment="right" w:leader="none"/>
    </w:r>
    <w:r>
      <w:rPr>
        <w:rFonts w:hint="eastAsia"/>
      </w:rPr>
      <w:t>班级：计科7班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1667"/>
    <w:multiLevelType w:val="hybridMultilevel"/>
    <w:tmpl w:val="7B4CB066"/>
    <w:lvl w:ilvl="0" w:tplc="71C87DE4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96C68D4"/>
    <w:multiLevelType w:val="hybridMultilevel"/>
    <w:tmpl w:val="7FE4AAA4"/>
    <w:lvl w:ilvl="0" w:tplc="81A2CA24">
      <w:start w:val="1"/>
      <w:numFmt w:val="lowerRoman"/>
      <w:lvlText w:val="%1."/>
      <w:lvlJc w:val="left"/>
      <w:pPr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2" w15:restartNumberingAfterBreak="0">
    <w:nsid w:val="19E92FD5"/>
    <w:multiLevelType w:val="hybridMultilevel"/>
    <w:tmpl w:val="8782E8EC"/>
    <w:lvl w:ilvl="0" w:tplc="6F603E54">
      <w:start w:val="1"/>
      <w:numFmt w:val="decimal"/>
      <w:lvlText w:val="（%1）"/>
      <w:lvlJc w:val="left"/>
      <w:pPr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" w15:restartNumberingAfterBreak="0">
    <w:nsid w:val="232D21F6"/>
    <w:multiLevelType w:val="hybridMultilevel"/>
    <w:tmpl w:val="EE14F414"/>
    <w:lvl w:ilvl="0" w:tplc="71C87DE4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F161C44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F142D4"/>
    <w:multiLevelType w:val="hybridMultilevel"/>
    <w:tmpl w:val="F312C4B8"/>
    <w:lvl w:ilvl="0" w:tplc="FA427DF0">
      <w:start w:val="1"/>
      <w:numFmt w:val="decimal"/>
      <w:lvlText w:val="（%1）"/>
      <w:lvlJc w:val="left"/>
      <w:pPr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6" w15:restartNumberingAfterBreak="0">
    <w:nsid w:val="3DB2043B"/>
    <w:multiLevelType w:val="hybridMultilevel"/>
    <w:tmpl w:val="8782E8EC"/>
    <w:lvl w:ilvl="0" w:tplc="6F603E54">
      <w:start w:val="1"/>
      <w:numFmt w:val="decimal"/>
      <w:lvlText w:val="（%1）"/>
      <w:lvlJc w:val="left"/>
      <w:pPr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7" w15:restartNumberingAfterBreak="0">
    <w:nsid w:val="47B00073"/>
    <w:multiLevelType w:val="hybridMultilevel"/>
    <w:tmpl w:val="F45E7590"/>
    <w:lvl w:ilvl="0" w:tplc="81A2CA24">
      <w:start w:val="1"/>
      <w:numFmt w:val="lowerRoman"/>
      <w:lvlText w:val="%1."/>
      <w:lvlJc w:val="left"/>
      <w:pPr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8" w15:restartNumberingAfterBreak="0">
    <w:nsid w:val="4C720244"/>
    <w:multiLevelType w:val="hybridMultilevel"/>
    <w:tmpl w:val="7B4CB066"/>
    <w:lvl w:ilvl="0" w:tplc="71C87DE4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1CD784F"/>
    <w:multiLevelType w:val="hybridMultilevel"/>
    <w:tmpl w:val="8452E008"/>
    <w:lvl w:ilvl="0" w:tplc="1DA23A0E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0" w15:restartNumberingAfterBreak="0">
    <w:nsid w:val="53DC65A0"/>
    <w:multiLevelType w:val="hybridMultilevel"/>
    <w:tmpl w:val="40A6A03E"/>
    <w:lvl w:ilvl="0" w:tplc="5C489950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1" w15:restartNumberingAfterBreak="0">
    <w:nsid w:val="59C10C9F"/>
    <w:multiLevelType w:val="hybridMultilevel"/>
    <w:tmpl w:val="22B274D0"/>
    <w:lvl w:ilvl="0" w:tplc="71C87DE4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BA7669C"/>
    <w:multiLevelType w:val="hybridMultilevel"/>
    <w:tmpl w:val="020283A0"/>
    <w:lvl w:ilvl="0" w:tplc="AC9088A0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11"/>
  </w:num>
  <w:num w:numId="9">
    <w:abstractNumId w:val="3"/>
  </w:num>
  <w:num w:numId="10">
    <w:abstractNumId w:val="2"/>
  </w:num>
  <w:num w:numId="11">
    <w:abstractNumId w:val="1"/>
  </w:num>
  <w:num w:numId="12">
    <w:abstractNumId w:val="7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83"/>
    <w:rsid w:val="000016C9"/>
    <w:rsid w:val="00006441"/>
    <w:rsid w:val="00007270"/>
    <w:rsid w:val="000144C2"/>
    <w:rsid w:val="00015D25"/>
    <w:rsid w:val="00015FB3"/>
    <w:rsid w:val="000213B2"/>
    <w:rsid w:val="00031489"/>
    <w:rsid w:val="0003624C"/>
    <w:rsid w:val="00042503"/>
    <w:rsid w:val="0005055D"/>
    <w:rsid w:val="00054CBF"/>
    <w:rsid w:val="000556BA"/>
    <w:rsid w:val="00057C20"/>
    <w:rsid w:val="000604D1"/>
    <w:rsid w:val="0008155F"/>
    <w:rsid w:val="00084467"/>
    <w:rsid w:val="00087B72"/>
    <w:rsid w:val="000A2668"/>
    <w:rsid w:val="000A4AAA"/>
    <w:rsid w:val="000B1302"/>
    <w:rsid w:val="000B3966"/>
    <w:rsid w:val="000B4523"/>
    <w:rsid w:val="000B79B9"/>
    <w:rsid w:val="000C2531"/>
    <w:rsid w:val="000C4967"/>
    <w:rsid w:val="000D2A0B"/>
    <w:rsid w:val="000D3840"/>
    <w:rsid w:val="000D4AE4"/>
    <w:rsid w:val="000D64A3"/>
    <w:rsid w:val="000D7D59"/>
    <w:rsid w:val="000E3855"/>
    <w:rsid w:val="000E3C8A"/>
    <w:rsid w:val="000E4C80"/>
    <w:rsid w:val="000F5DBF"/>
    <w:rsid w:val="00100813"/>
    <w:rsid w:val="00100827"/>
    <w:rsid w:val="001022A5"/>
    <w:rsid w:val="00106E40"/>
    <w:rsid w:val="00106EA3"/>
    <w:rsid w:val="00111B37"/>
    <w:rsid w:val="001127D5"/>
    <w:rsid w:val="00117442"/>
    <w:rsid w:val="0013327D"/>
    <w:rsid w:val="001345A8"/>
    <w:rsid w:val="00135D09"/>
    <w:rsid w:val="00142D44"/>
    <w:rsid w:val="00145841"/>
    <w:rsid w:val="00146D22"/>
    <w:rsid w:val="0015459F"/>
    <w:rsid w:val="001625F1"/>
    <w:rsid w:val="0016436E"/>
    <w:rsid w:val="0016588E"/>
    <w:rsid w:val="00171E62"/>
    <w:rsid w:val="00182644"/>
    <w:rsid w:val="00184F24"/>
    <w:rsid w:val="00186A60"/>
    <w:rsid w:val="00191C02"/>
    <w:rsid w:val="001A0601"/>
    <w:rsid w:val="001A1E13"/>
    <w:rsid w:val="001A32C7"/>
    <w:rsid w:val="001A32E1"/>
    <w:rsid w:val="001A6721"/>
    <w:rsid w:val="001A68CC"/>
    <w:rsid w:val="001A6951"/>
    <w:rsid w:val="001C145E"/>
    <w:rsid w:val="001D2744"/>
    <w:rsid w:val="001D50C3"/>
    <w:rsid w:val="001E3A6F"/>
    <w:rsid w:val="001E6113"/>
    <w:rsid w:val="001F3731"/>
    <w:rsid w:val="001F5298"/>
    <w:rsid w:val="0020683A"/>
    <w:rsid w:val="002146E8"/>
    <w:rsid w:val="002159E3"/>
    <w:rsid w:val="0022043E"/>
    <w:rsid w:val="00220607"/>
    <w:rsid w:val="00222C43"/>
    <w:rsid w:val="002254FD"/>
    <w:rsid w:val="00227BDD"/>
    <w:rsid w:val="002353B1"/>
    <w:rsid w:val="002400EE"/>
    <w:rsid w:val="002405EA"/>
    <w:rsid w:val="002410A8"/>
    <w:rsid w:val="00242EE3"/>
    <w:rsid w:val="00243BD4"/>
    <w:rsid w:val="0024626A"/>
    <w:rsid w:val="0025245C"/>
    <w:rsid w:val="00260271"/>
    <w:rsid w:val="00263A53"/>
    <w:rsid w:val="00263CDF"/>
    <w:rsid w:val="002864CC"/>
    <w:rsid w:val="00291DF1"/>
    <w:rsid w:val="00295B3D"/>
    <w:rsid w:val="002A568C"/>
    <w:rsid w:val="002B03A8"/>
    <w:rsid w:val="002B79C1"/>
    <w:rsid w:val="002C19F8"/>
    <w:rsid w:val="002C1A7D"/>
    <w:rsid w:val="002C3DBC"/>
    <w:rsid w:val="002C7F79"/>
    <w:rsid w:val="002D4E73"/>
    <w:rsid w:val="002E1CD3"/>
    <w:rsid w:val="002E3FAC"/>
    <w:rsid w:val="002E61CE"/>
    <w:rsid w:val="002F7019"/>
    <w:rsid w:val="0031067E"/>
    <w:rsid w:val="003135D2"/>
    <w:rsid w:val="00324976"/>
    <w:rsid w:val="00324BD7"/>
    <w:rsid w:val="0033404E"/>
    <w:rsid w:val="00337C1C"/>
    <w:rsid w:val="00352588"/>
    <w:rsid w:val="00356896"/>
    <w:rsid w:val="0036205A"/>
    <w:rsid w:val="00365D0A"/>
    <w:rsid w:val="00373059"/>
    <w:rsid w:val="003754F8"/>
    <w:rsid w:val="00376C2E"/>
    <w:rsid w:val="00381418"/>
    <w:rsid w:val="00384138"/>
    <w:rsid w:val="003866EC"/>
    <w:rsid w:val="003B3D3F"/>
    <w:rsid w:val="003B77AE"/>
    <w:rsid w:val="003C590A"/>
    <w:rsid w:val="003D0A25"/>
    <w:rsid w:val="003D0CB7"/>
    <w:rsid w:val="003D0F70"/>
    <w:rsid w:val="003F4891"/>
    <w:rsid w:val="003F575D"/>
    <w:rsid w:val="00402E48"/>
    <w:rsid w:val="00411165"/>
    <w:rsid w:val="00411421"/>
    <w:rsid w:val="00411C4D"/>
    <w:rsid w:val="0041774E"/>
    <w:rsid w:val="00417F5B"/>
    <w:rsid w:val="0042170B"/>
    <w:rsid w:val="00427DFC"/>
    <w:rsid w:val="00431173"/>
    <w:rsid w:val="00432350"/>
    <w:rsid w:val="004338A2"/>
    <w:rsid w:val="004352FF"/>
    <w:rsid w:val="00442AAC"/>
    <w:rsid w:val="004432EC"/>
    <w:rsid w:val="00446293"/>
    <w:rsid w:val="004603B0"/>
    <w:rsid w:val="004628C4"/>
    <w:rsid w:val="00463483"/>
    <w:rsid w:val="00465BBD"/>
    <w:rsid w:val="004728E8"/>
    <w:rsid w:val="00473DF7"/>
    <w:rsid w:val="00481869"/>
    <w:rsid w:val="0048284B"/>
    <w:rsid w:val="004846EF"/>
    <w:rsid w:val="0048732C"/>
    <w:rsid w:val="004A4EB8"/>
    <w:rsid w:val="004B37C7"/>
    <w:rsid w:val="004B6511"/>
    <w:rsid w:val="004C1546"/>
    <w:rsid w:val="004C4906"/>
    <w:rsid w:val="004C6230"/>
    <w:rsid w:val="004D0A28"/>
    <w:rsid w:val="004D2503"/>
    <w:rsid w:val="004D25E6"/>
    <w:rsid w:val="004E0876"/>
    <w:rsid w:val="004F1F84"/>
    <w:rsid w:val="004F2A6D"/>
    <w:rsid w:val="004F597D"/>
    <w:rsid w:val="004F6AB7"/>
    <w:rsid w:val="0050011C"/>
    <w:rsid w:val="00513084"/>
    <w:rsid w:val="005202EF"/>
    <w:rsid w:val="005220B6"/>
    <w:rsid w:val="00526FC0"/>
    <w:rsid w:val="00530DB4"/>
    <w:rsid w:val="005336D3"/>
    <w:rsid w:val="00535D0F"/>
    <w:rsid w:val="0054319B"/>
    <w:rsid w:val="00543CB4"/>
    <w:rsid w:val="005452CD"/>
    <w:rsid w:val="005503A5"/>
    <w:rsid w:val="00552207"/>
    <w:rsid w:val="00564B45"/>
    <w:rsid w:val="00567CC6"/>
    <w:rsid w:val="005706D4"/>
    <w:rsid w:val="00573663"/>
    <w:rsid w:val="00573A62"/>
    <w:rsid w:val="00575E7F"/>
    <w:rsid w:val="0058106D"/>
    <w:rsid w:val="00581E6C"/>
    <w:rsid w:val="00583716"/>
    <w:rsid w:val="00585BC4"/>
    <w:rsid w:val="0058623C"/>
    <w:rsid w:val="0058710D"/>
    <w:rsid w:val="005955EC"/>
    <w:rsid w:val="00596B0C"/>
    <w:rsid w:val="005974DF"/>
    <w:rsid w:val="005A0556"/>
    <w:rsid w:val="005B042F"/>
    <w:rsid w:val="005B46E8"/>
    <w:rsid w:val="005C04FB"/>
    <w:rsid w:val="005C1623"/>
    <w:rsid w:val="005C1A16"/>
    <w:rsid w:val="005C2223"/>
    <w:rsid w:val="005C30FA"/>
    <w:rsid w:val="005C5E6C"/>
    <w:rsid w:val="005C62AF"/>
    <w:rsid w:val="005C6AC0"/>
    <w:rsid w:val="005C7C31"/>
    <w:rsid w:val="005D1BAA"/>
    <w:rsid w:val="005E0491"/>
    <w:rsid w:val="005E0ECB"/>
    <w:rsid w:val="005E318A"/>
    <w:rsid w:val="005E4B7C"/>
    <w:rsid w:val="005E5EE2"/>
    <w:rsid w:val="006145F9"/>
    <w:rsid w:val="00620772"/>
    <w:rsid w:val="00620D9D"/>
    <w:rsid w:val="006238BA"/>
    <w:rsid w:val="00624021"/>
    <w:rsid w:val="00630619"/>
    <w:rsid w:val="00644D56"/>
    <w:rsid w:val="00656A3F"/>
    <w:rsid w:val="00665E0D"/>
    <w:rsid w:val="00685B55"/>
    <w:rsid w:val="00687C6E"/>
    <w:rsid w:val="006938ED"/>
    <w:rsid w:val="006A45A7"/>
    <w:rsid w:val="006B2AFA"/>
    <w:rsid w:val="006C4800"/>
    <w:rsid w:val="006D082B"/>
    <w:rsid w:val="006D5BEC"/>
    <w:rsid w:val="006E0785"/>
    <w:rsid w:val="006E34D8"/>
    <w:rsid w:val="006E6FD2"/>
    <w:rsid w:val="006F013A"/>
    <w:rsid w:val="006F5D85"/>
    <w:rsid w:val="00714443"/>
    <w:rsid w:val="00716B65"/>
    <w:rsid w:val="0072090B"/>
    <w:rsid w:val="00725430"/>
    <w:rsid w:val="00727A41"/>
    <w:rsid w:val="0073535D"/>
    <w:rsid w:val="00736CC5"/>
    <w:rsid w:val="00744027"/>
    <w:rsid w:val="00746D94"/>
    <w:rsid w:val="00752A4B"/>
    <w:rsid w:val="00754805"/>
    <w:rsid w:val="00754C2F"/>
    <w:rsid w:val="007569B8"/>
    <w:rsid w:val="00757DA1"/>
    <w:rsid w:val="00760AA5"/>
    <w:rsid w:val="0077055F"/>
    <w:rsid w:val="00777F4C"/>
    <w:rsid w:val="00781A5F"/>
    <w:rsid w:val="0078289E"/>
    <w:rsid w:val="0078517E"/>
    <w:rsid w:val="007853F8"/>
    <w:rsid w:val="00795B90"/>
    <w:rsid w:val="00796F6E"/>
    <w:rsid w:val="007A3ED3"/>
    <w:rsid w:val="007A5192"/>
    <w:rsid w:val="007B6842"/>
    <w:rsid w:val="007C219F"/>
    <w:rsid w:val="007C272A"/>
    <w:rsid w:val="007C2FED"/>
    <w:rsid w:val="007C3DDA"/>
    <w:rsid w:val="007E0EB2"/>
    <w:rsid w:val="007F2A39"/>
    <w:rsid w:val="008029DD"/>
    <w:rsid w:val="008049CA"/>
    <w:rsid w:val="00804CF1"/>
    <w:rsid w:val="0080562D"/>
    <w:rsid w:val="0081209E"/>
    <w:rsid w:val="00814C86"/>
    <w:rsid w:val="00820D6C"/>
    <w:rsid w:val="00824DB0"/>
    <w:rsid w:val="008358EB"/>
    <w:rsid w:val="00836B84"/>
    <w:rsid w:val="008378A2"/>
    <w:rsid w:val="0084305D"/>
    <w:rsid w:val="00844EE2"/>
    <w:rsid w:val="0084645B"/>
    <w:rsid w:val="00846BD4"/>
    <w:rsid w:val="00857703"/>
    <w:rsid w:val="00866CD4"/>
    <w:rsid w:val="00866D55"/>
    <w:rsid w:val="00872835"/>
    <w:rsid w:val="0088587C"/>
    <w:rsid w:val="00890EE1"/>
    <w:rsid w:val="00892F76"/>
    <w:rsid w:val="008936F7"/>
    <w:rsid w:val="00897555"/>
    <w:rsid w:val="008A35C5"/>
    <w:rsid w:val="008A5E2B"/>
    <w:rsid w:val="008A6982"/>
    <w:rsid w:val="008B4F5A"/>
    <w:rsid w:val="008C56D5"/>
    <w:rsid w:val="008D45B6"/>
    <w:rsid w:val="008D5B6E"/>
    <w:rsid w:val="008E7616"/>
    <w:rsid w:val="008F21CE"/>
    <w:rsid w:val="00901D1B"/>
    <w:rsid w:val="00905F28"/>
    <w:rsid w:val="0090621D"/>
    <w:rsid w:val="009066D7"/>
    <w:rsid w:val="00906C39"/>
    <w:rsid w:val="00910B3C"/>
    <w:rsid w:val="00915536"/>
    <w:rsid w:val="00921E15"/>
    <w:rsid w:val="009300CB"/>
    <w:rsid w:val="0093273A"/>
    <w:rsid w:val="009452FE"/>
    <w:rsid w:val="00953594"/>
    <w:rsid w:val="00955676"/>
    <w:rsid w:val="00963F15"/>
    <w:rsid w:val="009726B3"/>
    <w:rsid w:val="00976439"/>
    <w:rsid w:val="0098057E"/>
    <w:rsid w:val="009830E0"/>
    <w:rsid w:val="00984780"/>
    <w:rsid w:val="00993A2C"/>
    <w:rsid w:val="00995962"/>
    <w:rsid w:val="00996EA7"/>
    <w:rsid w:val="009A0902"/>
    <w:rsid w:val="009A4904"/>
    <w:rsid w:val="009B2353"/>
    <w:rsid w:val="009B470A"/>
    <w:rsid w:val="009B5CB6"/>
    <w:rsid w:val="009C4EF4"/>
    <w:rsid w:val="009D502B"/>
    <w:rsid w:val="009E1C27"/>
    <w:rsid w:val="009F522F"/>
    <w:rsid w:val="009F68F4"/>
    <w:rsid w:val="00A074A4"/>
    <w:rsid w:val="00A07FA2"/>
    <w:rsid w:val="00A1580A"/>
    <w:rsid w:val="00A159DA"/>
    <w:rsid w:val="00A2349C"/>
    <w:rsid w:val="00A239D4"/>
    <w:rsid w:val="00A25D61"/>
    <w:rsid w:val="00A25DF8"/>
    <w:rsid w:val="00A27284"/>
    <w:rsid w:val="00A341B2"/>
    <w:rsid w:val="00A3465B"/>
    <w:rsid w:val="00A4083A"/>
    <w:rsid w:val="00A40ED7"/>
    <w:rsid w:val="00A421FB"/>
    <w:rsid w:val="00A425DC"/>
    <w:rsid w:val="00A429B3"/>
    <w:rsid w:val="00A45463"/>
    <w:rsid w:val="00A47BD0"/>
    <w:rsid w:val="00A54B8C"/>
    <w:rsid w:val="00A567A4"/>
    <w:rsid w:val="00A57718"/>
    <w:rsid w:val="00A779EB"/>
    <w:rsid w:val="00A87E97"/>
    <w:rsid w:val="00A95B00"/>
    <w:rsid w:val="00A97E14"/>
    <w:rsid w:val="00AA5465"/>
    <w:rsid w:val="00AA55E4"/>
    <w:rsid w:val="00AB6E42"/>
    <w:rsid w:val="00AC64DC"/>
    <w:rsid w:val="00AD6249"/>
    <w:rsid w:val="00AF572F"/>
    <w:rsid w:val="00B135B6"/>
    <w:rsid w:val="00B146DF"/>
    <w:rsid w:val="00B2114B"/>
    <w:rsid w:val="00B21D49"/>
    <w:rsid w:val="00B230F8"/>
    <w:rsid w:val="00B2374C"/>
    <w:rsid w:val="00B2621D"/>
    <w:rsid w:val="00B26277"/>
    <w:rsid w:val="00B26B56"/>
    <w:rsid w:val="00B318F2"/>
    <w:rsid w:val="00B36D9B"/>
    <w:rsid w:val="00B3785D"/>
    <w:rsid w:val="00B427D7"/>
    <w:rsid w:val="00B522BA"/>
    <w:rsid w:val="00B53606"/>
    <w:rsid w:val="00B601F0"/>
    <w:rsid w:val="00B65A66"/>
    <w:rsid w:val="00B7058B"/>
    <w:rsid w:val="00B735CA"/>
    <w:rsid w:val="00B81CCE"/>
    <w:rsid w:val="00B8239C"/>
    <w:rsid w:val="00B87FD6"/>
    <w:rsid w:val="00B9083B"/>
    <w:rsid w:val="00B91C34"/>
    <w:rsid w:val="00B93707"/>
    <w:rsid w:val="00B94C39"/>
    <w:rsid w:val="00BA4A5A"/>
    <w:rsid w:val="00BA4D58"/>
    <w:rsid w:val="00BA7EDD"/>
    <w:rsid w:val="00BB1677"/>
    <w:rsid w:val="00BB588E"/>
    <w:rsid w:val="00BC43AD"/>
    <w:rsid w:val="00BC48CC"/>
    <w:rsid w:val="00BC75D3"/>
    <w:rsid w:val="00BD1525"/>
    <w:rsid w:val="00BD309D"/>
    <w:rsid w:val="00BE190A"/>
    <w:rsid w:val="00BE59B1"/>
    <w:rsid w:val="00BE5A38"/>
    <w:rsid w:val="00BE5F42"/>
    <w:rsid w:val="00BE70A1"/>
    <w:rsid w:val="00BF3D2D"/>
    <w:rsid w:val="00BF6228"/>
    <w:rsid w:val="00C05A3A"/>
    <w:rsid w:val="00C07568"/>
    <w:rsid w:val="00C10E55"/>
    <w:rsid w:val="00C17067"/>
    <w:rsid w:val="00C2464E"/>
    <w:rsid w:val="00C32B96"/>
    <w:rsid w:val="00C3372C"/>
    <w:rsid w:val="00C45ED7"/>
    <w:rsid w:val="00C57E7E"/>
    <w:rsid w:val="00C7539D"/>
    <w:rsid w:val="00C774F0"/>
    <w:rsid w:val="00C81037"/>
    <w:rsid w:val="00C847B1"/>
    <w:rsid w:val="00C90D58"/>
    <w:rsid w:val="00C91292"/>
    <w:rsid w:val="00C96DDA"/>
    <w:rsid w:val="00C96FAB"/>
    <w:rsid w:val="00CA001D"/>
    <w:rsid w:val="00CA5F72"/>
    <w:rsid w:val="00CB1BF0"/>
    <w:rsid w:val="00CB65DA"/>
    <w:rsid w:val="00CC7A25"/>
    <w:rsid w:val="00CC7F32"/>
    <w:rsid w:val="00CD424F"/>
    <w:rsid w:val="00CD4437"/>
    <w:rsid w:val="00CD5E60"/>
    <w:rsid w:val="00CD6E95"/>
    <w:rsid w:val="00CD7EA5"/>
    <w:rsid w:val="00CE1CBA"/>
    <w:rsid w:val="00CE3AB8"/>
    <w:rsid w:val="00CE662B"/>
    <w:rsid w:val="00CF30D9"/>
    <w:rsid w:val="00CF5519"/>
    <w:rsid w:val="00CF6621"/>
    <w:rsid w:val="00CF7D94"/>
    <w:rsid w:val="00D015A1"/>
    <w:rsid w:val="00D0731D"/>
    <w:rsid w:val="00D11531"/>
    <w:rsid w:val="00D14540"/>
    <w:rsid w:val="00D167DF"/>
    <w:rsid w:val="00D171D9"/>
    <w:rsid w:val="00D21161"/>
    <w:rsid w:val="00D23D00"/>
    <w:rsid w:val="00D26A66"/>
    <w:rsid w:val="00D4002A"/>
    <w:rsid w:val="00D568B0"/>
    <w:rsid w:val="00D56D9C"/>
    <w:rsid w:val="00D838FD"/>
    <w:rsid w:val="00D90F72"/>
    <w:rsid w:val="00D91500"/>
    <w:rsid w:val="00D9320A"/>
    <w:rsid w:val="00D94F18"/>
    <w:rsid w:val="00D96659"/>
    <w:rsid w:val="00DA6209"/>
    <w:rsid w:val="00DC0AE1"/>
    <w:rsid w:val="00DC421D"/>
    <w:rsid w:val="00DC450A"/>
    <w:rsid w:val="00DD53B2"/>
    <w:rsid w:val="00DD6547"/>
    <w:rsid w:val="00DD7B87"/>
    <w:rsid w:val="00DE0215"/>
    <w:rsid w:val="00DE5E6C"/>
    <w:rsid w:val="00DE6037"/>
    <w:rsid w:val="00DF0F99"/>
    <w:rsid w:val="00DF7CB9"/>
    <w:rsid w:val="00E03154"/>
    <w:rsid w:val="00E11980"/>
    <w:rsid w:val="00E21E1E"/>
    <w:rsid w:val="00E34BEE"/>
    <w:rsid w:val="00E42468"/>
    <w:rsid w:val="00E518AD"/>
    <w:rsid w:val="00E52FA2"/>
    <w:rsid w:val="00E5375C"/>
    <w:rsid w:val="00E56D28"/>
    <w:rsid w:val="00E66DBA"/>
    <w:rsid w:val="00E8295A"/>
    <w:rsid w:val="00E861DC"/>
    <w:rsid w:val="00E914B0"/>
    <w:rsid w:val="00E927C7"/>
    <w:rsid w:val="00E94969"/>
    <w:rsid w:val="00E97210"/>
    <w:rsid w:val="00E97AE6"/>
    <w:rsid w:val="00EA1612"/>
    <w:rsid w:val="00EA2B84"/>
    <w:rsid w:val="00EA2DF0"/>
    <w:rsid w:val="00EA3A30"/>
    <w:rsid w:val="00EA4393"/>
    <w:rsid w:val="00EA6999"/>
    <w:rsid w:val="00EB4B6C"/>
    <w:rsid w:val="00EC7BAC"/>
    <w:rsid w:val="00EE5028"/>
    <w:rsid w:val="00EF2B93"/>
    <w:rsid w:val="00EF4935"/>
    <w:rsid w:val="00F07018"/>
    <w:rsid w:val="00F22F64"/>
    <w:rsid w:val="00F340F1"/>
    <w:rsid w:val="00F366C7"/>
    <w:rsid w:val="00F3788B"/>
    <w:rsid w:val="00F4151A"/>
    <w:rsid w:val="00F443AF"/>
    <w:rsid w:val="00F52225"/>
    <w:rsid w:val="00F56E1A"/>
    <w:rsid w:val="00F6159C"/>
    <w:rsid w:val="00F6438E"/>
    <w:rsid w:val="00F6535E"/>
    <w:rsid w:val="00F70009"/>
    <w:rsid w:val="00F70BB2"/>
    <w:rsid w:val="00F92248"/>
    <w:rsid w:val="00F9330D"/>
    <w:rsid w:val="00FA0DFE"/>
    <w:rsid w:val="00FA4988"/>
    <w:rsid w:val="00FA6E0F"/>
    <w:rsid w:val="00FB165C"/>
    <w:rsid w:val="00FB5351"/>
    <w:rsid w:val="00FC0AB0"/>
    <w:rsid w:val="00FC171C"/>
    <w:rsid w:val="00FC2C2E"/>
    <w:rsid w:val="00FD6F10"/>
    <w:rsid w:val="00FE3FCD"/>
    <w:rsid w:val="00FE4C35"/>
    <w:rsid w:val="00FF26A6"/>
    <w:rsid w:val="00FF27E6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CB361"/>
  <w15:chartTrackingRefBased/>
  <w15:docId w15:val="{2BBAE609-675D-4339-B264-3F60D8B7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40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0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40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46348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483"/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463483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63483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63483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63483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63483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63483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63483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63483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63483"/>
    <w:pPr>
      <w:ind w:left="1680"/>
      <w:jc w:val="left"/>
    </w:pPr>
    <w:rPr>
      <w:rFonts w:eastAsiaTheme="minorHAns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240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62402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97210"/>
    <w:pPr>
      <w:ind w:firstLineChars="200" w:firstLine="420"/>
    </w:pPr>
  </w:style>
  <w:style w:type="character" w:styleId="a7">
    <w:name w:val="Strong"/>
    <w:basedOn w:val="a0"/>
    <w:uiPriority w:val="22"/>
    <w:qFormat/>
    <w:rsid w:val="00222C43"/>
    <w:rPr>
      <w:b/>
      <w:bCs/>
    </w:rPr>
  </w:style>
  <w:style w:type="character" w:customStyle="1" w:styleId="sc0">
    <w:name w:val="sc0"/>
    <w:basedOn w:val="a0"/>
    <w:rsid w:val="008A5E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F6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F6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BF6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BF622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BF6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BF6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BF6228"/>
    <w:rPr>
      <w:rFonts w:ascii="Courier New" w:hAnsi="Courier New" w:cs="Courier New" w:hint="default"/>
      <w:color w:val="804000"/>
      <w:sz w:val="20"/>
      <w:szCs w:val="20"/>
    </w:rPr>
  </w:style>
  <w:style w:type="table" w:styleId="a8">
    <w:name w:val="Table Grid"/>
    <w:basedOn w:val="a1"/>
    <w:uiPriority w:val="39"/>
    <w:rsid w:val="00B23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D7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12">
    <w:name w:val="sc12"/>
    <w:basedOn w:val="a0"/>
    <w:rsid w:val="000E3855"/>
    <w:rPr>
      <w:rFonts w:ascii="Courier New" w:hAnsi="Courier New" w:cs="Courier New" w:hint="default"/>
      <w:color w:val="008000"/>
      <w:sz w:val="20"/>
      <w:szCs w:val="20"/>
    </w:rPr>
  </w:style>
  <w:style w:type="character" w:styleId="aa">
    <w:name w:val="Placeholder Text"/>
    <w:basedOn w:val="a0"/>
    <w:uiPriority w:val="99"/>
    <w:semiHidden/>
    <w:rsid w:val="00417F5B"/>
    <w:rPr>
      <w:color w:val="808080"/>
    </w:rPr>
  </w:style>
  <w:style w:type="paragraph" w:styleId="ab">
    <w:name w:val="header"/>
    <w:basedOn w:val="a"/>
    <w:link w:val="ac"/>
    <w:uiPriority w:val="99"/>
    <w:unhideWhenUsed/>
    <w:rsid w:val="00587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8710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87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8710D"/>
    <w:rPr>
      <w:sz w:val="18"/>
      <w:szCs w:val="18"/>
    </w:rPr>
  </w:style>
  <w:style w:type="character" w:styleId="af">
    <w:name w:val="Intense Emphasis"/>
    <w:basedOn w:val="a0"/>
    <w:uiPriority w:val="21"/>
    <w:qFormat/>
    <w:rsid w:val="00C7539D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054CBF"/>
    <w:rPr>
      <w:i/>
      <w:iCs/>
      <w:color w:val="404040" w:themeColor="text1" w:themeTint="BF"/>
    </w:rPr>
  </w:style>
  <w:style w:type="character" w:styleId="af1">
    <w:name w:val="Emphasis"/>
    <w:basedOn w:val="a0"/>
    <w:uiPriority w:val="20"/>
    <w:qFormat/>
    <w:rsid w:val="0025245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022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22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0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1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6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4B17DD7BF8470CBC45BA19B75194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F3549D-A05B-4650-84B7-E4142BE8D138}"/>
      </w:docPartPr>
      <w:docPartBody>
        <w:p w:rsidR="00632DD0" w:rsidRDefault="00632DD0" w:rsidP="00632DD0">
          <w:pPr>
            <w:pStyle w:val="654B17DD7BF8470CBC45BA19B751940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3C2AA3309924D56A142019A63C25F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9405E2-8059-457D-BC85-597AB2C548C8}"/>
      </w:docPartPr>
      <w:docPartBody>
        <w:p w:rsidR="00632DD0" w:rsidRDefault="00632DD0" w:rsidP="00632DD0">
          <w:pPr>
            <w:pStyle w:val="C3C2AA3309924D56A142019A63C25FDD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D0"/>
    <w:rsid w:val="00022842"/>
    <w:rsid w:val="000F5AEE"/>
    <w:rsid w:val="001A169D"/>
    <w:rsid w:val="0021479A"/>
    <w:rsid w:val="00236443"/>
    <w:rsid w:val="00292266"/>
    <w:rsid w:val="00391E9B"/>
    <w:rsid w:val="003977F9"/>
    <w:rsid w:val="003E2E58"/>
    <w:rsid w:val="003F0454"/>
    <w:rsid w:val="004010AB"/>
    <w:rsid w:val="00435188"/>
    <w:rsid w:val="0045670F"/>
    <w:rsid w:val="00481EBE"/>
    <w:rsid w:val="004A3240"/>
    <w:rsid w:val="004B0E06"/>
    <w:rsid w:val="00632DD0"/>
    <w:rsid w:val="006A0950"/>
    <w:rsid w:val="00733998"/>
    <w:rsid w:val="007F6C15"/>
    <w:rsid w:val="0081006C"/>
    <w:rsid w:val="008F3828"/>
    <w:rsid w:val="0093105D"/>
    <w:rsid w:val="009C136A"/>
    <w:rsid w:val="00A046F6"/>
    <w:rsid w:val="00A763DE"/>
    <w:rsid w:val="00AC46F5"/>
    <w:rsid w:val="00B15B40"/>
    <w:rsid w:val="00B71571"/>
    <w:rsid w:val="00BD2448"/>
    <w:rsid w:val="00C32DF2"/>
    <w:rsid w:val="00C87365"/>
    <w:rsid w:val="00C90463"/>
    <w:rsid w:val="00CB3B7D"/>
    <w:rsid w:val="00CD5420"/>
    <w:rsid w:val="00D237A2"/>
    <w:rsid w:val="00D859C6"/>
    <w:rsid w:val="00D961E8"/>
    <w:rsid w:val="00F608AE"/>
    <w:rsid w:val="00FA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35A0EF18264A24B098EE5399B967BB">
    <w:name w:val="2235A0EF18264A24B098EE5399B967BB"/>
    <w:rsid w:val="00632DD0"/>
    <w:pPr>
      <w:widowControl w:val="0"/>
      <w:jc w:val="both"/>
    </w:pPr>
  </w:style>
  <w:style w:type="paragraph" w:customStyle="1" w:styleId="20F23C74A21547D7A0063851D77C6619">
    <w:name w:val="20F23C74A21547D7A0063851D77C6619"/>
    <w:rsid w:val="00632DD0"/>
    <w:pPr>
      <w:widowControl w:val="0"/>
      <w:jc w:val="both"/>
    </w:pPr>
  </w:style>
  <w:style w:type="paragraph" w:customStyle="1" w:styleId="F6B0A5F0F8DC491DA8EFBEC6E3C364C7">
    <w:name w:val="F6B0A5F0F8DC491DA8EFBEC6E3C364C7"/>
    <w:rsid w:val="00632DD0"/>
    <w:pPr>
      <w:widowControl w:val="0"/>
      <w:jc w:val="both"/>
    </w:pPr>
  </w:style>
  <w:style w:type="paragraph" w:customStyle="1" w:styleId="0EF54F90C55A4450B85DBD169471479D">
    <w:name w:val="0EF54F90C55A4450B85DBD169471479D"/>
    <w:rsid w:val="00632DD0"/>
    <w:pPr>
      <w:widowControl w:val="0"/>
      <w:jc w:val="both"/>
    </w:pPr>
  </w:style>
  <w:style w:type="paragraph" w:customStyle="1" w:styleId="E84FD30FF3C84158A9FCE006529AD3CE">
    <w:name w:val="E84FD30FF3C84158A9FCE006529AD3CE"/>
    <w:rsid w:val="00632DD0"/>
    <w:pPr>
      <w:widowControl w:val="0"/>
      <w:jc w:val="both"/>
    </w:pPr>
  </w:style>
  <w:style w:type="paragraph" w:customStyle="1" w:styleId="654B17DD7BF8470CBC45BA19B7519408">
    <w:name w:val="654B17DD7BF8470CBC45BA19B7519408"/>
    <w:rsid w:val="00632DD0"/>
    <w:pPr>
      <w:widowControl w:val="0"/>
      <w:jc w:val="both"/>
    </w:pPr>
  </w:style>
  <w:style w:type="paragraph" w:customStyle="1" w:styleId="C3C2AA3309924D56A142019A63C25FDD">
    <w:name w:val="C3C2AA3309924D56A142019A63C25FDD"/>
    <w:rsid w:val="00632DD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D5420"/>
    <w:rPr>
      <w:color w:val="808080"/>
    </w:rPr>
  </w:style>
  <w:style w:type="paragraph" w:customStyle="1" w:styleId="AECF7C4954954E7E9112AE1DA182AA4E">
    <w:name w:val="AECF7C4954954E7E9112AE1DA182AA4E"/>
    <w:rsid w:val="00A763DE"/>
    <w:pPr>
      <w:widowControl w:val="0"/>
      <w:jc w:val="both"/>
    </w:pPr>
  </w:style>
  <w:style w:type="paragraph" w:customStyle="1" w:styleId="ED5029029E534AD59236CC14E3B15E0A">
    <w:name w:val="ED5029029E534AD59236CC14E3B15E0A"/>
    <w:rsid w:val="00A763DE"/>
    <w:pPr>
      <w:widowControl w:val="0"/>
      <w:jc w:val="both"/>
    </w:pPr>
  </w:style>
  <w:style w:type="paragraph" w:customStyle="1" w:styleId="1638E3C25AF14CFF9D8C8D45747D640B">
    <w:name w:val="1638E3C25AF14CFF9D8C8D45747D640B"/>
    <w:rsid w:val="00A763DE"/>
    <w:pPr>
      <w:widowControl w:val="0"/>
      <w:jc w:val="both"/>
    </w:pPr>
  </w:style>
  <w:style w:type="paragraph" w:customStyle="1" w:styleId="0A0941174B8441538DC06AF86D686E82">
    <w:name w:val="0A0941174B8441538DC06AF86D686E82"/>
    <w:rsid w:val="00B7157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2018-06-03T00:00:00</PublishDate>
  <Abstract/>
  <CompanyAddress>[指导老师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1BBE05-9880-48D5-A493-5B58A74D4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7765</TotalTime>
  <Pages>8</Pages>
  <Words>468</Words>
  <Characters>2668</Characters>
  <Application>Microsoft Office Word</Application>
  <DocSecurity>0</DocSecurity>
  <Lines>22</Lines>
  <Paragraphs>6</Paragraphs>
  <ScaleCrop>false</ScaleCrop>
  <Company>[裴子祥 计科七班 学号2015211921]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数据库的备份和恢复实验</dc:title>
  <dc:subject>【实验八】</dc:subject>
  <dc:creator>裴子祥</dc:creator>
  <cp:keywords/>
  <dc:description/>
  <cp:lastModifiedBy>裴 子祥</cp:lastModifiedBy>
  <cp:revision>14</cp:revision>
  <cp:lastPrinted>2017-07-02T15:58:00Z</cp:lastPrinted>
  <dcterms:created xsi:type="dcterms:W3CDTF">2017-05-05T06:01:00Z</dcterms:created>
  <dcterms:modified xsi:type="dcterms:W3CDTF">2018-06-13T09:04:00Z</dcterms:modified>
</cp:coreProperties>
</file>