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1. Learned Transformer control u(t), population trajectory N(t), switching function psi(t), and singular weight q(t).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below uses the total population across all 21 subpopulations.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239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39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2. N(u) phase plot using the total population across the 21 subpopulations.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3. Training trajectories of the total PMP/KKT optimality gap and its singular and non-singular components.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4. Pointwise singular-condition error and boundary KKT error along the final learned trajectory.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Related Work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related work in the manuscript uses several different optimal-control formulations, so we first compare them at the level of the learned object and optimality condition before giving the numerical baseline.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232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4"/>
              </w:rPr>
              <w:t>reference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4"/>
              </w:rPr>
              <w:t>learned object / formulation</w:t>
            </w:r>
          </w:p>
        </w:tc>
        <w:tc>
          <w:tcPr>
            <w:tcW w:type="dxa" w:w="37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4"/>
              </w:rPr>
              <w:t>relation to this report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HJB / BSDE methods [1,2,7]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value function V(t,N) or HJB PDE solution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full state-domain feedback problem; not directly comparable to the requested time-dependent u(t) reproduction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Neural-PMP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control sequence via forward rollout, backward costate recursion, and Hamiltonian-gradient updates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closest related-work baseline for the present u(t) experiment; implemented numerically below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DeepONet HJB policy iteration [5]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operator for value-function / HJB policy-iteration solves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methodological reference for feedback/value-function learning; requires a different training problem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PINN policy iteration [6]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policy evaluation / improvement PDEs with neural networks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feedback/value-function route, not the same objective as trajectory-level u(t) PMP/KKT loss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classical chemotherapy OC [4]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PMP and singular-control structure for heterogeneous population model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source of the singular-control formula used in the manuscript, not a separate learning baseline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Among these, [3] is the closest apples-to-apples numerical comparison. Here [3] refers to Gu, Xiong, and Chen, Pontryagin Optimal Control via Neural Networks (arXiv:2212.14566). Their Neural-PMP method contains two parts: learning a differentiable dynamics model from data, and then using a PMP-gradient update to optimize the control sequence. Since the dynamics are known in our manuscript setting, we compare against an oracle-dynamics version of the second part: forward state integration, backward costate recursion, and Hamiltonian-gradient updates of a discrete control sequence. This row should therefore be read as a controller-stage baseline following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controller-stage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with known dynamics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fixed control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this Neural-PMP controller-stage baseline.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5. Neural-PMP controller-stage baseline [3]: control sequence and resulting state trajectory.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6. Neural-PMP controller-stage baseline [3]: selected-run training trajectories.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7. Objective J gap relative to the direct-cost reference under the common numerical evaluation.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left for separate work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