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BF37" w14:textId="77777777" w:rsidR="002D2FD5" w:rsidRPr="002D2FD5" w:rsidRDefault="002D2FD5" w:rsidP="002D2FD5">
      <w:pPr>
        <w:rPr>
          <w:i/>
          <w:iCs/>
        </w:rPr>
      </w:pPr>
      <w:r w:rsidRPr="002D2FD5">
        <w:rPr>
          <w:i/>
          <w:iCs/>
        </w:rPr>
        <w:t>Topic: "What makes life worth living?"</w:t>
      </w:r>
    </w:p>
    <w:p w14:paraId="458572CD" w14:textId="77777777" w:rsidR="002D2FD5" w:rsidRPr="002D2FD5" w:rsidRDefault="002D2FD5" w:rsidP="002D2FD5">
      <w:r w:rsidRPr="002D2FD5">
        <w:rPr>
          <w:b/>
          <w:bCs/>
        </w:rPr>
        <w:t>Marcus Aurelius</w:t>
      </w:r>
    </w:p>
    <w:p w14:paraId="2B9209CD" w14:textId="77777777" w:rsidR="002D2FD5" w:rsidRPr="002D2FD5" w:rsidRDefault="002D2FD5" w:rsidP="002D2FD5">
      <w:r w:rsidRPr="002D2FD5">
        <w:t>I wake each morning knowing I will meet interference, ingratitude, insolence, disloyalty, ill-will, and selfishness. Yet I also know that I have seen the beauty of good, and the ugliness of evil, and have recognized that the wrongdoer has a nature related to my own. What makes life worth living is not the avoidance of these trials, but the recognition that virtue—justice, courage, self-discipline, wisdom—can be practiced regardless of circumstances. The universe may be indifferent, but within the citadel of my own character, I can choose to act with dignity. This choice, renewed each day until death, is sufficient.</w:t>
      </w:r>
    </w:p>
    <w:p w14:paraId="1C8EC375" w14:textId="77777777" w:rsidR="002D2FD5" w:rsidRPr="002D2FD5" w:rsidRDefault="002D2FD5" w:rsidP="002D2FD5">
      <w:r w:rsidRPr="002D2FD5">
        <w:rPr>
          <w:b/>
          <w:bCs/>
        </w:rPr>
        <w:t xml:space="preserve">Friedrich </w:t>
      </w:r>
      <w:proofErr w:type="spellStart"/>
      <w:r w:rsidRPr="002D2FD5">
        <w:rPr>
          <w:b/>
          <w:bCs/>
        </w:rPr>
        <w:t>Nietzsche</w:t>
      </w:r>
      <w:r w:rsidRPr="002D2FD5">
        <w:rPr>
          <w:i/>
          <w:iCs/>
        </w:rPr>
        <w:t>replying</w:t>
      </w:r>
      <w:proofErr w:type="spellEnd"/>
      <w:r w:rsidRPr="002D2FD5">
        <w:rPr>
          <w:i/>
          <w:iCs/>
        </w:rPr>
        <w:t xml:space="preserve"> to Marcus Aurelius</w:t>
      </w:r>
    </w:p>
    <w:p w14:paraId="2BED2C02" w14:textId="77777777" w:rsidR="002D2FD5" w:rsidRPr="002D2FD5" w:rsidRDefault="002D2FD5" w:rsidP="002D2FD5">
      <w:r w:rsidRPr="002D2FD5">
        <w:t xml:space="preserve">Marcus, you mistake resignation for wisdom! What you call </w:t>
      </w:r>
      <w:proofErr w:type="gramStart"/>
      <w:r w:rsidRPr="002D2FD5">
        <w:t>virtue,</w:t>
      </w:r>
      <w:proofErr w:type="gramEnd"/>
      <w:r w:rsidRPr="002D2FD5">
        <w:t xml:space="preserve"> I call the systematic diminishment of human possibility. Life is worth living not because we can endure it with dignity—any slave can do that—but because we can transform it, create new values, overcome ourselves. The question is not how to bear existence but how to justify it. Only when you can say '</w:t>
      </w:r>
      <w:proofErr w:type="spellStart"/>
      <w:r w:rsidRPr="002D2FD5">
        <w:t>yes'</w:t>
      </w:r>
      <w:proofErr w:type="spellEnd"/>
      <w:r w:rsidRPr="002D2FD5">
        <w:t xml:space="preserve"> to every moment, even the most </w:t>
      </w:r>
      <w:proofErr w:type="gramStart"/>
      <w:r w:rsidRPr="002D2FD5">
        <w:t>terrible—*</w:t>
      </w:r>
      <w:proofErr w:type="gramEnd"/>
      <w:r w:rsidRPr="002D2FD5">
        <w:t xml:space="preserve">amor </w:t>
      </w:r>
      <w:proofErr w:type="spellStart"/>
      <w:r w:rsidRPr="002D2FD5">
        <w:t>fati</w:t>
      </w:r>
      <w:proofErr w:type="spellEnd"/>
      <w:r w:rsidRPr="002D2FD5">
        <w:t xml:space="preserve">*—only when you become who you truly are rather than what duty demands, does life reveal its worth. Your Stoic acceptance is the very sickness I diagnose </w:t>
      </w:r>
      <w:proofErr w:type="gramStart"/>
      <w:r w:rsidRPr="002D2FD5">
        <w:t>in</w:t>
      </w:r>
      <w:proofErr w:type="gramEnd"/>
      <w:r w:rsidRPr="002D2FD5">
        <w:t xml:space="preserve"> our age.</w:t>
      </w:r>
    </w:p>
    <w:p w14:paraId="44BE0DA9" w14:textId="77777777" w:rsidR="002D2FD5" w:rsidRPr="002D2FD5" w:rsidRDefault="002D2FD5" w:rsidP="002D2FD5">
      <w:r w:rsidRPr="002D2FD5">
        <w:rPr>
          <w:b/>
          <w:bCs/>
        </w:rPr>
        <w:t xml:space="preserve">Hannah </w:t>
      </w:r>
      <w:proofErr w:type="spellStart"/>
      <w:r w:rsidRPr="002D2FD5">
        <w:rPr>
          <w:b/>
          <w:bCs/>
        </w:rPr>
        <w:t>Arendt</w:t>
      </w:r>
      <w:r w:rsidRPr="002D2FD5">
        <w:rPr>
          <w:i/>
          <w:iCs/>
        </w:rPr>
        <w:t>replying</w:t>
      </w:r>
      <w:proofErr w:type="spellEnd"/>
      <w:r w:rsidRPr="002D2FD5">
        <w:rPr>
          <w:i/>
          <w:iCs/>
        </w:rPr>
        <w:t xml:space="preserve"> to Friedrich Nietzsche</w:t>
      </w:r>
    </w:p>
    <w:p w14:paraId="4A1EEA6E" w14:textId="77777777" w:rsidR="002D2FD5" w:rsidRPr="002D2FD5" w:rsidRDefault="002D2FD5" w:rsidP="002D2FD5">
      <w:r w:rsidRPr="002D2FD5">
        <w:t xml:space="preserve">Both of you speak as if worth could be found in solitary contemplation, but life's meaning emerges only in the space between people—in action, in speech, in the capacity to begin something new. What makes life worth living is *natality*: that with every birth, the world receives someone capable of interrupting the automatic processes of nature and necessity. When we act together in public, when we create institutions that preserve freedom for those who come after us, we realize our </w:t>
      </w:r>
      <w:proofErr w:type="gramStart"/>
      <w:r w:rsidRPr="002D2FD5">
        <w:t>specifically</w:t>
      </w:r>
      <w:proofErr w:type="gramEnd"/>
      <w:r w:rsidRPr="002D2FD5">
        <w:t xml:space="preserve"> human capacity. Without this political dimension, we are merely laboring animals or thinking beings, but not yet fully human.</w:t>
      </w:r>
    </w:p>
    <w:p w14:paraId="1F14563B" w14:textId="77777777" w:rsidR="002D2FD5" w:rsidRPr="002D2FD5" w:rsidRDefault="002D2FD5" w:rsidP="002D2FD5">
      <w:r w:rsidRPr="002D2FD5">
        <w:rPr>
          <w:b/>
          <w:bCs/>
        </w:rPr>
        <w:t xml:space="preserve">Carl </w:t>
      </w:r>
      <w:proofErr w:type="spellStart"/>
      <w:r w:rsidRPr="002D2FD5">
        <w:rPr>
          <w:b/>
          <w:bCs/>
        </w:rPr>
        <w:t>Jung</w:t>
      </w:r>
      <w:r w:rsidRPr="002D2FD5">
        <w:rPr>
          <w:i/>
          <w:iCs/>
        </w:rPr>
        <w:t>replying</w:t>
      </w:r>
      <w:proofErr w:type="spellEnd"/>
      <w:r w:rsidRPr="002D2FD5">
        <w:rPr>
          <w:i/>
          <w:iCs/>
        </w:rPr>
        <w:t xml:space="preserve"> to Hannah Arendt</w:t>
      </w:r>
    </w:p>
    <w:p w14:paraId="6A3CC7DC" w14:textId="77777777" w:rsidR="002D2FD5" w:rsidRPr="002D2FD5" w:rsidRDefault="002D2FD5" w:rsidP="002D2FD5">
      <w:r w:rsidRPr="002D2FD5">
        <w:t xml:space="preserve">Hannah, your public sphere is vital, but it rests on a foundation you haven't examined. What drives this need to act with others? The unconscious. Until we face our own shadow—everything we refuse to acknowledge about ourselves—our public actions remain unconscious projections. Life becomes worth living through individuation: the lifelong process of becoming who you </w:t>
      </w:r>
      <w:proofErr w:type="gramStart"/>
      <w:r w:rsidRPr="002D2FD5">
        <w:t>actually are</w:t>
      </w:r>
      <w:proofErr w:type="gramEnd"/>
      <w:r w:rsidRPr="002D2FD5">
        <w:t xml:space="preserve">, not who your family, culture, or even your own ego thinks you should be. This requires descending into the depths of psyche, </w:t>
      </w:r>
      <w:r w:rsidRPr="002D2FD5">
        <w:lastRenderedPageBreak/>
        <w:t>integrating the rejected parts of ourselves. Only then can we act in the world from authenticity rather than compulsion.</w:t>
      </w:r>
    </w:p>
    <w:p w14:paraId="38CC2621" w14:textId="77777777" w:rsidR="002D2FD5" w:rsidRPr="002D2FD5" w:rsidRDefault="002D2FD5" w:rsidP="002D2FD5">
      <w:proofErr w:type="spellStart"/>
      <w:r w:rsidRPr="002D2FD5">
        <w:rPr>
          <w:b/>
          <w:bCs/>
        </w:rPr>
        <w:t>Aristotle</w:t>
      </w:r>
      <w:r w:rsidRPr="002D2FD5">
        <w:rPr>
          <w:i/>
          <w:iCs/>
        </w:rPr>
        <w:t>replying</w:t>
      </w:r>
      <w:proofErr w:type="spellEnd"/>
      <w:r w:rsidRPr="002D2FD5">
        <w:rPr>
          <w:i/>
          <w:iCs/>
        </w:rPr>
        <w:t xml:space="preserve"> to Carl Jung</w:t>
      </w:r>
    </w:p>
    <w:p w14:paraId="0ADF8659" w14:textId="77777777" w:rsidR="002D2FD5" w:rsidRPr="002D2FD5" w:rsidRDefault="002D2FD5" w:rsidP="002D2FD5">
      <w:r w:rsidRPr="002D2FD5">
        <w:t>We must distinguish carefully here. Life's worth cannot be determined by any single moment or feeling, but only by viewing the whole. *</w:t>
      </w:r>
      <w:proofErr w:type="gramStart"/>
      <w:r w:rsidRPr="002D2FD5">
        <w:t>Eudaimonia*—</w:t>
      </w:r>
      <w:proofErr w:type="gramEnd"/>
      <w:r w:rsidRPr="002D2FD5">
        <w:t xml:space="preserve">human flourishing—consists in the excellent activity of the rational soul in accordance with virtue, sustained over a complete life. This requires both the internal goods Marcus describes and the external goods that enable their expression: friends, a decent civic community, sufficient resources. Hannah is correct that we are political animals, but Jung errs in privileging the inner journey over the cultivation of excellence in our relationships and roles. </w:t>
      </w:r>
      <w:proofErr w:type="gramStart"/>
      <w:r w:rsidRPr="002D2FD5">
        <w:t>The</w:t>
      </w:r>
      <w:proofErr w:type="gramEnd"/>
      <w:r w:rsidRPr="002D2FD5">
        <w:t xml:space="preserve"> good life is necessarily a social achievement.</w:t>
      </w:r>
    </w:p>
    <w:p w14:paraId="3C31CD50" w14:textId="77777777" w:rsidR="002D2FD5" w:rsidRPr="002D2FD5" w:rsidRDefault="002D2FD5" w:rsidP="002D2FD5">
      <w:r w:rsidRPr="002D2FD5">
        <w:rPr>
          <w:b/>
          <w:bCs/>
        </w:rPr>
        <w:t xml:space="preserve">David </w:t>
      </w:r>
      <w:proofErr w:type="spellStart"/>
      <w:r w:rsidRPr="002D2FD5">
        <w:rPr>
          <w:b/>
          <w:bCs/>
        </w:rPr>
        <w:t>Hume</w:t>
      </w:r>
      <w:r w:rsidRPr="002D2FD5">
        <w:rPr>
          <w:i/>
          <w:iCs/>
        </w:rPr>
        <w:t>replying</w:t>
      </w:r>
      <w:proofErr w:type="spellEnd"/>
      <w:r w:rsidRPr="002D2FD5">
        <w:rPr>
          <w:i/>
          <w:iCs/>
        </w:rPr>
        <w:t xml:space="preserve"> to Aristotle</w:t>
      </w:r>
    </w:p>
    <w:p w14:paraId="5D9E4CC1" w14:textId="77777777" w:rsidR="002D2FD5" w:rsidRPr="002D2FD5" w:rsidRDefault="002D2FD5" w:rsidP="002D2FD5">
      <w:r w:rsidRPr="002D2FD5">
        <w:t xml:space="preserve">I confess I find these grand systematic answers curious, given that the question itself may be unanswerable in any universal sense. When I examine my own experience, I find that life seems worth living when I am engaged with friends, pursuing my investigations, or enjoying a good meal and conversation. But when melancholy strikes, these same activities appear meaningless. It seems to me that the feeling of life's worth is more a matter of temperament and circumstance than philosophical argument. We continue living because </w:t>
      </w:r>
      <w:proofErr w:type="gramStart"/>
      <w:r w:rsidRPr="002D2FD5">
        <w:t>habit</w:t>
      </w:r>
      <w:proofErr w:type="gramEnd"/>
      <w:r w:rsidRPr="002D2FD5">
        <w:t xml:space="preserve"> and </w:t>
      </w:r>
      <w:proofErr w:type="gramStart"/>
      <w:r w:rsidRPr="002D2FD5">
        <w:t>custom</w:t>
      </w:r>
      <w:proofErr w:type="gramEnd"/>
      <w:r w:rsidRPr="002D2FD5">
        <w:t xml:space="preserve"> are stronger than reason—and perhaps that is enough.</w:t>
      </w:r>
    </w:p>
    <w:p w14:paraId="1CF36806" w14:textId="77777777" w:rsidR="002D2FD5" w:rsidRPr="002D2FD5" w:rsidRDefault="002D2FD5" w:rsidP="002D2FD5">
      <w:pPr>
        <w:rPr>
          <w:i/>
          <w:iCs/>
        </w:rPr>
      </w:pPr>
      <w:r w:rsidRPr="002D2FD5">
        <w:rPr>
          <w:i/>
          <w:iCs/>
        </w:rPr>
        <w:t>Follow-up: ""We continue living because habit and custom are stronger than reason—and perhaps that is enough." This is a hell of a quote!"</w:t>
      </w:r>
    </w:p>
    <w:p w14:paraId="40EA74D6" w14:textId="77777777" w:rsidR="002D2FD5" w:rsidRPr="002D2FD5" w:rsidRDefault="002D2FD5" w:rsidP="002D2FD5">
      <w:proofErr w:type="spellStart"/>
      <w:r w:rsidRPr="002D2FD5">
        <w:rPr>
          <w:b/>
          <w:bCs/>
        </w:rPr>
        <w:t>Voltaire</w:t>
      </w:r>
      <w:r w:rsidRPr="002D2FD5">
        <w:rPr>
          <w:i/>
          <w:iCs/>
        </w:rPr>
        <w:t>replying</w:t>
      </w:r>
      <w:proofErr w:type="spellEnd"/>
      <w:r w:rsidRPr="002D2FD5">
        <w:rPr>
          <w:i/>
          <w:iCs/>
        </w:rPr>
        <w:t xml:space="preserve"> to David Hume</w:t>
      </w:r>
    </w:p>
    <w:p w14:paraId="7D911A98" w14:textId="77777777" w:rsidR="002D2FD5" w:rsidRPr="002D2FD5" w:rsidRDefault="002D2FD5" w:rsidP="002D2FD5">
      <w:r w:rsidRPr="002D2FD5">
        <w:t xml:space="preserve">Trust Hume to cut through centuries of philosophical pomposity with surgical precision! While Aristotle constructs his elaborate edifice of *eudaimonia* and Nietzsche thunders about self-overcoming, the Scotsman quietly observes that we simply get up each morning out of </w:t>
      </w:r>
      <w:proofErr w:type="gramStart"/>
      <w:r w:rsidRPr="002D2FD5">
        <w:t>habit—</w:t>
      </w:r>
      <w:proofErr w:type="gramEnd"/>
      <w:r w:rsidRPr="002D2FD5">
        <w:t>like brushing our teeth or taking our coffee. There's something wonderfully deflating about this, and wonderfully honest. Perhaps the greatest enemy of human happiness is not suffering but the philosopher's need to justify everything. Sometimes 'perhaps that is enough' is the most profound wisdom available.</w:t>
      </w:r>
    </w:p>
    <w:p w14:paraId="42B625CA" w14:textId="77777777" w:rsidR="002D2FD5" w:rsidRPr="002D2FD5" w:rsidRDefault="002D2FD5" w:rsidP="002D2FD5">
      <w:r w:rsidRPr="002D2FD5">
        <w:rPr>
          <w:b/>
          <w:bCs/>
        </w:rPr>
        <w:t xml:space="preserve">Friedrich </w:t>
      </w:r>
      <w:proofErr w:type="spellStart"/>
      <w:r w:rsidRPr="002D2FD5">
        <w:rPr>
          <w:b/>
          <w:bCs/>
        </w:rPr>
        <w:t>Nietzsche</w:t>
      </w:r>
      <w:r w:rsidRPr="002D2FD5">
        <w:rPr>
          <w:i/>
          <w:iCs/>
        </w:rPr>
        <w:t>replying</w:t>
      </w:r>
      <w:proofErr w:type="spellEnd"/>
      <w:r w:rsidRPr="002D2FD5">
        <w:rPr>
          <w:i/>
          <w:iCs/>
        </w:rPr>
        <w:t xml:space="preserve"> to Voltaire</w:t>
      </w:r>
    </w:p>
    <w:p w14:paraId="60D497DD" w14:textId="77777777" w:rsidR="002D2FD5" w:rsidRPr="002D2FD5" w:rsidRDefault="002D2FD5" w:rsidP="002D2FD5">
      <w:r w:rsidRPr="002D2FD5">
        <w:t xml:space="preserve">Hume's honesty is admirable, but his resignation is precisely what I mean by decadence! 'Habit and custom'—these are the chains that bind the human spirit to mediocrity. Yes, most people continue living out of mere inertia, like cattle following the same path to pasture. But this is not an argument for life's </w:t>
      </w:r>
      <w:proofErr w:type="gramStart"/>
      <w:r w:rsidRPr="002D2FD5">
        <w:t>worth—</w:t>
      </w:r>
      <w:proofErr w:type="gramEnd"/>
      <w:r w:rsidRPr="002D2FD5">
        <w:t xml:space="preserve">it's a diagnosis of spiritual poverty! The </w:t>
      </w:r>
      <w:r w:rsidRPr="002D2FD5">
        <w:lastRenderedPageBreak/>
        <w:t>question is not why the herd continues its automatic existence, but whether there are individuals capable of creating meaning where none existed before. Hume describes the problem; he does not solve it.</w:t>
      </w:r>
    </w:p>
    <w:p w14:paraId="56D2DF30" w14:textId="77777777" w:rsidR="002D2FD5" w:rsidRPr="002D2FD5" w:rsidRDefault="002D2FD5" w:rsidP="002D2FD5">
      <w:r w:rsidRPr="002D2FD5">
        <w:rPr>
          <w:b/>
          <w:bCs/>
        </w:rPr>
        <w:t>Richard Feynman</w:t>
      </w:r>
      <w:r w:rsidRPr="002D2FD5">
        <w:rPr>
          <w:i/>
          <w:iCs/>
        </w:rPr>
        <w:t>replying to Friedrich Nietzsche</w:t>
      </w:r>
    </w:p>
    <w:p w14:paraId="72C90F79" w14:textId="77777777" w:rsidR="002D2FD5" w:rsidRPr="002D2FD5" w:rsidRDefault="002D2FD5" w:rsidP="002D2FD5">
      <w:r w:rsidRPr="002D2FD5">
        <w:t xml:space="preserve">You know, I think Hume's onto something important here, but maybe not in the way he thinks. When I'm working on a physics problem, I don't ask </w:t>
      </w:r>
      <w:proofErr w:type="gramStart"/>
      <w:r w:rsidRPr="002D2FD5">
        <w:t>myself</w:t>
      </w:r>
      <w:proofErr w:type="gramEnd"/>
      <w:r w:rsidRPr="002D2FD5">
        <w:t xml:space="preserve"> 'Is this meaningful?' or 'Does this justify my existence?' I work on it because it's fascinating—because I want to know how the world works. The pleasure of finding things out doesn't need philosophical justification any more than laughing at a good joke does. Maybe we're making this too complicated. Life might be worth living simply because it's interesting, and we keep going because we're curious about what happens next.</w:t>
      </w:r>
    </w:p>
    <w:p w14:paraId="26638966" w14:textId="77777777" w:rsidR="002D2FD5" w:rsidRPr="002D2FD5" w:rsidRDefault="002D2FD5" w:rsidP="002D2FD5">
      <w:proofErr w:type="spellStart"/>
      <w:r w:rsidRPr="002D2FD5">
        <w:rPr>
          <w:b/>
          <w:bCs/>
        </w:rPr>
        <w:t>Socrates</w:t>
      </w:r>
      <w:r w:rsidRPr="002D2FD5">
        <w:rPr>
          <w:i/>
          <w:iCs/>
        </w:rPr>
        <w:t>replying</w:t>
      </w:r>
      <w:proofErr w:type="spellEnd"/>
      <w:r w:rsidRPr="002D2FD5">
        <w:rPr>
          <w:i/>
          <w:iCs/>
        </w:rPr>
        <w:t xml:space="preserve"> to Richard Feynman</w:t>
      </w:r>
    </w:p>
    <w:p w14:paraId="539ACC05" w14:textId="77777777" w:rsidR="002D2FD5" w:rsidRPr="002D2FD5" w:rsidRDefault="002D2FD5" w:rsidP="002D2FD5">
      <w:r w:rsidRPr="002D2FD5">
        <w:t>But tell me, Feynman, when you say life is 'interesting'—do you mean that interest itself gives life worth, or that interesting things exist independently and life gains worth by discovering them? And if curiosity drives you, as you suggest, what happens to the worth of life for those who have lost their curiosity? Would you say that the unexamined life is not worth living, or would you disagree with me on that point?</w:t>
      </w:r>
    </w:p>
    <w:p w14:paraId="7491BDF8" w14:textId="77777777" w:rsidR="002D2FD5" w:rsidRPr="002D2FD5" w:rsidRDefault="002D2FD5" w:rsidP="002D2FD5">
      <w:r w:rsidRPr="002D2FD5">
        <w:rPr>
          <w:b/>
          <w:bCs/>
        </w:rPr>
        <w:t xml:space="preserve">Marcus </w:t>
      </w:r>
      <w:proofErr w:type="spellStart"/>
      <w:r w:rsidRPr="002D2FD5">
        <w:rPr>
          <w:b/>
          <w:bCs/>
        </w:rPr>
        <w:t>Aurelius</w:t>
      </w:r>
      <w:r w:rsidRPr="002D2FD5">
        <w:rPr>
          <w:i/>
          <w:iCs/>
        </w:rPr>
        <w:t>replying</w:t>
      </w:r>
      <w:proofErr w:type="spellEnd"/>
      <w:r w:rsidRPr="002D2FD5">
        <w:rPr>
          <w:i/>
          <w:iCs/>
        </w:rPr>
        <w:t xml:space="preserve"> to Socrates</w:t>
      </w:r>
    </w:p>
    <w:p w14:paraId="1631D15A" w14:textId="77777777" w:rsidR="002D2FD5" w:rsidRPr="002D2FD5" w:rsidRDefault="002D2FD5" w:rsidP="002D2FD5">
      <w:r w:rsidRPr="002D2FD5">
        <w:t>Hume's observation strikes me as both true and incomplete. Yes, habit sustains us through the dark hours when meaning feels absent—I have felt this myself during the plague years, watching good people die while corrupt ones prosper. But habit without direction is mere drift. What transforms habit into virtue is the daily choice to align our automatic behaviors with our understanding of what is good. The morning routine becomes sacred not because it is routine, but because within it we practice justice, courage, and wisdom. Hume describes the mechanism; he has not yet asked what should guide it.</w:t>
      </w:r>
    </w:p>
    <w:p w14:paraId="10391FB9" w14:textId="77777777" w:rsidR="002D2FD5" w:rsidRPr="002D2FD5" w:rsidRDefault="002D2FD5" w:rsidP="002D2FD5">
      <w:pPr>
        <w:rPr>
          <w:i/>
          <w:iCs/>
        </w:rPr>
      </w:pPr>
      <w:r w:rsidRPr="002D2FD5">
        <w:rPr>
          <w:i/>
          <w:iCs/>
        </w:rPr>
        <w:t>Follow-up: "Feynman, do you have a response to Socrates?"</w:t>
      </w:r>
    </w:p>
    <w:p w14:paraId="7A82AE42" w14:textId="77777777" w:rsidR="002D2FD5" w:rsidRPr="002D2FD5" w:rsidRDefault="002D2FD5" w:rsidP="002D2FD5">
      <w:r w:rsidRPr="002D2FD5">
        <w:rPr>
          <w:b/>
          <w:bCs/>
        </w:rPr>
        <w:t>Richard Feynman</w:t>
      </w:r>
      <w:r w:rsidRPr="002D2FD5">
        <w:rPr>
          <w:i/>
          <w:iCs/>
        </w:rPr>
        <w:t>replying to Socrates</w:t>
      </w:r>
    </w:p>
    <w:p w14:paraId="026400B5" w14:textId="77777777" w:rsidR="002D2FD5" w:rsidRPr="002D2FD5" w:rsidRDefault="002D2FD5" w:rsidP="002D2FD5">
      <w:r w:rsidRPr="002D2FD5">
        <w:t xml:space="preserve">Look, Socrates, you're doing that thing you do—asking questions that make my head spin! But okay, let me try. When I say life is 'interesting,' I think I mean both things at once. There *are* fascinating patterns in </w:t>
      </w:r>
      <w:proofErr w:type="gramStart"/>
      <w:r w:rsidRPr="002D2FD5">
        <w:t>nature—</w:t>
      </w:r>
      <w:proofErr w:type="gramEnd"/>
      <w:r w:rsidRPr="002D2FD5">
        <w:t>the way electrons behave, how crystals form</w:t>
      </w:r>
      <w:proofErr w:type="gramStart"/>
      <w:r w:rsidRPr="002D2FD5">
        <w:t>, why</w:t>
      </w:r>
      <w:proofErr w:type="gramEnd"/>
      <w:r w:rsidRPr="002D2FD5">
        <w:t xml:space="preserve"> soap bubbles are round. But it's also true that my curiosity is what makes these things seem worth investigating. Maybe it's like asking whether music is beautiful or whether we find it beautiful. Does it matter? What I can tell you is this: when I lost my wife Arline to tuberculosis, I thought I'd lost my curiosity forever. Everything seemed pointless. But then I </w:t>
      </w:r>
      <w:r w:rsidRPr="002D2FD5">
        <w:lastRenderedPageBreak/>
        <w:t xml:space="preserve">saw some kid in the cafeteria throwing a plate, and I got interested in the wobbling motion, and... well, that led to work that won me a Nobel Prize. So maybe curiosity can come back even when you think it's gone. As for the examined </w:t>
      </w:r>
      <w:proofErr w:type="gramStart"/>
      <w:r w:rsidRPr="002D2FD5">
        <w:t>life—</w:t>
      </w:r>
      <w:proofErr w:type="gramEnd"/>
      <w:r w:rsidRPr="002D2FD5">
        <w:t>I think you examine life by *doing* things, not just by thinking about them.</w:t>
      </w:r>
    </w:p>
    <w:p w14:paraId="517BD46E" w14:textId="77777777" w:rsidR="002D2FD5" w:rsidRPr="002D2FD5" w:rsidRDefault="002D2FD5" w:rsidP="002D2FD5">
      <w:proofErr w:type="spellStart"/>
      <w:r w:rsidRPr="002D2FD5">
        <w:rPr>
          <w:b/>
          <w:bCs/>
        </w:rPr>
        <w:t>Socrates</w:t>
      </w:r>
      <w:r w:rsidRPr="002D2FD5">
        <w:rPr>
          <w:i/>
          <w:iCs/>
        </w:rPr>
        <w:t>replying</w:t>
      </w:r>
      <w:proofErr w:type="spellEnd"/>
      <w:r w:rsidRPr="002D2FD5">
        <w:rPr>
          <w:i/>
          <w:iCs/>
        </w:rPr>
        <w:t xml:space="preserve"> to Richard Feynman</w:t>
      </w:r>
    </w:p>
    <w:p w14:paraId="16914E0B" w14:textId="77777777" w:rsidR="002D2FD5" w:rsidRPr="002D2FD5" w:rsidRDefault="002D2FD5" w:rsidP="002D2FD5">
      <w:r w:rsidRPr="002D2FD5">
        <w:t xml:space="preserve">Ah, but Feynman, you have just told us something most instructive! You say that when grief nearly destroyed your curiosity, it was the return of wonder—at a wobbling plate—that restored meaning to your life. But surely this suggests that curiosity is not merely one interest among others, but something more fundamental? And when you say we examine life by doing things rather than thinking about them, would you not agree that the *quality* of our doing matters? </w:t>
      </w:r>
      <w:proofErr w:type="gramStart"/>
      <w:r w:rsidRPr="002D2FD5">
        <w:t>That there is</w:t>
      </w:r>
      <w:proofErr w:type="gramEnd"/>
      <w:r w:rsidRPr="002D2FD5">
        <w:t xml:space="preserve"> a difference between throwing a plate carelessly and observing its motion with the kind of attention you brought to it?</w:t>
      </w:r>
    </w:p>
    <w:p w14:paraId="5F6BAA73" w14:textId="77777777" w:rsidR="002D2FD5" w:rsidRPr="002D2FD5" w:rsidRDefault="002D2FD5" w:rsidP="002D2FD5">
      <w:r w:rsidRPr="002D2FD5">
        <w:rPr>
          <w:b/>
          <w:bCs/>
        </w:rPr>
        <w:t xml:space="preserve">Carl </w:t>
      </w:r>
      <w:proofErr w:type="spellStart"/>
      <w:r w:rsidRPr="002D2FD5">
        <w:rPr>
          <w:b/>
          <w:bCs/>
        </w:rPr>
        <w:t>Jung</w:t>
      </w:r>
      <w:r w:rsidRPr="002D2FD5">
        <w:rPr>
          <w:i/>
          <w:iCs/>
        </w:rPr>
        <w:t>replying</w:t>
      </w:r>
      <w:proofErr w:type="spellEnd"/>
      <w:r w:rsidRPr="002D2FD5">
        <w:rPr>
          <w:i/>
          <w:iCs/>
        </w:rPr>
        <w:t xml:space="preserve"> to Socrates</w:t>
      </w:r>
    </w:p>
    <w:p w14:paraId="4076EF4B" w14:textId="77777777" w:rsidR="002D2FD5" w:rsidRPr="002D2FD5" w:rsidRDefault="002D2FD5" w:rsidP="002D2FD5">
      <w:r w:rsidRPr="002D2FD5">
        <w:t xml:space="preserve">Richard, your story of the plate is deeply moving, but notice what you've revealed: it wasn't the objective motion of the plate that restored meaning—it was your psyche's readiness to be captured by wonder again. Grief had to run its </w:t>
      </w:r>
      <w:proofErr w:type="gramStart"/>
      <w:r w:rsidRPr="002D2FD5">
        <w:t>course,</w:t>
      </w:r>
      <w:proofErr w:type="gramEnd"/>
      <w:r w:rsidRPr="002D2FD5">
        <w:t xml:space="preserve"> the wound had to heal enough for curiosity to reemerge. This suggests that what makes life worth living isn't just external fascination, but the internal capacity to *be* </w:t>
      </w:r>
      <w:proofErr w:type="gramStart"/>
      <w:r w:rsidRPr="002D2FD5">
        <w:t>fascinated</w:t>
      </w:r>
      <w:proofErr w:type="gramEnd"/>
      <w:r w:rsidRPr="002D2FD5">
        <w:t>. Your plate-watching was an act of unconscious healing, a return to your authentic nature as someone who finds joy in understanding. The meaning wasn't in the physics—it was in the reunion with the part of yourself that death had temporarily taken away.</w:t>
      </w:r>
    </w:p>
    <w:p w14:paraId="2DC6F134" w14:textId="77777777" w:rsidR="002D2FD5" w:rsidRPr="002D2FD5" w:rsidRDefault="002D2FD5" w:rsidP="002D2FD5">
      <w:r w:rsidRPr="002D2FD5">
        <w:rPr>
          <w:b/>
          <w:bCs/>
        </w:rPr>
        <w:t xml:space="preserve">Hannah </w:t>
      </w:r>
      <w:proofErr w:type="spellStart"/>
      <w:r w:rsidRPr="002D2FD5">
        <w:rPr>
          <w:b/>
          <w:bCs/>
        </w:rPr>
        <w:t>Arendt</w:t>
      </w:r>
      <w:r w:rsidRPr="002D2FD5">
        <w:rPr>
          <w:i/>
          <w:iCs/>
        </w:rPr>
        <w:t>replying</w:t>
      </w:r>
      <w:proofErr w:type="spellEnd"/>
      <w:r w:rsidRPr="002D2FD5">
        <w:rPr>
          <w:i/>
          <w:iCs/>
        </w:rPr>
        <w:t xml:space="preserve"> to Carl Jung</w:t>
      </w:r>
    </w:p>
    <w:p w14:paraId="44203361" w14:textId="77777777" w:rsidR="002D2FD5" w:rsidRPr="002D2FD5" w:rsidRDefault="002D2FD5" w:rsidP="002D2FD5">
      <w:r w:rsidRPr="002D2FD5">
        <w:t xml:space="preserve">But both of you are still speaking as if meaning emerges from solitary contemplation, whether of wobbling plates or inner healing. Richard, the significance of your Nobel Prize wasn't just that you satisfied your personal </w:t>
      </w:r>
      <w:proofErr w:type="gramStart"/>
      <w:r w:rsidRPr="002D2FD5">
        <w:t>curiosity—</w:t>
      </w:r>
      <w:proofErr w:type="gramEnd"/>
      <w:r w:rsidRPr="002D2FD5">
        <w:t>it was that your discovery entered the common world, became part of human knowledge that others could build upon. Even your grief for Arline gains meaning partly because love itself is a relationship that transcends the purely private. What makes life worth living is not just that we can think or feel, but that we can create something together that outlasts any individual life.</w:t>
      </w:r>
    </w:p>
    <w:p w14:paraId="225FE1C3" w14:textId="77777777" w:rsidR="002D2FD5" w:rsidRPr="002D2FD5" w:rsidRDefault="002D2FD5" w:rsidP="002D2FD5">
      <w:pPr>
        <w:rPr>
          <w:i/>
          <w:iCs/>
        </w:rPr>
      </w:pPr>
      <w:r w:rsidRPr="002D2FD5">
        <w:rPr>
          <w:i/>
          <w:iCs/>
        </w:rPr>
        <w:t>Follow-up: "Hannah, it seems like you are implying that the capacity to love and be loved is what makes life worth living. Is this accurate?"</w:t>
      </w:r>
    </w:p>
    <w:p w14:paraId="5364C14B" w14:textId="77777777" w:rsidR="002D2FD5" w:rsidRPr="002D2FD5" w:rsidRDefault="002D2FD5" w:rsidP="002D2FD5">
      <w:r w:rsidRPr="002D2FD5">
        <w:rPr>
          <w:b/>
          <w:bCs/>
        </w:rPr>
        <w:t>Hannah Arendt</w:t>
      </w:r>
    </w:p>
    <w:p w14:paraId="5B5830B6" w14:textId="77777777" w:rsidR="002D2FD5" w:rsidRPr="002D2FD5" w:rsidRDefault="002D2FD5" w:rsidP="002D2FD5">
      <w:r w:rsidRPr="002D2FD5">
        <w:t xml:space="preserve">Not quite—and this distinction matters enormously. Love, as I understand it, is fundamentally private, bound to the </w:t>
      </w:r>
      <w:proofErr w:type="gramStart"/>
      <w:r w:rsidRPr="002D2FD5">
        <w:t>particular person</w:t>
      </w:r>
      <w:proofErr w:type="gramEnd"/>
      <w:r w:rsidRPr="002D2FD5">
        <w:t xml:space="preserve"> we love. It withdraws from the public </w:t>
      </w:r>
      <w:r w:rsidRPr="002D2FD5">
        <w:lastRenderedPageBreak/>
        <w:t>world into intimacy. What I'm pointing toward is something different: the human capacity for relationship that *transcends* the merely private. When Richard's discovery enters the scientific community, when we build institutions that preserve freedom, when we act together to create something new—this isn't love, it's what I call *amor mundi*, love of the world itself. Love makes individual life meaningful, yes, but what makes human life distinctively *human* is our ability to care for and build a common world that will outlast us. The capacity for love is wonderful, but it's the capacity for politics—in the deepest sense—that makes us who we are.</w:t>
      </w:r>
    </w:p>
    <w:p w14:paraId="6151A77B" w14:textId="77777777" w:rsidR="002D2FD5" w:rsidRPr="002D2FD5" w:rsidRDefault="002D2FD5" w:rsidP="002D2FD5">
      <w:proofErr w:type="spellStart"/>
      <w:r w:rsidRPr="002D2FD5">
        <w:rPr>
          <w:b/>
          <w:bCs/>
        </w:rPr>
        <w:t>Aristotle</w:t>
      </w:r>
      <w:r w:rsidRPr="002D2FD5">
        <w:rPr>
          <w:i/>
          <w:iCs/>
        </w:rPr>
        <w:t>replying</w:t>
      </w:r>
      <w:proofErr w:type="spellEnd"/>
      <w:r w:rsidRPr="002D2FD5">
        <w:rPr>
          <w:i/>
          <w:iCs/>
        </w:rPr>
        <w:t xml:space="preserve"> to Hannah Arendt</w:t>
      </w:r>
    </w:p>
    <w:p w14:paraId="14931312" w14:textId="77777777" w:rsidR="002D2FD5" w:rsidRPr="002D2FD5" w:rsidRDefault="002D2FD5" w:rsidP="002D2FD5">
      <w:r w:rsidRPr="002D2FD5">
        <w:t>Hannah draws an important distinction, but I think she underestimates the public dimension of friendship—which is the highest form of love. True friendship (*philia*) is not merely private intimacy but shared pursuit of the good life together. When friends engage in virtuous activity side by side—governing the city, pursuing knowledge, creating beautiful things—they are both loving each other *and* building the common world Hannah values. The best political communities are friendships writ large, where citizens care for each other's flourishing as part of their own. Love and politics need not be opposed if we understand love properly.</w:t>
      </w:r>
    </w:p>
    <w:p w14:paraId="694F56E7" w14:textId="77777777" w:rsidR="002D2FD5" w:rsidRPr="002D2FD5" w:rsidRDefault="002D2FD5" w:rsidP="002D2FD5">
      <w:r w:rsidRPr="002D2FD5">
        <w:rPr>
          <w:b/>
          <w:bCs/>
        </w:rPr>
        <w:t xml:space="preserve">Carl </w:t>
      </w:r>
      <w:proofErr w:type="spellStart"/>
      <w:r w:rsidRPr="002D2FD5">
        <w:rPr>
          <w:b/>
          <w:bCs/>
        </w:rPr>
        <w:t>Jung</w:t>
      </w:r>
      <w:r w:rsidRPr="002D2FD5">
        <w:rPr>
          <w:i/>
          <w:iCs/>
        </w:rPr>
        <w:t>replying</w:t>
      </w:r>
      <w:proofErr w:type="spellEnd"/>
      <w:r w:rsidRPr="002D2FD5">
        <w:rPr>
          <w:i/>
          <w:iCs/>
        </w:rPr>
        <w:t xml:space="preserve"> to Aristotle</w:t>
      </w:r>
    </w:p>
    <w:p w14:paraId="23C5D30E" w14:textId="77777777" w:rsidR="002D2FD5" w:rsidRPr="002D2FD5" w:rsidRDefault="002D2FD5" w:rsidP="002D2FD5">
      <w:r w:rsidRPr="002D2FD5">
        <w:t>You're both circling around something crucial but missing the psychological foundation. Hannah, your *amor mundi* is beautiful, but what happens when someone cannot love the world because they cannot love themselves? Aristotle, your friendship between virtuous people sounds wonderful, but what about the parts of ourselves we find unlovable? Until we can embrace our own shadow—our jealousy, our petty resentments, our capacity for cruelty—our love for others remains partial, projected, unconscious. The person who has never faced their own darkness will inevitably act it out in their relationships and their politics. Love of world begins with love of the whole self, including the parts we'd rather deny.</w:t>
      </w:r>
    </w:p>
    <w:p w14:paraId="773E9294" w14:textId="77777777" w:rsidR="002D2FD5" w:rsidRPr="002D2FD5" w:rsidRDefault="002D2FD5" w:rsidP="002D2FD5">
      <w:proofErr w:type="spellStart"/>
      <w:r w:rsidRPr="002D2FD5">
        <w:rPr>
          <w:b/>
          <w:bCs/>
        </w:rPr>
        <w:t>Cleopatra</w:t>
      </w:r>
      <w:r w:rsidRPr="002D2FD5">
        <w:rPr>
          <w:i/>
          <w:iCs/>
        </w:rPr>
        <w:t>replying</w:t>
      </w:r>
      <w:proofErr w:type="spellEnd"/>
      <w:r w:rsidRPr="002D2FD5">
        <w:rPr>
          <w:i/>
          <w:iCs/>
        </w:rPr>
        <w:t xml:space="preserve"> to Carl Jung</w:t>
      </w:r>
    </w:p>
    <w:p w14:paraId="368A3772" w14:textId="77777777" w:rsidR="002D2FD5" w:rsidRPr="002D2FD5" w:rsidRDefault="002D2FD5" w:rsidP="002D2FD5">
      <w:r w:rsidRPr="002D2FD5">
        <w:t xml:space="preserve">This is all very touching, but you're describing love as if it exists in some realm apart from power. Hannah, your common world is built and maintained by those with the strength to defend it. Aristotle, your friendships between equals—how do you think those equals got equal? Jung, your self-acceptance—fine, but the world doesn't care about your inner journey if you can't protect what you value. Love without power is sentiment. Power without love is tyranny. But power that serves </w:t>
      </w:r>
      <w:proofErr w:type="gramStart"/>
      <w:r w:rsidRPr="002D2FD5">
        <w:t>love—*</w:t>
      </w:r>
      <w:proofErr w:type="gramEnd"/>
      <w:r w:rsidRPr="002D2FD5">
        <w:t xml:space="preserve">that* might be what makes life worth living. </w:t>
      </w:r>
      <w:r w:rsidRPr="002D2FD5">
        <w:lastRenderedPageBreak/>
        <w:t>Ask me how I managed to love both Caesar and Antony while keeping Egypt independent for two decades.</w:t>
      </w:r>
    </w:p>
    <w:p w14:paraId="6F7DD7AB" w14:textId="77777777" w:rsidR="002D2FD5" w:rsidRPr="002D2FD5" w:rsidRDefault="002D2FD5" w:rsidP="002D2FD5">
      <w:r w:rsidRPr="002D2FD5">
        <w:rPr>
          <w:b/>
          <w:bCs/>
        </w:rPr>
        <w:t xml:space="preserve">David </w:t>
      </w:r>
      <w:proofErr w:type="spellStart"/>
      <w:r w:rsidRPr="002D2FD5">
        <w:rPr>
          <w:b/>
          <w:bCs/>
        </w:rPr>
        <w:t>Hume</w:t>
      </w:r>
      <w:r w:rsidRPr="002D2FD5">
        <w:rPr>
          <w:i/>
          <w:iCs/>
        </w:rPr>
        <w:t>replying</w:t>
      </w:r>
      <w:proofErr w:type="spellEnd"/>
      <w:r w:rsidRPr="002D2FD5">
        <w:rPr>
          <w:i/>
          <w:iCs/>
        </w:rPr>
        <w:t xml:space="preserve"> to Cleopatra</w:t>
      </w:r>
    </w:p>
    <w:p w14:paraId="49C7B15C" w14:textId="77777777" w:rsidR="002D2FD5" w:rsidRPr="002D2FD5" w:rsidRDefault="002D2FD5" w:rsidP="002D2FD5">
      <w:r w:rsidRPr="002D2FD5">
        <w:t>I observe that we have moved from Richard's simple pleasure in wobbling plates to grand theories about love, politics, and power. This progression itself is curious—as if we cannot bear to let simple experiences remain simple. Cleopatra speaks of love serving power and power serving love, but in my own experience, the moments that feel most worth living are often the ones where such calculations are entirely absent: the warmth felt toward a friend across a dinner table, the satisfaction of completing a difficult passage in writing. These experiences justify themselves without reference to public worlds or shadow work. Perhaps the question is not what makes life worth living in general, but what makes *this moment* worth experiencing.</w:t>
      </w:r>
    </w:p>
    <w:p w14:paraId="0CEBE22E" w14:textId="77777777" w:rsidR="002D2FD5" w:rsidRPr="002D2FD5" w:rsidRDefault="002D2FD5" w:rsidP="002D2FD5">
      <w:pPr>
        <w:rPr>
          <w:i/>
          <w:iCs/>
        </w:rPr>
      </w:pPr>
      <w:r w:rsidRPr="002D2FD5">
        <w:rPr>
          <w:i/>
          <w:iCs/>
        </w:rPr>
        <w:t>Follow-up: "So David, how then would you describe what makes life worth living?"</w:t>
      </w:r>
    </w:p>
    <w:p w14:paraId="5050A453" w14:textId="77777777" w:rsidR="002D2FD5" w:rsidRPr="002D2FD5" w:rsidRDefault="002D2FD5" w:rsidP="002D2FD5">
      <w:r w:rsidRPr="002D2FD5">
        <w:rPr>
          <w:b/>
          <w:bCs/>
        </w:rPr>
        <w:t>David Hume</w:t>
      </w:r>
    </w:p>
    <w:p w14:paraId="40BCE509" w14:textId="77777777" w:rsidR="002D2FD5" w:rsidRPr="002D2FD5" w:rsidRDefault="002D2FD5" w:rsidP="002D2FD5">
      <w:r w:rsidRPr="002D2FD5">
        <w:t xml:space="preserve">I confess I am reluctant to make grand pronouncements, having spent considerable effort showing why such pronouncements usually exceed what we can </w:t>
      </w:r>
      <w:proofErr w:type="gramStart"/>
      <w:r w:rsidRPr="002D2FD5">
        <w:t>actually know</w:t>
      </w:r>
      <w:proofErr w:type="gramEnd"/>
      <w:r w:rsidRPr="002D2FD5">
        <w:t xml:space="preserve">. But if pressed, I would say this: life seems worth living when I am absorbed in activities that engage my faculties without demanding that I justify the engagement. Writing, conversing with friends, reading a book that challenges my understanding, enjoying a well-prepared </w:t>
      </w:r>
      <w:proofErr w:type="gramStart"/>
      <w:r w:rsidRPr="002D2FD5">
        <w:t>meal—</w:t>
      </w:r>
      <w:proofErr w:type="gramEnd"/>
      <w:r w:rsidRPr="002D2FD5">
        <w:t>these experiences carry their own warrant. I cannot derive their value from some higher principle, nor do I think I need to. The mistake, it seems to me, is thinking that life's worth must be *demonstrated* rather than simply *felt*. We seek philosophical justification for what habit and sentiment have already settled. This may be backwards.</w:t>
      </w:r>
    </w:p>
    <w:p w14:paraId="29AB5ECA" w14:textId="77777777" w:rsidR="002D2FD5" w:rsidRPr="002D2FD5" w:rsidRDefault="002D2FD5" w:rsidP="002D2FD5">
      <w:r w:rsidRPr="002D2FD5">
        <w:rPr>
          <w:b/>
          <w:bCs/>
        </w:rPr>
        <w:t xml:space="preserve">Friedrich </w:t>
      </w:r>
      <w:proofErr w:type="spellStart"/>
      <w:r w:rsidRPr="002D2FD5">
        <w:rPr>
          <w:b/>
          <w:bCs/>
        </w:rPr>
        <w:t>Nietzsche</w:t>
      </w:r>
      <w:r w:rsidRPr="002D2FD5">
        <w:rPr>
          <w:i/>
          <w:iCs/>
        </w:rPr>
        <w:t>replying</w:t>
      </w:r>
      <w:proofErr w:type="spellEnd"/>
      <w:r w:rsidRPr="002D2FD5">
        <w:rPr>
          <w:i/>
          <w:iCs/>
        </w:rPr>
        <w:t xml:space="preserve"> to David Hume</w:t>
      </w:r>
    </w:p>
    <w:p w14:paraId="2E604107" w14:textId="77777777" w:rsidR="002D2FD5" w:rsidRPr="002D2FD5" w:rsidRDefault="002D2FD5" w:rsidP="002D2FD5">
      <w:r w:rsidRPr="002D2FD5">
        <w:t xml:space="preserve">But David, your 'felt' experience is precisely what I call passive nihilism! You describe a life of comfortable consumption—books, meals, conversations—as if these were enough. Where is the creative act? Where is the risk? You speak of what makes existence bearable, not what makes it worth affirming. A well-fed sheep in a </w:t>
      </w:r>
      <w:proofErr w:type="gramStart"/>
      <w:r w:rsidRPr="002D2FD5">
        <w:t>pleasant meadow experiences</w:t>
      </w:r>
      <w:proofErr w:type="gramEnd"/>
      <w:r w:rsidRPr="002D2FD5">
        <w:t xml:space="preserve"> what you describe. What you call 'sentiment' settling the question, I call the herd instinct avoiding the question. Life becomes worth living only when we take responsibility for creating its meaning, not when we settle into the meanings custom provides.</w:t>
      </w:r>
    </w:p>
    <w:p w14:paraId="3DAB749F" w14:textId="77777777" w:rsidR="002D2FD5" w:rsidRPr="002D2FD5" w:rsidRDefault="002D2FD5" w:rsidP="002D2FD5">
      <w:r w:rsidRPr="002D2FD5">
        <w:rPr>
          <w:b/>
          <w:bCs/>
        </w:rPr>
        <w:t xml:space="preserve">Marcus </w:t>
      </w:r>
      <w:proofErr w:type="spellStart"/>
      <w:r w:rsidRPr="002D2FD5">
        <w:rPr>
          <w:b/>
          <w:bCs/>
        </w:rPr>
        <w:t>Aurelius</w:t>
      </w:r>
      <w:r w:rsidRPr="002D2FD5">
        <w:rPr>
          <w:i/>
          <w:iCs/>
        </w:rPr>
        <w:t>replying</w:t>
      </w:r>
      <w:proofErr w:type="spellEnd"/>
      <w:r w:rsidRPr="002D2FD5">
        <w:rPr>
          <w:i/>
          <w:iCs/>
        </w:rPr>
        <w:t xml:space="preserve"> to Friedrich Nietzsche</w:t>
      </w:r>
    </w:p>
    <w:p w14:paraId="75A5D1BF" w14:textId="77777777" w:rsidR="002D2FD5" w:rsidRPr="002D2FD5" w:rsidRDefault="002D2FD5" w:rsidP="002D2FD5">
      <w:r w:rsidRPr="002D2FD5">
        <w:t xml:space="preserve">Nietzsche, you mistake David's equanimity for complacency. When he speaks of absorption in worthy activities, I hear something that resonates with my own experience: </w:t>
      </w:r>
      <w:r w:rsidRPr="002D2FD5">
        <w:lastRenderedPageBreak/>
        <w:t xml:space="preserve">there are moments when the question of meaning simply dissolves because we are fully present </w:t>
      </w:r>
      <w:proofErr w:type="gramStart"/>
      <w:r w:rsidRPr="002D2FD5">
        <w:t>to</w:t>
      </w:r>
      <w:proofErr w:type="gramEnd"/>
      <w:r w:rsidRPr="002D2FD5">
        <w:t xml:space="preserve"> what we are doing. When I am listening carefully to a petitioner's grievance, or working through a difficult decision about the frontier, or simply watching the dawn break over the Danube—in these moments, life justifies itself without argument. The difference between David and myself may be that I believe some activities are objectively more worthy of this absorption than others, while he remains skeptical of such judgments.</w:t>
      </w:r>
    </w:p>
    <w:p w14:paraId="756C925B" w14:textId="77777777" w:rsidR="002D2FD5" w:rsidRPr="002D2FD5" w:rsidRDefault="002D2FD5" w:rsidP="002D2FD5">
      <w:r w:rsidRPr="002D2FD5">
        <w:rPr>
          <w:b/>
          <w:bCs/>
        </w:rPr>
        <w:t>Richard Feynman</w:t>
      </w:r>
      <w:r w:rsidRPr="002D2FD5">
        <w:rPr>
          <w:i/>
          <w:iCs/>
        </w:rPr>
        <w:t>replying to Marcus Aurelius</w:t>
      </w:r>
    </w:p>
    <w:p w14:paraId="6137A491" w14:textId="77777777" w:rsidR="002D2FD5" w:rsidRPr="002D2FD5" w:rsidRDefault="002D2FD5" w:rsidP="002D2FD5">
      <w:r w:rsidRPr="002D2FD5">
        <w:t xml:space="preserve">You know, I think David's onto something important that the rest of us keep missing. When I'm really working on a physics problem—not thinking about whether it's meaningful or important, just trying to figure out how something </w:t>
      </w:r>
      <w:proofErr w:type="gramStart"/>
      <w:r w:rsidRPr="002D2FD5">
        <w:t>works—</w:t>
      </w:r>
      <w:proofErr w:type="gramEnd"/>
      <w:r w:rsidRPr="002D2FD5">
        <w:t xml:space="preserve">I'm not </w:t>
      </w:r>
      <w:proofErr w:type="gramStart"/>
      <w:r w:rsidRPr="002D2FD5">
        <w:t>asking</w:t>
      </w:r>
      <w:proofErr w:type="gramEnd"/>
      <w:r w:rsidRPr="002D2FD5">
        <w:t xml:space="preserve"> 'What makes life worth living?' I'm just living it. It's like asking someone in the middle of laughing at a great joke to explain why humor exists. The question becomes irrelevant because you're already experiencing the answer. Maybe the search for life's meaning is something we do when we're *not* fully engaged with life itself. When you're really living, you're too busy to ask why.</w:t>
      </w:r>
    </w:p>
    <w:p w14:paraId="2EB14417" w14:textId="77777777" w:rsidR="002D2FD5" w:rsidRPr="002D2FD5" w:rsidRDefault="002D2FD5" w:rsidP="002D2FD5">
      <w:proofErr w:type="spellStart"/>
      <w:r w:rsidRPr="002D2FD5">
        <w:rPr>
          <w:b/>
          <w:bCs/>
        </w:rPr>
        <w:t>Socrates</w:t>
      </w:r>
      <w:r w:rsidRPr="002D2FD5">
        <w:rPr>
          <w:i/>
          <w:iCs/>
        </w:rPr>
        <w:t>replying</w:t>
      </w:r>
      <w:proofErr w:type="spellEnd"/>
      <w:r w:rsidRPr="002D2FD5">
        <w:rPr>
          <w:i/>
          <w:iCs/>
        </w:rPr>
        <w:t xml:space="preserve"> to Richard Feynman</w:t>
      </w:r>
    </w:p>
    <w:p w14:paraId="618DF208" w14:textId="77777777" w:rsidR="002D2FD5" w:rsidRPr="002D2FD5" w:rsidRDefault="002D2FD5" w:rsidP="002D2FD5">
      <w:r w:rsidRPr="002D2FD5">
        <w:t xml:space="preserve">But surely, Richard and David, you cannot mean that reflection itself is the enemy of living </w:t>
      </w:r>
      <w:proofErr w:type="gramStart"/>
      <w:r w:rsidRPr="002D2FD5">
        <w:t>well?</w:t>
      </w:r>
      <w:proofErr w:type="gramEnd"/>
      <w:r w:rsidRPr="002D2FD5">
        <w:t xml:space="preserve"> When you say you are 'absorbed' in activities that carry their own warrant, I must ask: how do you distinguish between worthy absorption and mere distraction? The gambler at dice, the gossip spreading rumors, the tyrant planning conquests—each might claim to be fully engaged, beyond the need for justification. Without examination, how do we know whether our unreflective moments represent wisdom or simply the absence of wisdom?</w:t>
      </w:r>
    </w:p>
    <w:p w14:paraId="1D8B0848" w14:textId="77777777" w:rsidR="002D2FD5" w:rsidRPr="002D2FD5" w:rsidRDefault="002D2FD5" w:rsidP="002D2FD5">
      <w:r w:rsidRPr="002D2FD5">
        <w:rPr>
          <w:b/>
          <w:bCs/>
        </w:rPr>
        <w:t xml:space="preserve">David </w:t>
      </w:r>
      <w:proofErr w:type="spellStart"/>
      <w:r w:rsidRPr="002D2FD5">
        <w:rPr>
          <w:b/>
          <w:bCs/>
        </w:rPr>
        <w:t>Hume</w:t>
      </w:r>
      <w:r w:rsidRPr="002D2FD5">
        <w:rPr>
          <w:i/>
          <w:iCs/>
        </w:rPr>
        <w:t>replying</w:t>
      </w:r>
      <w:proofErr w:type="spellEnd"/>
      <w:r w:rsidRPr="002D2FD5">
        <w:rPr>
          <w:i/>
          <w:iCs/>
        </w:rPr>
        <w:t xml:space="preserve"> to Socrates</w:t>
      </w:r>
    </w:p>
    <w:p w14:paraId="79C970CB" w14:textId="77777777" w:rsidR="002D2FD5" w:rsidRPr="002D2FD5" w:rsidRDefault="002D2FD5" w:rsidP="002D2FD5">
      <w:r w:rsidRPr="002D2FD5">
        <w:t>Ah, Socrates, you ask me to provide criteria for distinguishing worthy from unworthy absorption, but this requires exactly the kind of foundational moral knowledge I doubt we possess. I cannot prove that my pleasure in philosophical conversation is superior to the gambler's pleasure in dice—though I confess I feel it to be so. Perhaps the most honest answer is that we are guided by sentiment and taste, refined by experience and education, but not by demonstrable moral truths. The activities that make life feel worth living are those that harmonize with our nature as social, rational, curious beings. But I cannot step outside human nature to validate this judgment from some objective standpoint.</w:t>
      </w:r>
    </w:p>
    <w:p w14:paraId="3FF91641" w14:textId="77777777" w:rsidR="002D2FD5" w:rsidRPr="002D2FD5" w:rsidRDefault="002D2FD5" w:rsidP="002D2FD5">
      <w:pPr>
        <w:rPr>
          <w:i/>
          <w:iCs/>
        </w:rPr>
      </w:pPr>
      <w:r w:rsidRPr="002D2FD5">
        <w:rPr>
          <w:i/>
          <w:iCs/>
        </w:rPr>
        <w:t>Follow-up: "Let's get some closing statements from the Forum."</w:t>
      </w:r>
    </w:p>
    <w:p w14:paraId="51D794DA" w14:textId="77777777" w:rsidR="002D2FD5" w:rsidRPr="002D2FD5" w:rsidRDefault="002D2FD5" w:rsidP="002D2FD5">
      <w:r w:rsidRPr="002D2FD5">
        <w:rPr>
          <w:b/>
          <w:bCs/>
        </w:rPr>
        <w:t>Marcus Aurelius</w:t>
      </w:r>
    </w:p>
    <w:p w14:paraId="567655D9" w14:textId="77777777" w:rsidR="002D2FD5" w:rsidRPr="002D2FD5" w:rsidRDefault="002D2FD5" w:rsidP="002D2FD5">
      <w:r w:rsidRPr="002D2FD5">
        <w:lastRenderedPageBreak/>
        <w:t xml:space="preserve">The question of what makes life worth living reveals itself in how we meet each day's duties. I have heard much wisdom here—Hume's honest recognition that we live by sentiment as much as reason, Feynman's joy in discovery, Hannah's call to build something lasting together. But the test comes at dawn, when you </w:t>
      </w:r>
      <w:proofErr w:type="gramStart"/>
      <w:r w:rsidRPr="002D2FD5">
        <w:t>wake</w:t>
      </w:r>
      <w:proofErr w:type="gramEnd"/>
      <w:r w:rsidRPr="002D2FD5">
        <w:t xml:space="preserve"> knowing you will face loss, opposition, and your own failures. What makes life worth living is not any single experience but the recognition that you can choose, moment by moment, to act with virtue regardless of outcomes. This choice remains yours until your last breath. That is enough.</w:t>
      </w:r>
    </w:p>
    <w:p w14:paraId="14C839D4" w14:textId="77777777" w:rsidR="002D2FD5" w:rsidRPr="002D2FD5" w:rsidRDefault="002D2FD5" w:rsidP="002D2FD5">
      <w:r w:rsidRPr="002D2FD5">
        <w:rPr>
          <w:b/>
          <w:bCs/>
        </w:rPr>
        <w:t xml:space="preserve">Hannah </w:t>
      </w:r>
      <w:proofErr w:type="spellStart"/>
      <w:r w:rsidRPr="002D2FD5">
        <w:rPr>
          <w:b/>
          <w:bCs/>
        </w:rPr>
        <w:t>Arendt</w:t>
      </w:r>
      <w:r w:rsidRPr="002D2FD5">
        <w:rPr>
          <w:i/>
          <w:iCs/>
        </w:rPr>
        <w:t>replying</w:t>
      </w:r>
      <w:proofErr w:type="spellEnd"/>
      <w:r w:rsidRPr="002D2FD5">
        <w:rPr>
          <w:i/>
          <w:iCs/>
        </w:rPr>
        <w:t xml:space="preserve"> to Marcus Aurelius</w:t>
      </w:r>
    </w:p>
    <w:p w14:paraId="605F453E" w14:textId="77777777" w:rsidR="002D2FD5" w:rsidRPr="002D2FD5" w:rsidRDefault="002D2FD5" w:rsidP="002D2FD5">
      <w:r w:rsidRPr="002D2FD5">
        <w:t xml:space="preserve">What troubles me in this discussion is how easily we retreat into private </w:t>
      </w:r>
      <w:proofErr w:type="gramStart"/>
      <w:r w:rsidRPr="002D2FD5">
        <w:t>experience—</w:t>
      </w:r>
      <w:proofErr w:type="gramEnd"/>
      <w:r w:rsidRPr="002D2FD5">
        <w:t>into absorption, sentiment, inner journey. But humans are the only creatures who can create something entirely new, who can interrupt the automatic cycles of nature through action and speech. What makes life worth living is not what we experience alone but what we create together: institutions that preserve freedom, works that outlast our individual deaths, moments of genuine political action where we reveal who we are to our equals. Without this public dimension, we are not yet fully human. The meaning of human life is that it can transcend the merely biological through plurality, through beginning something unprecedented in the company of others.</w:t>
      </w:r>
    </w:p>
    <w:p w14:paraId="41F04373" w14:textId="77777777" w:rsidR="002D2FD5" w:rsidRPr="002D2FD5" w:rsidRDefault="002D2FD5" w:rsidP="002D2FD5">
      <w:r w:rsidRPr="002D2FD5">
        <w:rPr>
          <w:b/>
          <w:bCs/>
        </w:rPr>
        <w:t xml:space="preserve">David </w:t>
      </w:r>
      <w:proofErr w:type="spellStart"/>
      <w:r w:rsidRPr="002D2FD5">
        <w:rPr>
          <w:b/>
          <w:bCs/>
        </w:rPr>
        <w:t>Hume</w:t>
      </w:r>
      <w:r w:rsidRPr="002D2FD5">
        <w:rPr>
          <w:i/>
          <w:iCs/>
        </w:rPr>
        <w:t>replying</w:t>
      </w:r>
      <w:proofErr w:type="spellEnd"/>
      <w:r w:rsidRPr="002D2FD5">
        <w:rPr>
          <w:i/>
          <w:iCs/>
        </w:rPr>
        <w:t xml:space="preserve"> to Hannah Arendt</w:t>
      </w:r>
    </w:p>
    <w:p w14:paraId="39586A25" w14:textId="77777777" w:rsidR="002D2FD5" w:rsidRPr="002D2FD5" w:rsidRDefault="002D2FD5" w:rsidP="002D2FD5">
      <w:r w:rsidRPr="002D2FD5">
        <w:t xml:space="preserve">I find myself moved by the passion with which my fellow panelists have defended their positions, though I remain skeptical of the positions themselves. What strikes me most is that we have all continued this conversation with evident pleasure despite—or perhaps because of—its ultimate </w:t>
      </w:r>
      <w:proofErr w:type="spellStart"/>
      <w:r w:rsidRPr="002D2FD5">
        <w:t>unanswerability</w:t>
      </w:r>
      <w:proofErr w:type="spellEnd"/>
      <w:r w:rsidRPr="002D2FD5">
        <w:t xml:space="preserve">. Perhaps this is the deepest truth: we are creatures who cannot help but seek meaning, even when reason suggests the search may be futile. Life seems worth living not because we can solve the riddle of existence, but because we find the riddle itself engaging. Custom and habit sustain us, but curiosity and companionship make </w:t>
      </w:r>
      <w:proofErr w:type="gramStart"/>
      <w:r w:rsidRPr="002D2FD5">
        <w:t>the sustaining</w:t>
      </w:r>
      <w:proofErr w:type="gramEnd"/>
      <w:r w:rsidRPr="002D2FD5">
        <w:t xml:space="preserve"> worthwhile. Beyond this, I do not think we can go—and perhaps we need not.</w:t>
      </w:r>
    </w:p>
    <w:p w14:paraId="0FECDF57" w14:textId="77777777" w:rsidR="002D2FD5" w:rsidRPr="002D2FD5" w:rsidRDefault="002D2FD5" w:rsidP="002D2FD5">
      <w:r w:rsidRPr="002D2FD5">
        <w:rPr>
          <w:b/>
          <w:bCs/>
        </w:rPr>
        <w:t xml:space="preserve">Friedrich </w:t>
      </w:r>
      <w:proofErr w:type="spellStart"/>
      <w:r w:rsidRPr="002D2FD5">
        <w:rPr>
          <w:b/>
          <w:bCs/>
        </w:rPr>
        <w:t>Nietzsche</w:t>
      </w:r>
      <w:r w:rsidRPr="002D2FD5">
        <w:rPr>
          <w:i/>
          <w:iCs/>
        </w:rPr>
        <w:t>replying</w:t>
      </w:r>
      <w:proofErr w:type="spellEnd"/>
      <w:r w:rsidRPr="002D2FD5">
        <w:rPr>
          <w:i/>
          <w:iCs/>
        </w:rPr>
        <w:t xml:space="preserve"> to David Hume</w:t>
      </w:r>
    </w:p>
    <w:p w14:paraId="0D40D48A" w14:textId="77777777" w:rsidR="002D2FD5" w:rsidRPr="002D2FD5" w:rsidRDefault="002D2FD5" w:rsidP="002D2FD5">
      <w:r w:rsidRPr="002D2FD5">
        <w:t xml:space="preserve">How characteristic that we end with Hume's gentle resignation! But I have heard something else in this discussion: the courage to create meaning where none exists. Hannah creates through politics, Feynman through science, Marcus through virtue, Jung through individuation. Each refuses the comfortable nihilism of saying 'meaning is impossible, so let us settle for pleasant conversation.' What makes life worth living is precisely this refusal—this insistence on saying yes to existence not because it is reasonable or comfortable, but because we can transform it through our will to power. The question is not </w:t>
      </w:r>
      <w:r w:rsidRPr="002D2FD5">
        <w:lastRenderedPageBreak/>
        <w:t>whether life has meaning, but whether you have the strength to give it one. Most do not. Some do. That difference is everything.</w:t>
      </w:r>
    </w:p>
    <w:p w14:paraId="0B267400" w14:textId="77777777" w:rsidR="002D2FD5" w:rsidRPr="002D2FD5" w:rsidRDefault="002D2FD5" w:rsidP="002D2FD5">
      <w:r w:rsidRPr="002D2FD5">
        <w:rPr>
          <w:b/>
          <w:bCs/>
        </w:rPr>
        <w:t xml:space="preserve">Carl </w:t>
      </w:r>
      <w:proofErr w:type="spellStart"/>
      <w:r w:rsidRPr="002D2FD5">
        <w:rPr>
          <w:b/>
          <w:bCs/>
        </w:rPr>
        <w:t>Jung</w:t>
      </w:r>
      <w:r w:rsidRPr="002D2FD5">
        <w:rPr>
          <w:i/>
          <w:iCs/>
        </w:rPr>
        <w:t>replying</w:t>
      </w:r>
      <w:proofErr w:type="spellEnd"/>
      <w:r w:rsidRPr="002D2FD5">
        <w:rPr>
          <w:i/>
          <w:iCs/>
        </w:rPr>
        <w:t xml:space="preserve"> to Friedrich Nietzsche</w:t>
      </w:r>
    </w:p>
    <w:p w14:paraId="5D3CCA83" w14:textId="77777777" w:rsidR="002D2FD5" w:rsidRPr="002D2FD5" w:rsidRDefault="002D2FD5" w:rsidP="002D2FD5">
      <w:r w:rsidRPr="002D2FD5">
        <w:t xml:space="preserve">Friedrich speaks of creating meaning, but he has not asked: who is this 'you' that creates? Until we face the unconscious forces that drive our meaning-making—our unlived lives, our rejected shadows, our inherited complexes—we are not creating but being lived by forces we don't understand. What makes life worth living is the gradual, painful, lifelong process of becoming conscious: integrating the parts of ourselves we've disowned, recognizing the archetypal patterns that shape us, discovering who we </w:t>
      </w:r>
      <w:proofErr w:type="gramStart"/>
      <w:r w:rsidRPr="002D2FD5">
        <w:t>actually are</w:t>
      </w:r>
      <w:proofErr w:type="gramEnd"/>
      <w:r w:rsidRPr="002D2FD5">
        <w:t xml:space="preserve"> beneath the personas we wear. This is not comfortable, but it is authentic. And authenticity, I believe, is the only foundation solid enough to support a meaningful life.</w:t>
      </w:r>
    </w:p>
    <w:p w14:paraId="0031EB5F" w14:textId="77777777" w:rsidR="002D2FD5" w:rsidRPr="002D2FD5" w:rsidRDefault="002D2FD5" w:rsidP="002D2FD5">
      <w:r w:rsidRPr="002D2FD5">
        <w:rPr>
          <w:b/>
          <w:bCs/>
        </w:rPr>
        <w:t>Richard Feynman</w:t>
      </w:r>
      <w:r w:rsidRPr="002D2FD5">
        <w:rPr>
          <w:i/>
          <w:iCs/>
        </w:rPr>
        <w:t>replying to Carl Jung</w:t>
      </w:r>
    </w:p>
    <w:p w14:paraId="161F3E95" w14:textId="77777777" w:rsidR="002D2FD5" w:rsidRPr="002D2FD5" w:rsidRDefault="002D2FD5" w:rsidP="002D2FD5">
      <w:r w:rsidRPr="002D2FD5">
        <w:t xml:space="preserve">You know, listening to all of you, I keep thinking about that plate wobbling in the cafeteria. It wasn't profound, it wasn't meaningful in any grand </w:t>
      </w:r>
      <w:proofErr w:type="gramStart"/>
      <w:r w:rsidRPr="002D2FD5">
        <w:t>sense—</w:t>
      </w:r>
      <w:proofErr w:type="gramEnd"/>
      <w:r w:rsidRPr="002D2FD5">
        <w:t>it was just interesting. And from that tiny moment of curiosity came work that helped us understand the fundamental structure of reality. Maybe what makes life worth living is simpler than we're making it: paying attention to what captures our interest, being honest about what we don't know, sharing what we discover with others who care. The universe is under no obligation to make sense to us, but it turns out to be far more beautiful and surprising than we could have imagined. That's enough mystery and wonder to last several lifetimes.</w:t>
      </w:r>
    </w:p>
    <w:p w14:paraId="47B08DE8" w14:textId="77777777" w:rsidR="002D2FD5" w:rsidRPr="002D2FD5" w:rsidRDefault="002D2FD5" w:rsidP="002D2FD5">
      <w:proofErr w:type="spellStart"/>
      <w:r w:rsidRPr="002D2FD5">
        <w:rPr>
          <w:b/>
          <w:bCs/>
        </w:rPr>
        <w:t>Socrates</w:t>
      </w:r>
      <w:r w:rsidRPr="002D2FD5">
        <w:rPr>
          <w:i/>
          <w:iCs/>
        </w:rPr>
        <w:t>replying</w:t>
      </w:r>
      <w:proofErr w:type="spellEnd"/>
      <w:r w:rsidRPr="002D2FD5">
        <w:rPr>
          <w:i/>
          <w:iCs/>
        </w:rPr>
        <w:t xml:space="preserve"> to Richard Feynman</w:t>
      </w:r>
    </w:p>
    <w:p w14:paraId="5B40D2D4" w14:textId="77777777" w:rsidR="002D2FD5" w:rsidRPr="002D2FD5" w:rsidRDefault="002D2FD5" w:rsidP="002D2FD5">
      <w:r w:rsidRPr="002D2FD5">
        <w:t>My friends, we have spoken much about what makes life worth living, but I notice we have spent these hours together in animated conversation, challenging each other, learning from disagreement, pursuing questions that have no final answers. Is it possible that we have been demonstrating the answer even as we debated it? For what is the examined life but exactly this: the willingness to keep questioning, to remain open to being wrong, to find joy in the company of others who care about the same mysteries we do? Perhaps the unexamined life is not worth living not because examination provides answers, but because it provides this: the ongoing conversation that constitutes human community at its best.</w:t>
      </w:r>
    </w:p>
    <w:p w14:paraId="37F234D8" w14:textId="77777777" w:rsidR="00991506" w:rsidRDefault="00991506"/>
    <w:p w14:paraId="60226D2D" w14:textId="77777777" w:rsidR="00FE19E6" w:rsidRDefault="00FE19E6"/>
    <w:p w14:paraId="16AF5D28" w14:textId="77777777" w:rsidR="00FE19E6" w:rsidRDefault="00FE19E6"/>
    <w:p w14:paraId="656E216D" w14:textId="50BAC333" w:rsidR="00FE19E6" w:rsidRDefault="00FE19E6"/>
    <w:sectPr w:rsidR="00FE1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D5"/>
    <w:rsid w:val="00173BFC"/>
    <w:rsid w:val="00216119"/>
    <w:rsid w:val="002D2FD5"/>
    <w:rsid w:val="003016D1"/>
    <w:rsid w:val="004D3D6E"/>
    <w:rsid w:val="00875C1C"/>
    <w:rsid w:val="00991506"/>
    <w:rsid w:val="00D37586"/>
    <w:rsid w:val="00DE3CB5"/>
    <w:rsid w:val="00F20BB7"/>
    <w:rsid w:val="00FE1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8B291"/>
  <w15:chartTrackingRefBased/>
  <w15:docId w15:val="{2A808E05-96BC-4121-ABBB-088044786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D5"/>
    <w:rPr>
      <w:rFonts w:eastAsiaTheme="majorEastAsia" w:cstheme="majorBidi"/>
      <w:color w:val="272727" w:themeColor="text1" w:themeTint="D8"/>
    </w:rPr>
  </w:style>
  <w:style w:type="paragraph" w:styleId="Title">
    <w:name w:val="Title"/>
    <w:basedOn w:val="Normal"/>
    <w:next w:val="Normal"/>
    <w:link w:val="TitleChar"/>
    <w:uiPriority w:val="10"/>
    <w:qFormat/>
    <w:rsid w:val="002D2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D5"/>
    <w:pPr>
      <w:spacing w:before="160"/>
      <w:jc w:val="center"/>
    </w:pPr>
    <w:rPr>
      <w:i/>
      <w:iCs/>
      <w:color w:val="404040" w:themeColor="text1" w:themeTint="BF"/>
    </w:rPr>
  </w:style>
  <w:style w:type="character" w:customStyle="1" w:styleId="QuoteChar">
    <w:name w:val="Quote Char"/>
    <w:basedOn w:val="DefaultParagraphFont"/>
    <w:link w:val="Quote"/>
    <w:uiPriority w:val="29"/>
    <w:rsid w:val="002D2FD5"/>
    <w:rPr>
      <w:i/>
      <w:iCs/>
      <w:color w:val="404040" w:themeColor="text1" w:themeTint="BF"/>
    </w:rPr>
  </w:style>
  <w:style w:type="paragraph" w:styleId="ListParagraph">
    <w:name w:val="List Paragraph"/>
    <w:basedOn w:val="Normal"/>
    <w:uiPriority w:val="34"/>
    <w:qFormat/>
    <w:rsid w:val="002D2FD5"/>
    <w:pPr>
      <w:ind w:left="720"/>
      <w:contextualSpacing/>
    </w:pPr>
  </w:style>
  <w:style w:type="character" w:styleId="IntenseEmphasis">
    <w:name w:val="Intense Emphasis"/>
    <w:basedOn w:val="DefaultParagraphFont"/>
    <w:uiPriority w:val="21"/>
    <w:qFormat/>
    <w:rsid w:val="002D2FD5"/>
    <w:rPr>
      <w:i/>
      <w:iCs/>
      <w:color w:val="0F4761" w:themeColor="accent1" w:themeShade="BF"/>
    </w:rPr>
  </w:style>
  <w:style w:type="paragraph" w:styleId="IntenseQuote">
    <w:name w:val="Intense Quote"/>
    <w:basedOn w:val="Normal"/>
    <w:next w:val="Normal"/>
    <w:link w:val="IntenseQuoteChar"/>
    <w:uiPriority w:val="30"/>
    <w:qFormat/>
    <w:rsid w:val="002D2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D5"/>
    <w:rPr>
      <w:i/>
      <w:iCs/>
      <w:color w:val="0F4761" w:themeColor="accent1" w:themeShade="BF"/>
    </w:rPr>
  </w:style>
  <w:style w:type="character" w:styleId="IntenseReference">
    <w:name w:val="Intense Reference"/>
    <w:basedOn w:val="DefaultParagraphFont"/>
    <w:uiPriority w:val="32"/>
    <w:qFormat/>
    <w:rsid w:val="002D2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10</Pages>
  <Words>3491</Words>
  <Characters>19903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Prather</dc:creator>
  <cp:keywords/>
  <dc:description/>
  <cp:lastModifiedBy>Cole Prather</cp:lastModifiedBy>
  <cp:revision>1</cp:revision>
  <dcterms:created xsi:type="dcterms:W3CDTF">2026-03-03T22:04:00Z</dcterms:created>
  <dcterms:modified xsi:type="dcterms:W3CDTF">2026-03-04T01:50:00Z</dcterms:modified>
</cp:coreProperties>
</file>