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1DCC3">
      <w:pPr>
        <w:spacing w:after="200"/>
      </w:pPr>
    </w:p>
    <w:p w14:paraId="4DB8DE60">
      <w:pPr>
        <w:spacing w:after="200"/>
      </w:pPr>
    </w:p>
    <w:p w14:paraId="00A385BC">
      <w:pPr>
        <w:spacing w:after="200"/>
      </w:pPr>
    </w:p>
    <w:p w14:paraId="402D5326">
      <w:pPr>
        <w:spacing w:after="200"/>
      </w:pPr>
    </w:p>
    <w:p w14:paraId="2394425E">
      <w:pPr>
        <w:spacing w:after="320"/>
        <w:jc w:val="center"/>
      </w:pPr>
      <w:r>
        <w:rPr>
          <w:rFonts w:ascii="黑体" w:hAnsi="黑体" w:eastAsia="黑体"/>
          <w:b/>
          <w:i w:val="0"/>
          <w:color w:val="000000"/>
          <w:sz w:val="48"/>
        </w:rPr>
        <w:t>信任模型构建输入输出</w:t>
      </w:r>
    </w:p>
    <w:p w14:paraId="04BB72EC">
      <w:pPr>
        <w:spacing w:after="520"/>
        <w:jc w:val="center"/>
      </w:pPr>
      <w:r>
        <w:rPr>
          <w:rFonts w:ascii="黑体" w:hAnsi="黑体" w:eastAsia="黑体"/>
          <w:b/>
          <w:i w:val="0"/>
          <w:color w:val="000000"/>
          <w:sz w:val="40"/>
        </w:rPr>
        <w:t>与当前数据对齐说明</w:t>
      </w:r>
    </w:p>
    <w:p w14:paraId="2AF65EC1">
      <w:pPr>
        <w:spacing w:after="160"/>
        <w:jc w:val="center"/>
      </w:pPr>
      <w:r>
        <w:rPr>
          <w:rFonts w:ascii="宋体" w:hAnsi="宋体" w:eastAsia="宋体"/>
          <w:b w:val="0"/>
          <w:i w:val="0"/>
          <w:color w:val="000000"/>
          <w:sz w:val="24"/>
        </w:rPr>
        <w:t>核对对象：all_data_260823.db</w:t>
      </w:r>
    </w:p>
    <w:p w14:paraId="20192FBC">
      <w:pPr>
        <w:spacing w:after="160"/>
        <w:jc w:val="center"/>
      </w:pPr>
      <w:r>
        <w:rPr>
          <w:rFonts w:ascii="宋体" w:hAnsi="宋体" w:eastAsia="宋体"/>
          <w:b w:val="0"/>
          <w:i w:val="0"/>
          <w:color w:val="000000"/>
          <w:sz w:val="24"/>
        </w:rPr>
        <w:t>适用范围：等效平台信任状态模型训练、复核与模拟器数据接口对齐</w:t>
      </w:r>
    </w:p>
    <w:p w14:paraId="6E47F3BE">
      <w:pPr>
        <w:spacing w:after="200"/>
      </w:pPr>
    </w:p>
    <w:p w14:paraId="4D5D93CD">
      <w:pPr>
        <w:spacing w:after="200"/>
      </w:pPr>
    </w:p>
    <w:p w14:paraId="00550AAE">
      <w:pPr>
        <w:spacing w:after="200"/>
      </w:pPr>
    </w:p>
    <w:p w14:paraId="6E91BF0F">
      <w:pPr>
        <w:spacing w:after="200"/>
      </w:pPr>
    </w:p>
    <w:p w14:paraId="2BE7A4AB">
      <w:pPr>
        <w:jc w:val="center"/>
      </w:pPr>
      <w:r>
        <w:rPr>
          <w:rFonts w:ascii="黑体" w:hAnsi="黑体" w:eastAsia="黑体"/>
          <w:b/>
          <w:i w:val="0"/>
          <w:color w:val="404040"/>
          <w:sz w:val="24"/>
        </w:rPr>
        <w:t>内部审阅稿  |  2026年8月24日</w:t>
      </w:r>
    </w:p>
    <w:p w14:paraId="5DBAE705">
      <w:r>
        <w:rPr>
          <w:color w:val="000000"/>
        </w:rPr>
        <w:br w:type="page"/>
      </w:r>
    </w:p>
    <w:p w14:paraId="315B2143">
      <w:pPr>
        <w:pStyle w:val="3"/>
        <w:keepNext/>
        <w:pageBreakBefore w:val="0"/>
      </w:pPr>
      <w:r>
        <w:rPr>
          <w:rFonts w:ascii="黑体" w:hAnsi="黑体" w:eastAsia="黑体"/>
          <w:b/>
          <w:i w:val="0"/>
          <w:color w:val="000000"/>
          <w:sz w:val="32"/>
        </w:rPr>
        <w:t>审阅结论</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724AB92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61C8C354">
            <w:pPr>
              <w:spacing w:after="0"/>
              <w:jc w:val="both"/>
            </w:pPr>
            <w:r>
              <w:rPr>
                <w:rFonts w:ascii="黑体" w:hAnsi="黑体" w:eastAsia="黑体"/>
                <w:b/>
                <w:i w:val="0"/>
                <w:color w:val="000000"/>
                <w:sz w:val="24"/>
              </w:rPr>
              <w:t>结论：</w:t>
            </w:r>
            <w:r>
              <w:rPr>
                <w:rFonts w:ascii="宋体" w:hAnsi="宋体" w:eastAsia="宋体"/>
                <w:b w:val="0"/>
                <w:i w:val="0"/>
                <w:color w:val="000000"/>
                <w:sz w:val="24"/>
              </w:rPr>
              <w:t>当前数据库已经具备构建信任状态模型所需的核心标签和主要行为字段。AI条件下Q1-Q3共360条记录全部完整；四类任务均可按“被试、任务、难度、AI等级”与试次数据连接。对齐后的模型输入为20维窗口特征，核心输出为1-5级信任状态。</w:t>
            </w:r>
          </w:p>
        </w:tc>
      </w:tr>
    </w:tbl>
    <w:p w14:paraId="2CF6E838">
      <w:pPr>
        <w:spacing w:after="0"/>
      </w:pPr>
    </w:p>
    <w:p w14:paraId="0A009AAB">
      <w:pPr>
        <w:keepNext w:val="0"/>
        <w:ind w:firstLine="480"/>
        <w:jc w:val="both"/>
      </w:pPr>
      <w:r>
        <w:rPr>
          <w:rFonts w:ascii="宋体" w:hAnsi="宋体" w:eastAsia="宋体"/>
          <w:b w:val="0"/>
          <w:i w:val="0"/>
          <w:color w:val="000000"/>
          <w:sz w:val="24"/>
        </w:rPr>
        <w:t>当前建模必须直接按照当前数据库结构读取，不再使用已经取消的交互工效字段。当前数据中的任务难度为high和low，AI条件为L1、L2、L3，ai_level为空表示纯人工条件。纯人工条件没有Q1-Q3，也没有AI建议，因此不进入信任状态模型训练，但可用于任务绩效、清醒度、脑力努力和紧张度的对照分析。</w:t>
      </w:r>
    </w:p>
    <w:p w14:paraId="4E0CD025">
      <w:pPr>
        <w:keepNext w:val="0"/>
        <w:ind w:firstLine="480"/>
        <w:jc w:val="both"/>
      </w:pPr>
      <w:r>
        <w:rPr>
          <w:rFonts w:ascii="宋体" w:hAnsi="宋体" w:eastAsia="宋体"/>
          <w:b w:val="0"/>
          <w:i w:val="0"/>
          <w:color w:val="000000"/>
          <w:sz w:val="24"/>
        </w:rPr>
        <w:t>当前数据与20维特征链路总体可对齐，但仍有四类需要在训练前处理的质量项：威胁任务存在两个AI条件组不足10次，平台任务的HMC和空current_mode不能直接等价为二元采纳，武器任务有11条AI试次缺少current_times，威胁任务有8条人工响应时间早于AI响应时间。上述记录必须按明确规则排除、修复或标记，不能直接用0代替。</w:t>
      </w:r>
    </w:p>
    <w:p w14:paraId="7151E041">
      <w:pPr>
        <w:pStyle w:val="4"/>
        <w:keepNext/>
        <w:pageBreakBefore w:val="0"/>
      </w:pPr>
      <w:r>
        <w:rPr>
          <w:rFonts w:ascii="黑体" w:hAnsi="黑体" w:eastAsia="黑体"/>
          <w:b/>
          <w:i w:val="0"/>
          <w:color w:val="000000"/>
          <w:sz w:val="28"/>
        </w:rPr>
        <w:t>文档用途与核对边界</w:t>
      </w:r>
    </w:p>
    <w:p w14:paraId="5CB62532">
      <w:pPr>
        <w:pStyle w:val="16"/>
        <w:spacing w:after="80"/>
        <w:ind w:left="480" w:hanging="240"/>
        <w:jc w:val="both"/>
      </w:pPr>
      <w:r>
        <w:rPr>
          <w:rFonts w:ascii="宋体" w:hAnsi="宋体" w:eastAsia="宋体"/>
          <w:b w:val="0"/>
          <w:i w:val="0"/>
          <w:color w:val="000000"/>
          <w:sz w:val="24"/>
        </w:rPr>
        <w:t>说明当前信任模型从原始数据到训练样本的完整计算链路。</w:t>
      </w:r>
    </w:p>
    <w:p w14:paraId="51B139C6">
      <w:pPr>
        <w:pStyle w:val="16"/>
        <w:spacing w:after="80"/>
        <w:ind w:left="480" w:hanging="240"/>
        <w:jc w:val="both"/>
      </w:pPr>
      <w:r>
        <w:rPr>
          <w:rFonts w:ascii="宋体" w:hAnsi="宋体" w:eastAsia="宋体"/>
          <w:b w:val="0"/>
          <w:i w:val="0"/>
          <w:color w:val="000000"/>
          <w:sz w:val="24"/>
        </w:rPr>
        <w:t>逐项列明模型输入、标签、输出及其与当前数据库字段的对应关系。</w:t>
      </w:r>
    </w:p>
    <w:p w14:paraId="7936D937">
      <w:pPr>
        <w:pStyle w:val="16"/>
        <w:spacing w:after="80"/>
        <w:ind w:left="480" w:hanging="240"/>
        <w:jc w:val="both"/>
      </w:pPr>
      <w:r>
        <w:rPr>
          <w:rFonts w:ascii="宋体" w:hAnsi="宋体" w:eastAsia="宋体"/>
          <w:b w:val="0"/>
          <w:i w:val="0"/>
          <w:color w:val="000000"/>
          <w:sz w:val="24"/>
        </w:rPr>
        <w:t>给出当前数据库的可用样本数量、缺失情况和训练前验收规则。</w:t>
      </w:r>
    </w:p>
    <w:p w14:paraId="304570F5">
      <w:pPr>
        <w:pStyle w:val="16"/>
        <w:spacing w:after="80"/>
        <w:ind w:left="480" w:hanging="240"/>
        <w:jc w:val="both"/>
      </w:pPr>
      <w:r>
        <w:rPr>
          <w:rFonts w:ascii="宋体" w:hAnsi="宋体" w:eastAsia="宋体"/>
          <w:b w:val="0"/>
          <w:i w:val="0"/>
          <w:color w:val="000000"/>
          <w:sz w:val="24"/>
        </w:rPr>
        <w:t>为后续模拟器采用相同模型或相同思路时提供数据接口基线。</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321C41C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13D1EB95">
            <w:pPr>
              <w:spacing w:after="0"/>
              <w:jc w:val="both"/>
            </w:pPr>
            <w:r>
              <w:rPr>
                <w:rFonts w:ascii="黑体" w:hAnsi="黑体" w:eastAsia="黑体"/>
                <w:b/>
                <w:i w:val="0"/>
                <w:color w:val="000000"/>
                <w:sz w:val="24"/>
              </w:rPr>
              <w:t>口径约束：</w:t>
            </w:r>
            <w:r>
              <w:rPr>
                <w:rFonts w:ascii="宋体" w:hAnsi="宋体" w:eastAsia="宋体"/>
                <w:b w:val="0"/>
                <w:i w:val="0"/>
                <w:color w:val="000000"/>
                <w:sz w:val="24"/>
              </w:rPr>
              <w:t>Q1-Q3是主观信任标签来源；Q4为清醒/困倦，Q5为脑力努力，Q6为紧张/不安，Q7为人工正确率感知，Q8为AI正确率感知。Q4-Q8不与信任标签混用。</w:t>
            </w:r>
          </w:p>
        </w:tc>
      </w:tr>
    </w:tbl>
    <w:p w14:paraId="481495B1">
      <w:pPr>
        <w:spacing w:after="0"/>
      </w:pPr>
    </w:p>
    <w:p w14:paraId="129E268B">
      <w:r>
        <w:rPr>
          <w:color w:val="000000"/>
        </w:rPr>
        <w:br w:type="page"/>
      </w:r>
    </w:p>
    <w:p w14:paraId="51955D0C">
      <w:pPr>
        <w:pStyle w:val="3"/>
        <w:keepNext/>
        <w:pageBreakBefore w:val="0"/>
      </w:pPr>
      <w:r>
        <w:rPr>
          <w:rFonts w:ascii="黑体" w:hAnsi="黑体" w:eastAsia="黑体"/>
          <w:b/>
          <w:i w:val="0"/>
          <w:color w:val="000000"/>
          <w:sz w:val="32"/>
        </w:rPr>
        <w:t>1. 当前数据快照</w:t>
      </w:r>
    </w:p>
    <w:p w14:paraId="720D1DCB">
      <w:pPr>
        <w:pStyle w:val="4"/>
        <w:keepNext/>
        <w:pageBreakBefore w:val="0"/>
      </w:pPr>
      <w:r>
        <w:rPr>
          <w:rFonts w:ascii="黑体" w:hAnsi="黑体" w:eastAsia="黑体"/>
          <w:b/>
          <w:i w:val="0"/>
          <w:color w:val="000000"/>
          <w:sz w:val="28"/>
        </w:rPr>
        <w:t>1.1 核对来源</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00"/>
        <w:gridCol w:w="2300"/>
        <w:gridCol w:w="4300"/>
      </w:tblGrid>
      <w:tr w14:paraId="09B15E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100" w:type="dxa"/>
            <w:shd w:val="clear" w:color="auto" w:fill="F2F2F2"/>
            <w:tcMar>
              <w:top w:w="110" w:type="dxa"/>
              <w:left w:w="120" w:type="dxa"/>
              <w:bottom w:w="110" w:type="dxa"/>
              <w:right w:w="120" w:type="dxa"/>
            </w:tcMar>
            <w:vAlign w:val="center"/>
          </w:tcPr>
          <w:p w14:paraId="72FC0FF9">
            <w:pPr>
              <w:spacing w:before="0" w:after="0"/>
              <w:jc w:val="center"/>
            </w:pPr>
            <w:r>
              <w:rPr>
                <w:rFonts w:ascii="黑体" w:hAnsi="黑体" w:eastAsia="黑体"/>
                <w:b/>
                <w:i w:val="0"/>
                <w:color w:val="000000"/>
                <w:sz w:val="24"/>
              </w:rPr>
              <w:t>核对对象</w:t>
            </w:r>
          </w:p>
        </w:tc>
        <w:tc>
          <w:tcPr>
            <w:tcW w:w="2300" w:type="dxa"/>
            <w:shd w:val="clear" w:color="auto" w:fill="F2F2F2"/>
            <w:tcMar>
              <w:top w:w="110" w:type="dxa"/>
              <w:left w:w="120" w:type="dxa"/>
              <w:bottom w:w="110" w:type="dxa"/>
              <w:right w:w="120" w:type="dxa"/>
            </w:tcMar>
            <w:vAlign w:val="center"/>
          </w:tcPr>
          <w:p w14:paraId="74B6F348">
            <w:pPr>
              <w:spacing w:before="0" w:after="0"/>
              <w:jc w:val="center"/>
            </w:pPr>
            <w:r>
              <w:rPr>
                <w:rFonts w:ascii="黑体" w:hAnsi="黑体" w:eastAsia="黑体"/>
                <w:b/>
                <w:i w:val="0"/>
                <w:color w:val="000000"/>
                <w:sz w:val="24"/>
              </w:rPr>
              <w:t>作用</w:t>
            </w:r>
          </w:p>
        </w:tc>
        <w:tc>
          <w:tcPr>
            <w:tcW w:w="4300" w:type="dxa"/>
            <w:shd w:val="clear" w:color="auto" w:fill="F2F2F2"/>
            <w:tcMar>
              <w:top w:w="110" w:type="dxa"/>
              <w:left w:w="120" w:type="dxa"/>
              <w:bottom w:w="110" w:type="dxa"/>
              <w:right w:w="120" w:type="dxa"/>
            </w:tcMar>
            <w:vAlign w:val="center"/>
          </w:tcPr>
          <w:p w14:paraId="63C82A9A">
            <w:pPr>
              <w:spacing w:before="0" w:after="0"/>
              <w:jc w:val="center"/>
            </w:pPr>
            <w:r>
              <w:rPr>
                <w:rFonts w:ascii="黑体" w:hAnsi="黑体" w:eastAsia="黑体"/>
                <w:b/>
                <w:i w:val="0"/>
                <w:color w:val="000000"/>
                <w:sz w:val="24"/>
              </w:rPr>
              <w:t>本说明采用的口径</w:t>
            </w:r>
          </w:p>
        </w:tc>
      </w:tr>
      <w:tr w14:paraId="24F950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54210019">
            <w:pPr>
              <w:spacing w:before="0" w:after="0" w:line="288" w:lineRule="auto"/>
              <w:jc w:val="left"/>
            </w:pPr>
            <w:r>
              <w:rPr>
                <w:rFonts w:ascii="宋体" w:hAnsi="宋体" w:eastAsia="宋体"/>
                <w:b w:val="0"/>
                <w:i w:val="0"/>
                <w:color w:val="000000"/>
                <w:sz w:val="24"/>
              </w:rPr>
              <w:t>all_data_260823.db</w:t>
            </w:r>
          </w:p>
        </w:tc>
        <w:tc>
          <w:tcPr>
            <w:tcW w:w="2300" w:type="dxa"/>
            <w:tcMar>
              <w:top w:w="110" w:type="dxa"/>
              <w:left w:w="120" w:type="dxa"/>
              <w:bottom w:w="110" w:type="dxa"/>
              <w:right w:w="120" w:type="dxa"/>
            </w:tcMar>
            <w:vAlign w:val="center"/>
          </w:tcPr>
          <w:p w14:paraId="10D02346">
            <w:pPr>
              <w:spacing w:before="0" w:after="0" w:line="288" w:lineRule="auto"/>
              <w:jc w:val="left"/>
            </w:pPr>
            <w:r>
              <w:rPr>
                <w:rFonts w:ascii="宋体" w:hAnsi="宋体" w:eastAsia="宋体"/>
                <w:b w:val="0"/>
                <w:i w:val="0"/>
                <w:color w:val="000000"/>
                <w:sz w:val="24"/>
              </w:rPr>
              <w:t>当前汇总数据库</w:t>
            </w:r>
          </w:p>
        </w:tc>
        <w:tc>
          <w:tcPr>
            <w:tcW w:w="4300" w:type="dxa"/>
            <w:tcMar>
              <w:top w:w="110" w:type="dxa"/>
              <w:left w:w="120" w:type="dxa"/>
              <w:bottom w:w="110" w:type="dxa"/>
              <w:right w:w="120" w:type="dxa"/>
            </w:tcMar>
            <w:vAlign w:val="center"/>
          </w:tcPr>
          <w:p w14:paraId="2E130839">
            <w:pPr>
              <w:spacing w:before="0" w:after="0" w:line="288" w:lineRule="auto"/>
              <w:jc w:val="left"/>
            </w:pPr>
            <w:r>
              <w:rPr>
                <w:rFonts w:ascii="宋体" w:hAnsi="宋体" w:eastAsia="宋体"/>
                <w:b w:val="0"/>
                <w:i w:val="0"/>
                <w:color w:val="000000"/>
                <w:sz w:val="24"/>
              </w:rPr>
              <w:t>作为样本数量、字段、空值和连接关系的事实依据。</w:t>
            </w:r>
          </w:p>
        </w:tc>
      </w:tr>
      <w:tr w14:paraId="276D3E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5B60E108">
            <w:pPr>
              <w:spacing w:before="0" w:after="0" w:line="288" w:lineRule="auto"/>
              <w:jc w:val="left"/>
            </w:pPr>
            <w:r>
              <w:rPr>
                <w:rFonts w:ascii="宋体" w:hAnsi="宋体" w:eastAsia="宋体"/>
                <w:b w:val="0"/>
                <w:i w:val="0"/>
                <w:color w:val="000000"/>
                <w:sz w:val="24"/>
              </w:rPr>
              <w:t>public/questionnaire_config.json</w:t>
            </w:r>
          </w:p>
        </w:tc>
        <w:tc>
          <w:tcPr>
            <w:tcW w:w="2300" w:type="dxa"/>
            <w:tcMar>
              <w:top w:w="110" w:type="dxa"/>
              <w:left w:w="120" w:type="dxa"/>
              <w:bottom w:w="110" w:type="dxa"/>
              <w:right w:w="120" w:type="dxa"/>
            </w:tcMar>
            <w:vAlign w:val="center"/>
          </w:tcPr>
          <w:p w14:paraId="58216326">
            <w:pPr>
              <w:spacing w:before="0" w:after="0" w:line="288" w:lineRule="auto"/>
              <w:jc w:val="left"/>
            </w:pPr>
            <w:r>
              <w:rPr>
                <w:rFonts w:ascii="宋体" w:hAnsi="宋体" w:eastAsia="宋体"/>
                <w:b w:val="0"/>
                <w:i w:val="0"/>
                <w:color w:val="000000"/>
                <w:sz w:val="24"/>
              </w:rPr>
              <w:t>当前问卷配置</w:t>
            </w:r>
          </w:p>
        </w:tc>
        <w:tc>
          <w:tcPr>
            <w:tcW w:w="4300" w:type="dxa"/>
            <w:tcMar>
              <w:top w:w="110" w:type="dxa"/>
              <w:left w:w="120" w:type="dxa"/>
              <w:bottom w:w="110" w:type="dxa"/>
              <w:right w:w="120" w:type="dxa"/>
            </w:tcMar>
            <w:vAlign w:val="center"/>
          </w:tcPr>
          <w:p w14:paraId="4C6DFDB7">
            <w:pPr>
              <w:spacing w:before="0" w:after="0" w:line="288" w:lineRule="auto"/>
              <w:jc w:val="left"/>
            </w:pPr>
            <w:r>
              <w:rPr>
                <w:rFonts w:ascii="宋体" w:hAnsi="宋体" w:eastAsia="宋体"/>
                <w:b w:val="0"/>
                <w:i w:val="0"/>
                <w:color w:val="000000"/>
                <w:sz w:val="24"/>
              </w:rPr>
              <w:t>用于确认Q1-Q8题意及人工/AI条件问卷差异。</w:t>
            </w:r>
          </w:p>
        </w:tc>
      </w:tr>
      <w:tr w14:paraId="269402F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5AA9B738">
            <w:pPr>
              <w:spacing w:before="0" w:after="0" w:line="288" w:lineRule="auto"/>
              <w:jc w:val="left"/>
            </w:pPr>
            <w:r>
              <w:rPr>
                <w:rFonts w:ascii="宋体" w:hAnsi="宋体" w:eastAsia="宋体"/>
                <w:b w:val="0"/>
                <w:i w:val="0"/>
                <w:color w:val="000000"/>
                <w:sz w:val="24"/>
              </w:rPr>
              <w:t>step2_build_trust_data.py</w:t>
            </w:r>
          </w:p>
        </w:tc>
        <w:tc>
          <w:tcPr>
            <w:tcW w:w="2300" w:type="dxa"/>
            <w:tcMar>
              <w:top w:w="110" w:type="dxa"/>
              <w:left w:w="120" w:type="dxa"/>
              <w:bottom w:w="110" w:type="dxa"/>
              <w:right w:w="120" w:type="dxa"/>
            </w:tcMar>
            <w:vAlign w:val="center"/>
          </w:tcPr>
          <w:p w14:paraId="269D10EE">
            <w:pPr>
              <w:spacing w:before="0" w:after="0" w:line="288" w:lineRule="auto"/>
              <w:jc w:val="left"/>
            </w:pPr>
            <w:r>
              <w:rPr>
                <w:rFonts w:ascii="宋体" w:hAnsi="宋体" w:eastAsia="宋体"/>
                <w:b w:val="0"/>
                <w:i w:val="0"/>
                <w:color w:val="000000"/>
                <w:sz w:val="24"/>
              </w:rPr>
              <w:t>决策级变量构造参考</w:t>
            </w:r>
          </w:p>
        </w:tc>
        <w:tc>
          <w:tcPr>
            <w:tcW w:w="4300" w:type="dxa"/>
            <w:tcMar>
              <w:top w:w="110" w:type="dxa"/>
              <w:left w:w="120" w:type="dxa"/>
              <w:bottom w:w="110" w:type="dxa"/>
              <w:right w:w="120" w:type="dxa"/>
            </w:tcMar>
            <w:vAlign w:val="center"/>
          </w:tcPr>
          <w:p w14:paraId="4F831EED">
            <w:pPr>
              <w:spacing w:before="0" w:after="0" w:line="288" w:lineRule="auto"/>
              <w:jc w:val="left"/>
            </w:pPr>
            <w:r>
              <w:rPr>
                <w:rFonts w:ascii="宋体" w:hAnsi="宋体" w:eastAsia="宋体"/>
                <w:b w:val="0"/>
                <w:i w:val="0"/>
                <w:color w:val="000000"/>
                <w:sz w:val="24"/>
              </w:rPr>
              <w:t>用于核对accepted_ai、控制时间比例和人员主导度等计算思路。</w:t>
            </w:r>
          </w:p>
        </w:tc>
      </w:tr>
      <w:tr w14:paraId="1B163A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132880B">
            <w:pPr>
              <w:spacing w:before="0" w:after="0" w:line="288" w:lineRule="auto"/>
              <w:jc w:val="left"/>
            </w:pPr>
            <w:r>
              <w:rPr>
                <w:rFonts w:ascii="宋体" w:hAnsi="宋体" w:eastAsia="宋体"/>
                <w:b w:val="0"/>
                <w:i w:val="0"/>
                <w:color w:val="000000"/>
                <w:sz w:val="24"/>
              </w:rPr>
              <w:t>step3_multi_task_svm_classification.py</w:t>
            </w:r>
          </w:p>
        </w:tc>
        <w:tc>
          <w:tcPr>
            <w:tcW w:w="2300" w:type="dxa"/>
            <w:tcMar>
              <w:top w:w="110" w:type="dxa"/>
              <w:left w:w="120" w:type="dxa"/>
              <w:bottom w:w="110" w:type="dxa"/>
              <w:right w:w="120" w:type="dxa"/>
            </w:tcMar>
            <w:vAlign w:val="center"/>
          </w:tcPr>
          <w:p w14:paraId="2FAD1871">
            <w:pPr>
              <w:spacing w:before="0" w:after="0" w:line="288" w:lineRule="auto"/>
              <w:jc w:val="left"/>
            </w:pPr>
            <w:r>
              <w:rPr>
                <w:rFonts w:ascii="宋体" w:hAnsi="宋体" w:eastAsia="宋体"/>
                <w:b w:val="0"/>
                <w:i w:val="0"/>
                <w:color w:val="000000"/>
                <w:sz w:val="24"/>
              </w:rPr>
              <w:t>20维特征与SVM参考</w:t>
            </w:r>
          </w:p>
        </w:tc>
        <w:tc>
          <w:tcPr>
            <w:tcW w:w="4300" w:type="dxa"/>
            <w:tcMar>
              <w:top w:w="110" w:type="dxa"/>
              <w:left w:w="120" w:type="dxa"/>
              <w:bottom w:w="110" w:type="dxa"/>
              <w:right w:w="120" w:type="dxa"/>
            </w:tcMar>
            <w:vAlign w:val="center"/>
          </w:tcPr>
          <w:p w14:paraId="25CED18F">
            <w:pPr>
              <w:spacing w:before="0" w:after="0" w:line="288" w:lineRule="auto"/>
              <w:jc w:val="left"/>
            </w:pPr>
            <w:r>
              <w:rPr>
                <w:rFonts w:ascii="宋体" w:hAnsi="宋体" w:eastAsia="宋体"/>
                <w:b w:val="0"/>
                <w:i w:val="0"/>
                <w:color w:val="000000"/>
                <w:sz w:val="24"/>
              </w:rPr>
              <w:t>用于核对窗口、20维特征顺序、标准化和RBF SVM训练过程。</w:t>
            </w:r>
          </w:p>
        </w:tc>
      </w:tr>
    </w:tbl>
    <w:p w14:paraId="2EA0E38D">
      <w:pPr>
        <w:spacing w:before="0" w:after="40"/>
      </w:pPr>
    </w:p>
    <w:p w14:paraId="5FA177ED">
      <w:pPr>
        <w:pStyle w:val="4"/>
        <w:keepNext/>
        <w:pageBreakBefore w:val="0"/>
      </w:pPr>
      <w:r>
        <w:rPr>
          <w:rFonts w:ascii="黑体" w:hAnsi="黑体" w:eastAsia="黑体"/>
          <w:b/>
          <w:i w:val="0"/>
          <w:color w:val="000000"/>
          <w:sz w:val="28"/>
        </w:rPr>
        <w:t>1.2 数据库总体规模</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250"/>
        <w:gridCol w:w="950"/>
        <w:gridCol w:w="2800"/>
        <w:gridCol w:w="2700"/>
      </w:tblGrid>
      <w:tr w14:paraId="28D830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250" w:type="dxa"/>
            <w:shd w:val="clear" w:color="auto" w:fill="F2F2F2"/>
            <w:tcMar>
              <w:top w:w="110" w:type="dxa"/>
              <w:left w:w="120" w:type="dxa"/>
              <w:bottom w:w="110" w:type="dxa"/>
              <w:right w:w="120" w:type="dxa"/>
            </w:tcMar>
            <w:vAlign w:val="center"/>
          </w:tcPr>
          <w:p w14:paraId="6F25241D">
            <w:pPr>
              <w:spacing w:before="0" w:after="0"/>
              <w:jc w:val="center"/>
            </w:pPr>
            <w:r>
              <w:rPr>
                <w:rFonts w:ascii="黑体" w:hAnsi="黑体" w:eastAsia="黑体"/>
                <w:b/>
                <w:i w:val="0"/>
                <w:color w:val="000000"/>
                <w:sz w:val="24"/>
              </w:rPr>
              <w:t>数据表</w:t>
            </w:r>
          </w:p>
        </w:tc>
        <w:tc>
          <w:tcPr>
            <w:tcW w:w="950" w:type="dxa"/>
            <w:shd w:val="clear" w:color="auto" w:fill="F2F2F2"/>
            <w:tcMar>
              <w:top w:w="110" w:type="dxa"/>
              <w:left w:w="120" w:type="dxa"/>
              <w:bottom w:w="110" w:type="dxa"/>
              <w:right w:w="120" w:type="dxa"/>
            </w:tcMar>
            <w:vAlign w:val="center"/>
          </w:tcPr>
          <w:p w14:paraId="3B4D7AE4">
            <w:pPr>
              <w:spacing w:before="0" w:after="0"/>
              <w:jc w:val="center"/>
            </w:pPr>
            <w:r>
              <w:rPr>
                <w:rFonts w:ascii="黑体" w:hAnsi="黑体" w:eastAsia="黑体"/>
                <w:b/>
                <w:i w:val="0"/>
                <w:color w:val="000000"/>
                <w:sz w:val="24"/>
              </w:rPr>
              <w:t>行数</w:t>
            </w:r>
          </w:p>
        </w:tc>
        <w:tc>
          <w:tcPr>
            <w:tcW w:w="2800" w:type="dxa"/>
            <w:shd w:val="clear" w:color="auto" w:fill="F2F2F2"/>
            <w:tcMar>
              <w:top w:w="110" w:type="dxa"/>
              <w:left w:w="120" w:type="dxa"/>
              <w:bottom w:w="110" w:type="dxa"/>
              <w:right w:w="120" w:type="dxa"/>
            </w:tcMar>
            <w:vAlign w:val="center"/>
          </w:tcPr>
          <w:p w14:paraId="165890B0">
            <w:pPr>
              <w:spacing w:before="0" w:after="0"/>
              <w:jc w:val="center"/>
            </w:pPr>
            <w:r>
              <w:rPr>
                <w:rFonts w:ascii="黑体" w:hAnsi="黑体" w:eastAsia="黑体"/>
                <w:b/>
                <w:i w:val="0"/>
                <w:color w:val="000000"/>
                <w:sz w:val="24"/>
              </w:rPr>
              <w:t>一行代表什么</w:t>
            </w:r>
          </w:p>
        </w:tc>
        <w:tc>
          <w:tcPr>
            <w:tcW w:w="2700" w:type="dxa"/>
            <w:shd w:val="clear" w:color="auto" w:fill="F2F2F2"/>
            <w:tcMar>
              <w:top w:w="110" w:type="dxa"/>
              <w:left w:w="120" w:type="dxa"/>
              <w:bottom w:w="110" w:type="dxa"/>
              <w:right w:w="120" w:type="dxa"/>
            </w:tcMar>
            <w:vAlign w:val="center"/>
          </w:tcPr>
          <w:p w14:paraId="259CE147">
            <w:pPr>
              <w:spacing w:before="0" w:after="0"/>
              <w:jc w:val="center"/>
            </w:pPr>
            <w:r>
              <w:rPr>
                <w:rFonts w:ascii="黑体" w:hAnsi="黑体" w:eastAsia="黑体"/>
                <w:b/>
                <w:i w:val="0"/>
                <w:color w:val="000000"/>
                <w:sz w:val="24"/>
              </w:rPr>
              <w:t>与模型的关系</w:t>
            </w:r>
          </w:p>
        </w:tc>
      </w:tr>
      <w:tr w14:paraId="404B08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50" w:type="dxa"/>
            <w:tcMar>
              <w:top w:w="110" w:type="dxa"/>
              <w:left w:w="120" w:type="dxa"/>
              <w:bottom w:w="110" w:type="dxa"/>
              <w:right w:w="120" w:type="dxa"/>
            </w:tcMar>
            <w:vAlign w:val="center"/>
          </w:tcPr>
          <w:p w14:paraId="3B4D665C">
            <w:pPr>
              <w:spacing w:before="0" w:after="0" w:line="288" w:lineRule="auto"/>
              <w:jc w:val="left"/>
            </w:pPr>
            <w:r>
              <w:rPr>
                <w:rFonts w:ascii="宋体" w:hAnsi="宋体" w:eastAsia="宋体"/>
                <w:b w:val="0"/>
                <w:i w:val="0"/>
                <w:color w:val="000000"/>
                <w:sz w:val="24"/>
              </w:rPr>
              <w:t>sensor_task_statistics</w:t>
            </w:r>
          </w:p>
        </w:tc>
        <w:tc>
          <w:tcPr>
            <w:tcW w:w="950" w:type="dxa"/>
            <w:tcMar>
              <w:top w:w="110" w:type="dxa"/>
              <w:left w:w="120" w:type="dxa"/>
              <w:bottom w:w="110" w:type="dxa"/>
              <w:right w:w="120" w:type="dxa"/>
            </w:tcMar>
            <w:vAlign w:val="center"/>
          </w:tcPr>
          <w:p w14:paraId="7CC51F43">
            <w:pPr>
              <w:spacing w:before="0" w:after="0" w:line="288" w:lineRule="auto"/>
              <w:jc w:val="center"/>
            </w:pPr>
            <w:r>
              <w:rPr>
                <w:rFonts w:ascii="宋体" w:hAnsi="宋体" w:eastAsia="宋体"/>
                <w:b w:val="0"/>
                <w:i w:val="0"/>
                <w:color w:val="000000"/>
                <w:sz w:val="24"/>
              </w:rPr>
              <w:t>1200</w:t>
            </w:r>
          </w:p>
        </w:tc>
        <w:tc>
          <w:tcPr>
            <w:tcW w:w="2800" w:type="dxa"/>
            <w:tcMar>
              <w:top w:w="110" w:type="dxa"/>
              <w:left w:w="120" w:type="dxa"/>
              <w:bottom w:w="110" w:type="dxa"/>
              <w:right w:w="120" w:type="dxa"/>
            </w:tcMar>
            <w:vAlign w:val="center"/>
          </w:tcPr>
          <w:p w14:paraId="0A198BC2">
            <w:pPr>
              <w:spacing w:before="0" w:after="0" w:line="288" w:lineRule="auto"/>
              <w:jc w:val="left"/>
            </w:pPr>
            <w:r>
              <w:rPr>
                <w:rFonts w:ascii="宋体" w:hAnsi="宋体" w:eastAsia="宋体"/>
                <w:b w:val="0"/>
                <w:i w:val="0"/>
                <w:color w:val="000000"/>
                <w:sz w:val="24"/>
              </w:rPr>
              <w:t>一次传感器/雷达目标选择试次</w:t>
            </w:r>
          </w:p>
        </w:tc>
        <w:tc>
          <w:tcPr>
            <w:tcW w:w="2700" w:type="dxa"/>
            <w:tcMar>
              <w:top w:w="110" w:type="dxa"/>
              <w:left w:w="120" w:type="dxa"/>
              <w:bottom w:w="110" w:type="dxa"/>
              <w:right w:w="120" w:type="dxa"/>
            </w:tcMar>
            <w:vAlign w:val="center"/>
          </w:tcPr>
          <w:p w14:paraId="15A30BF5">
            <w:pPr>
              <w:spacing w:before="0" w:after="0" w:line="288" w:lineRule="auto"/>
              <w:jc w:val="left"/>
            </w:pPr>
            <w:r>
              <w:rPr>
                <w:rFonts w:ascii="宋体" w:hAnsi="宋体" w:eastAsia="宋体"/>
                <w:b w:val="0"/>
                <w:i w:val="0"/>
                <w:color w:val="000000"/>
                <w:sz w:val="24"/>
              </w:rPr>
              <w:t>提供目标采纳与响应时间。</w:t>
            </w:r>
          </w:p>
        </w:tc>
      </w:tr>
      <w:tr w14:paraId="031E328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50" w:type="dxa"/>
            <w:tcMar>
              <w:top w:w="110" w:type="dxa"/>
              <w:left w:w="120" w:type="dxa"/>
              <w:bottom w:w="110" w:type="dxa"/>
              <w:right w:w="120" w:type="dxa"/>
            </w:tcMar>
            <w:vAlign w:val="center"/>
          </w:tcPr>
          <w:p w14:paraId="1F0DC14D">
            <w:pPr>
              <w:spacing w:before="0" w:after="0" w:line="288" w:lineRule="auto"/>
              <w:jc w:val="left"/>
            </w:pPr>
            <w:r>
              <w:rPr>
                <w:rFonts w:ascii="宋体" w:hAnsi="宋体" w:eastAsia="宋体"/>
                <w:b w:val="0"/>
                <w:i w:val="0"/>
                <w:color w:val="000000"/>
                <w:sz w:val="24"/>
              </w:rPr>
              <w:t>threat_task_statistics</w:t>
            </w:r>
          </w:p>
        </w:tc>
        <w:tc>
          <w:tcPr>
            <w:tcW w:w="950" w:type="dxa"/>
            <w:tcMar>
              <w:top w:w="110" w:type="dxa"/>
              <w:left w:w="120" w:type="dxa"/>
              <w:bottom w:w="110" w:type="dxa"/>
              <w:right w:w="120" w:type="dxa"/>
            </w:tcMar>
            <w:vAlign w:val="center"/>
          </w:tcPr>
          <w:p w14:paraId="4DE78524">
            <w:pPr>
              <w:spacing w:before="0" w:after="0" w:line="288" w:lineRule="auto"/>
              <w:jc w:val="center"/>
            </w:pPr>
            <w:r>
              <w:rPr>
                <w:rFonts w:ascii="宋体" w:hAnsi="宋体" w:eastAsia="宋体"/>
                <w:b w:val="0"/>
                <w:i w:val="0"/>
                <w:color w:val="000000"/>
                <w:sz w:val="24"/>
              </w:rPr>
              <w:t>1193</w:t>
            </w:r>
          </w:p>
        </w:tc>
        <w:tc>
          <w:tcPr>
            <w:tcW w:w="2800" w:type="dxa"/>
            <w:tcMar>
              <w:top w:w="110" w:type="dxa"/>
              <w:left w:w="120" w:type="dxa"/>
              <w:bottom w:w="110" w:type="dxa"/>
              <w:right w:w="120" w:type="dxa"/>
            </w:tcMar>
            <w:vAlign w:val="center"/>
          </w:tcPr>
          <w:p w14:paraId="27331685">
            <w:pPr>
              <w:spacing w:before="0" w:after="0" w:line="288" w:lineRule="auto"/>
              <w:jc w:val="left"/>
            </w:pPr>
            <w:r>
              <w:rPr>
                <w:rFonts w:ascii="宋体" w:hAnsi="宋体" w:eastAsia="宋体"/>
                <w:b w:val="0"/>
                <w:i w:val="0"/>
                <w:color w:val="000000"/>
                <w:sz w:val="24"/>
              </w:rPr>
              <w:t>一次威胁排序试次</w:t>
            </w:r>
          </w:p>
        </w:tc>
        <w:tc>
          <w:tcPr>
            <w:tcW w:w="2700" w:type="dxa"/>
            <w:tcMar>
              <w:top w:w="110" w:type="dxa"/>
              <w:left w:w="120" w:type="dxa"/>
              <w:bottom w:w="110" w:type="dxa"/>
              <w:right w:w="120" w:type="dxa"/>
            </w:tcMar>
            <w:vAlign w:val="center"/>
          </w:tcPr>
          <w:p w14:paraId="49041A9A">
            <w:pPr>
              <w:spacing w:before="0" w:after="0" w:line="288" w:lineRule="auto"/>
              <w:jc w:val="left"/>
            </w:pPr>
            <w:r>
              <w:rPr>
                <w:rFonts w:ascii="宋体" w:hAnsi="宋体" w:eastAsia="宋体"/>
                <w:b w:val="0"/>
                <w:i w:val="0"/>
                <w:color w:val="000000"/>
                <w:sz w:val="24"/>
              </w:rPr>
              <w:t>提供目标采纳与响应时间。</w:t>
            </w:r>
          </w:p>
        </w:tc>
      </w:tr>
      <w:tr w14:paraId="29650A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50" w:type="dxa"/>
            <w:tcMar>
              <w:top w:w="110" w:type="dxa"/>
              <w:left w:w="120" w:type="dxa"/>
              <w:bottom w:w="110" w:type="dxa"/>
              <w:right w:w="120" w:type="dxa"/>
            </w:tcMar>
            <w:vAlign w:val="center"/>
          </w:tcPr>
          <w:p w14:paraId="20FA92C8">
            <w:pPr>
              <w:spacing w:before="0" w:after="0" w:line="288" w:lineRule="auto"/>
              <w:jc w:val="left"/>
            </w:pPr>
            <w:r>
              <w:rPr>
                <w:rFonts w:ascii="宋体" w:hAnsi="宋体" w:eastAsia="宋体"/>
                <w:b w:val="0"/>
                <w:i w:val="0"/>
                <w:color w:val="000000"/>
                <w:sz w:val="24"/>
              </w:rPr>
              <w:t>platform_statistics</w:t>
            </w:r>
          </w:p>
        </w:tc>
        <w:tc>
          <w:tcPr>
            <w:tcW w:w="950" w:type="dxa"/>
            <w:tcMar>
              <w:top w:w="110" w:type="dxa"/>
              <w:left w:w="120" w:type="dxa"/>
              <w:bottom w:w="110" w:type="dxa"/>
              <w:right w:w="120" w:type="dxa"/>
            </w:tcMar>
            <w:vAlign w:val="center"/>
          </w:tcPr>
          <w:p w14:paraId="36075F47">
            <w:pPr>
              <w:spacing w:before="0" w:after="0" w:line="288" w:lineRule="auto"/>
              <w:jc w:val="center"/>
            </w:pPr>
            <w:r>
              <w:rPr>
                <w:rFonts w:ascii="宋体" w:hAnsi="宋体" w:eastAsia="宋体"/>
                <w:b w:val="0"/>
                <w:i w:val="0"/>
                <w:color w:val="000000"/>
                <w:sz w:val="24"/>
              </w:rPr>
              <w:t>1200</w:t>
            </w:r>
          </w:p>
        </w:tc>
        <w:tc>
          <w:tcPr>
            <w:tcW w:w="2800" w:type="dxa"/>
            <w:tcMar>
              <w:top w:w="110" w:type="dxa"/>
              <w:left w:w="120" w:type="dxa"/>
              <w:bottom w:w="110" w:type="dxa"/>
              <w:right w:w="120" w:type="dxa"/>
            </w:tcMar>
            <w:vAlign w:val="center"/>
          </w:tcPr>
          <w:p w14:paraId="5126A8B9">
            <w:pPr>
              <w:spacing w:before="0" w:after="0" w:line="288" w:lineRule="auto"/>
              <w:jc w:val="left"/>
            </w:pPr>
            <w:r>
              <w:rPr>
                <w:rFonts w:ascii="宋体" w:hAnsi="宋体" w:eastAsia="宋体"/>
                <w:b w:val="0"/>
                <w:i w:val="0"/>
                <w:color w:val="000000"/>
                <w:sz w:val="24"/>
              </w:rPr>
              <w:t>一次平台控制试次</w:t>
            </w:r>
          </w:p>
        </w:tc>
        <w:tc>
          <w:tcPr>
            <w:tcW w:w="2700" w:type="dxa"/>
            <w:tcMar>
              <w:top w:w="110" w:type="dxa"/>
              <w:left w:w="120" w:type="dxa"/>
              <w:bottom w:w="110" w:type="dxa"/>
              <w:right w:w="120" w:type="dxa"/>
            </w:tcMar>
            <w:vAlign w:val="center"/>
          </w:tcPr>
          <w:p w14:paraId="00A8ACDE">
            <w:pPr>
              <w:spacing w:before="0" w:after="0" w:line="288" w:lineRule="auto"/>
              <w:jc w:val="left"/>
            </w:pPr>
            <w:r>
              <w:rPr>
                <w:rFonts w:ascii="宋体" w:hAnsi="宋体" w:eastAsia="宋体"/>
                <w:b w:val="0"/>
                <w:i w:val="0"/>
                <w:color w:val="000000"/>
                <w:sz w:val="24"/>
              </w:rPr>
              <w:t>提供控制模式和AI/人工控制时长。</w:t>
            </w:r>
          </w:p>
        </w:tc>
      </w:tr>
      <w:tr w14:paraId="0BCD0A2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50" w:type="dxa"/>
            <w:tcMar>
              <w:top w:w="110" w:type="dxa"/>
              <w:left w:w="120" w:type="dxa"/>
              <w:bottom w:w="110" w:type="dxa"/>
              <w:right w:w="120" w:type="dxa"/>
            </w:tcMar>
            <w:vAlign w:val="center"/>
          </w:tcPr>
          <w:p w14:paraId="570917A5">
            <w:pPr>
              <w:spacing w:before="0" w:after="0" w:line="288" w:lineRule="auto"/>
              <w:jc w:val="left"/>
            </w:pPr>
            <w:r>
              <w:rPr>
                <w:rFonts w:ascii="宋体" w:hAnsi="宋体" w:eastAsia="宋体"/>
                <w:b w:val="0"/>
                <w:i w:val="0"/>
                <w:color w:val="000000"/>
                <w:sz w:val="24"/>
              </w:rPr>
              <w:t>weapon_statistics</w:t>
            </w:r>
          </w:p>
        </w:tc>
        <w:tc>
          <w:tcPr>
            <w:tcW w:w="950" w:type="dxa"/>
            <w:tcMar>
              <w:top w:w="110" w:type="dxa"/>
              <w:left w:w="120" w:type="dxa"/>
              <w:bottom w:w="110" w:type="dxa"/>
              <w:right w:w="120" w:type="dxa"/>
            </w:tcMar>
            <w:vAlign w:val="center"/>
          </w:tcPr>
          <w:p w14:paraId="0C333ECC">
            <w:pPr>
              <w:spacing w:before="0" w:after="0" w:line="288" w:lineRule="auto"/>
              <w:jc w:val="center"/>
            </w:pPr>
            <w:r>
              <w:rPr>
                <w:rFonts w:ascii="宋体" w:hAnsi="宋体" w:eastAsia="宋体"/>
                <w:b w:val="0"/>
                <w:i w:val="0"/>
                <w:color w:val="000000"/>
                <w:sz w:val="24"/>
              </w:rPr>
              <w:t>1200</w:t>
            </w:r>
          </w:p>
        </w:tc>
        <w:tc>
          <w:tcPr>
            <w:tcW w:w="2800" w:type="dxa"/>
            <w:tcMar>
              <w:top w:w="110" w:type="dxa"/>
              <w:left w:w="120" w:type="dxa"/>
              <w:bottom w:w="110" w:type="dxa"/>
              <w:right w:w="120" w:type="dxa"/>
            </w:tcMar>
            <w:vAlign w:val="center"/>
          </w:tcPr>
          <w:p w14:paraId="21C7EB77">
            <w:pPr>
              <w:spacing w:before="0" w:after="0" w:line="288" w:lineRule="auto"/>
              <w:jc w:val="left"/>
            </w:pPr>
            <w:r>
              <w:rPr>
                <w:rFonts w:ascii="宋体" w:hAnsi="宋体" w:eastAsia="宋体"/>
                <w:b w:val="0"/>
                <w:i w:val="0"/>
                <w:color w:val="000000"/>
                <w:sz w:val="24"/>
              </w:rPr>
              <w:t>一次武器发射试次</w:t>
            </w:r>
          </w:p>
        </w:tc>
        <w:tc>
          <w:tcPr>
            <w:tcW w:w="2700" w:type="dxa"/>
            <w:tcMar>
              <w:top w:w="110" w:type="dxa"/>
              <w:left w:w="120" w:type="dxa"/>
              <w:bottom w:w="110" w:type="dxa"/>
              <w:right w:w="120" w:type="dxa"/>
            </w:tcMar>
            <w:vAlign w:val="center"/>
          </w:tcPr>
          <w:p w14:paraId="3296B48E">
            <w:pPr>
              <w:spacing w:before="0" w:after="0" w:line="288" w:lineRule="auto"/>
              <w:jc w:val="left"/>
            </w:pPr>
            <w:r>
              <w:rPr>
                <w:rFonts w:ascii="宋体" w:hAnsi="宋体" w:eastAsia="宋体"/>
                <w:b w:val="0"/>
                <w:i w:val="0"/>
                <w:color w:val="000000"/>
                <w:sz w:val="24"/>
              </w:rPr>
              <w:t>提供AI提示、发射时间和控制时长。</w:t>
            </w:r>
          </w:p>
        </w:tc>
      </w:tr>
      <w:tr w14:paraId="3661B4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50" w:type="dxa"/>
            <w:tcMar>
              <w:top w:w="110" w:type="dxa"/>
              <w:left w:w="120" w:type="dxa"/>
              <w:bottom w:w="110" w:type="dxa"/>
              <w:right w:w="120" w:type="dxa"/>
            </w:tcMar>
            <w:vAlign w:val="center"/>
          </w:tcPr>
          <w:p w14:paraId="1B2B9240">
            <w:pPr>
              <w:spacing w:before="0" w:after="0" w:line="288" w:lineRule="auto"/>
              <w:jc w:val="left"/>
            </w:pPr>
            <w:r>
              <w:rPr>
                <w:rFonts w:ascii="宋体" w:hAnsi="宋体" w:eastAsia="宋体"/>
                <w:b w:val="0"/>
                <w:i w:val="0"/>
                <w:color w:val="000000"/>
                <w:sz w:val="24"/>
              </w:rPr>
              <w:t>questionaire_response</w:t>
            </w:r>
          </w:p>
        </w:tc>
        <w:tc>
          <w:tcPr>
            <w:tcW w:w="950" w:type="dxa"/>
            <w:tcMar>
              <w:top w:w="110" w:type="dxa"/>
              <w:left w:w="120" w:type="dxa"/>
              <w:bottom w:w="110" w:type="dxa"/>
              <w:right w:w="120" w:type="dxa"/>
            </w:tcMar>
            <w:vAlign w:val="center"/>
          </w:tcPr>
          <w:p w14:paraId="7D89B9B8">
            <w:pPr>
              <w:spacing w:before="0" w:after="0" w:line="288" w:lineRule="auto"/>
              <w:jc w:val="center"/>
            </w:pPr>
            <w:r>
              <w:rPr>
                <w:rFonts w:ascii="宋体" w:hAnsi="宋体" w:eastAsia="宋体"/>
                <w:b w:val="0"/>
                <w:i w:val="0"/>
                <w:color w:val="000000"/>
                <w:sz w:val="24"/>
              </w:rPr>
              <w:t>432</w:t>
            </w:r>
          </w:p>
        </w:tc>
        <w:tc>
          <w:tcPr>
            <w:tcW w:w="2800" w:type="dxa"/>
            <w:tcMar>
              <w:top w:w="110" w:type="dxa"/>
              <w:left w:w="120" w:type="dxa"/>
              <w:bottom w:w="110" w:type="dxa"/>
              <w:right w:w="120" w:type="dxa"/>
            </w:tcMar>
            <w:vAlign w:val="center"/>
          </w:tcPr>
          <w:p w14:paraId="63643CE2">
            <w:pPr>
              <w:spacing w:before="0" w:after="0" w:line="288" w:lineRule="auto"/>
              <w:jc w:val="left"/>
            </w:pPr>
            <w:r>
              <w:rPr>
                <w:rFonts w:ascii="宋体" w:hAnsi="宋体" w:eastAsia="宋体"/>
                <w:b w:val="0"/>
                <w:i w:val="0"/>
                <w:color w:val="000000"/>
                <w:sz w:val="24"/>
              </w:rPr>
              <w:t>一个任务条件下的一次问卷</w:t>
            </w:r>
          </w:p>
        </w:tc>
        <w:tc>
          <w:tcPr>
            <w:tcW w:w="2700" w:type="dxa"/>
            <w:tcMar>
              <w:top w:w="110" w:type="dxa"/>
              <w:left w:w="120" w:type="dxa"/>
              <w:bottom w:w="110" w:type="dxa"/>
              <w:right w:w="120" w:type="dxa"/>
            </w:tcMar>
            <w:vAlign w:val="center"/>
          </w:tcPr>
          <w:p w14:paraId="21C14530">
            <w:pPr>
              <w:spacing w:before="0" w:after="0" w:line="288" w:lineRule="auto"/>
              <w:jc w:val="left"/>
            </w:pPr>
            <w:r>
              <w:rPr>
                <w:rFonts w:ascii="宋体" w:hAnsi="宋体" w:eastAsia="宋体"/>
                <w:b w:val="0"/>
                <w:i w:val="0"/>
                <w:color w:val="000000"/>
                <w:sz w:val="24"/>
              </w:rPr>
              <w:t>AI条件Q1-Q3作为信任标签。</w:t>
            </w:r>
          </w:p>
        </w:tc>
      </w:tr>
    </w:tbl>
    <w:p w14:paraId="09163A21">
      <w:pPr>
        <w:spacing w:before="0" w:after="40"/>
      </w:pPr>
    </w:p>
    <w:p w14:paraId="0E1C51D3">
      <w:pPr>
        <w:keepNext w:val="0"/>
        <w:ind w:firstLine="480"/>
        <w:jc w:val="both"/>
      </w:pPr>
      <w:r>
        <w:rPr>
          <w:rFonts w:ascii="宋体" w:hAnsi="宋体" w:eastAsia="宋体"/>
          <w:b w:val="0"/>
          <w:i w:val="0"/>
          <w:color w:val="000000"/>
          <w:sz w:val="24"/>
        </w:rPr>
        <w:t>当前数据库包含15个唯一user_id。四类任务均覆盖high、low两种难度；传感器、平台和武器任务分别有900条AI试次和300条人工试次。威胁任务有894条AI试次和299条人工试次。</w:t>
      </w:r>
    </w:p>
    <w:p w14:paraId="648C2E79">
      <w:pPr>
        <w:pStyle w:val="4"/>
        <w:keepNext/>
        <w:pageBreakBefore w:val="0"/>
      </w:pPr>
      <w:r>
        <w:rPr>
          <w:rFonts w:ascii="黑体" w:hAnsi="黑体" w:eastAsia="黑体"/>
          <w:b/>
          <w:i w:val="0"/>
          <w:color w:val="000000"/>
          <w:sz w:val="28"/>
        </w:rPr>
        <w:t>1.3 问卷和标签覆盖</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200"/>
        <w:gridCol w:w="900"/>
        <w:gridCol w:w="1200"/>
        <w:gridCol w:w="1200"/>
        <w:gridCol w:w="850"/>
        <w:gridCol w:w="850"/>
        <w:gridCol w:w="2500"/>
      </w:tblGrid>
      <w:tr w14:paraId="5E06C2A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200" w:type="dxa"/>
            <w:shd w:val="clear" w:color="auto" w:fill="F2F2F2"/>
            <w:tcMar>
              <w:top w:w="110" w:type="dxa"/>
              <w:left w:w="120" w:type="dxa"/>
              <w:bottom w:w="110" w:type="dxa"/>
              <w:right w:w="120" w:type="dxa"/>
            </w:tcMar>
            <w:vAlign w:val="center"/>
          </w:tcPr>
          <w:p w14:paraId="0D9A5671">
            <w:pPr>
              <w:spacing w:before="0" w:after="0"/>
              <w:jc w:val="center"/>
            </w:pPr>
            <w:r>
              <w:rPr>
                <w:rFonts w:ascii="黑体" w:hAnsi="黑体" w:eastAsia="黑体"/>
                <w:b/>
                <w:i w:val="0"/>
                <w:color w:val="000000"/>
                <w:sz w:val="24"/>
              </w:rPr>
              <w:t>条件</w:t>
            </w:r>
          </w:p>
        </w:tc>
        <w:tc>
          <w:tcPr>
            <w:tcW w:w="900" w:type="dxa"/>
            <w:shd w:val="clear" w:color="auto" w:fill="F2F2F2"/>
            <w:tcMar>
              <w:top w:w="110" w:type="dxa"/>
              <w:left w:w="120" w:type="dxa"/>
              <w:bottom w:w="110" w:type="dxa"/>
              <w:right w:w="120" w:type="dxa"/>
            </w:tcMar>
            <w:vAlign w:val="center"/>
          </w:tcPr>
          <w:p w14:paraId="6BEEC59A">
            <w:pPr>
              <w:spacing w:before="0" w:after="0"/>
              <w:jc w:val="center"/>
            </w:pPr>
            <w:r>
              <w:rPr>
                <w:rFonts w:ascii="黑体" w:hAnsi="黑体" w:eastAsia="黑体"/>
                <w:b/>
                <w:i w:val="0"/>
                <w:color w:val="000000"/>
                <w:sz w:val="24"/>
              </w:rPr>
              <w:t>问卷行数</w:t>
            </w:r>
          </w:p>
        </w:tc>
        <w:tc>
          <w:tcPr>
            <w:tcW w:w="1200" w:type="dxa"/>
            <w:shd w:val="clear" w:color="auto" w:fill="F2F2F2"/>
            <w:tcMar>
              <w:top w:w="110" w:type="dxa"/>
              <w:left w:w="120" w:type="dxa"/>
              <w:bottom w:w="110" w:type="dxa"/>
              <w:right w:w="120" w:type="dxa"/>
            </w:tcMar>
            <w:vAlign w:val="center"/>
          </w:tcPr>
          <w:p w14:paraId="17C77170">
            <w:pPr>
              <w:spacing w:before="0" w:after="0"/>
              <w:jc w:val="center"/>
            </w:pPr>
            <w:r>
              <w:rPr>
                <w:rFonts w:ascii="黑体" w:hAnsi="黑体" w:eastAsia="黑体"/>
                <w:b/>
                <w:i w:val="0"/>
                <w:color w:val="000000"/>
                <w:sz w:val="24"/>
              </w:rPr>
              <w:t>Q1-Q3</w:t>
            </w:r>
          </w:p>
        </w:tc>
        <w:tc>
          <w:tcPr>
            <w:tcW w:w="1200" w:type="dxa"/>
            <w:shd w:val="clear" w:color="auto" w:fill="F2F2F2"/>
            <w:tcMar>
              <w:top w:w="110" w:type="dxa"/>
              <w:left w:w="120" w:type="dxa"/>
              <w:bottom w:w="110" w:type="dxa"/>
              <w:right w:w="120" w:type="dxa"/>
            </w:tcMar>
            <w:vAlign w:val="center"/>
          </w:tcPr>
          <w:p w14:paraId="713C530B">
            <w:pPr>
              <w:spacing w:before="0" w:after="0"/>
              <w:jc w:val="center"/>
            </w:pPr>
            <w:r>
              <w:rPr>
                <w:rFonts w:ascii="黑体" w:hAnsi="黑体" w:eastAsia="黑体"/>
                <w:b/>
                <w:i w:val="0"/>
                <w:color w:val="000000"/>
                <w:sz w:val="24"/>
              </w:rPr>
              <w:t>Q4-Q6</w:t>
            </w:r>
          </w:p>
        </w:tc>
        <w:tc>
          <w:tcPr>
            <w:tcW w:w="850" w:type="dxa"/>
            <w:shd w:val="clear" w:color="auto" w:fill="F2F2F2"/>
            <w:tcMar>
              <w:top w:w="110" w:type="dxa"/>
              <w:left w:w="120" w:type="dxa"/>
              <w:bottom w:w="110" w:type="dxa"/>
              <w:right w:w="120" w:type="dxa"/>
            </w:tcMar>
            <w:vAlign w:val="center"/>
          </w:tcPr>
          <w:p w14:paraId="4FD649E5">
            <w:pPr>
              <w:spacing w:before="0" w:after="0"/>
              <w:jc w:val="center"/>
            </w:pPr>
            <w:r>
              <w:rPr>
                <w:rFonts w:ascii="黑体" w:hAnsi="黑体" w:eastAsia="黑体"/>
                <w:b/>
                <w:i w:val="0"/>
                <w:color w:val="000000"/>
                <w:sz w:val="24"/>
              </w:rPr>
              <w:t>Q7</w:t>
            </w:r>
          </w:p>
        </w:tc>
        <w:tc>
          <w:tcPr>
            <w:tcW w:w="850" w:type="dxa"/>
            <w:shd w:val="clear" w:color="auto" w:fill="F2F2F2"/>
            <w:tcMar>
              <w:top w:w="110" w:type="dxa"/>
              <w:left w:w="120" w:type="dxa"/>
              <w:bottom w:w="110" w:type="dxa"/>
              <w:right w:w="120" w:type="dxa"/>
            </w:tcMar>
            <w:vAlign w:val="center"/>
          </w:tcPr>
          <w:p w14:paraId="2B0CE576">
            <w:pPr>
              <w:spacing w:before="0" w:after="0"/>
              <w:jc w:val="center"/>
            </w:pPr>
            <w:r>
              <w:rPr>
                <w:rFonts w:ascii="黑体" w:hAnsi="黑体" w:eastAsia="黑体"/>
                <w:b/>
                <w:i w:val="0"/>
                <w:color w:val="000000"/>
                <w:sz w:val="24"/>
              </w:rPr>
              <w:t>Q8</w:t>
            </w:r>
          </w:p>
        </w:tc>
        <w:tc>
          <w:tcPr>
            <w:tcW w:w="2500" w:type="dxa"/>
            <w:shd w:val="clear" w:color="auto" w:fill="F2F2F2"/>
            <w:tcMar>
              <w:top w:w="110" w:type="dxa"/>
              <w:left w:w="120" w:type="dxa"/>
              <w:bottom w:w="110" w:type="dxa"/>
              <w:right w:w="120" w:type="dxa"/>
            </w:tcMar>
            <w:vAlign w:val="center"/>
          </w:tcPr>
          <w:p w14:paraId="23A81162">
            <w:pPr>
              <w:spacing w:before="0" w:after="0"/>
              <w:jc w:val="center"/>
            </w:pPr>
            <w:r>
              <w:rPr>
                <w:rFonts w:ascii="黑体" w:hAnsi="黑体" w:eastAsia="黑体"/>
                <w:b/>
                <w:i w:val="0"/>
                <w:color w:val="000000"/>
                <w:sz w:val="24"/>
              </w:rPr>
              <w:t>建模用途</w:t>
            </w:r>
          </w:p>
        </w:tc>
      </w:tr>
      <w:tr w14:paraId="3C7767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200" w:type="dxa"/>
            <w:tcMar>
              <w:top w:w="110" w:type="dxa"/>
              <w:left w:w="120" w:type="dxa"/>
              <w:bottom w:w="110" w:type="dxa"/>
              <w:right w:w="120" w:type="dxa"/>
            </w:tcMar>
            <w:vAlign w:val="center"/>
          </w:tcPr>
          <w:p w14:paraId="29924051">
            <w:pPr>
              <w:spacing w:before="0" w:after="0" w:line="288" w:lineRule="auto"/>
              <w:jc w:val="center"/>
            </w:pPr>
            <w:r>
              <w:rPr>
                <w:rFonts w:ascii="宋体" w:hAnsi="宋体" w:eastAsia="宋体"/>
                <w:b w:val="0"/>
                <w:i w:val="0"/>
                <w:color w:val="000000"/>
                <w:sz w:val="24"/>
              </w:rPr>
              <w:t>AI条件</w:t>
            </w:r>
          </w:p>
        </w:tc>
        <w:tc>
          <w:tcPr>
            <w:tcW w:w="900" w:type="dxa"/>
            <w:tcMar>
              <w:top w:w="110" w:type="dxa"/>
              <w:left w:w="120" w:type="dxa"/>
              <w:bottom w:w="110" w:type="dxa"/>
              <w:right w:w="120" w:type="dxa"/>
            </w:tcMar>
            <w:vAlign w:val="center"/>
          </w:tcPr>
          <w:p w14:paraId="367B25F7">
            <w:pPr>
              <w:spacing w:before="0" w:after="0" w:line="288" w:lineRule="auto"/>
              <w:jc w:val="center"/>
            </w:pPr>
            <w:r>
              <w:rPr>
                <w:rFonts w:ascii="宋体" w:hAnsi="宋体" w:eastAsia="宋体"/>
                <w:b w:val="0"/>
                <w:i w:val="0"/>
                <w:color w:val="000000"/>
                <w:sz w:val="24"/>
              </w:rPr>
              <w:t>360</w:t>
            </w:r>
          </w:p>
        </w:tc>
        <w:tc>
          <w:tcPr>
            <w:tcW w:w="1200" w:type="dxa"/>
            <w:tcMar>
              <w:top w:w="110" w:type="dxa"/>
              <w:left w:w="120" w:type="dxa"/>
              <w:bottom w:w="110" w:type="dxa"/>
              <w:right w:w="120" w:type="dxa"/>
            </w:tcMar>
            <w:vAlign w:val="center"/>
          </w:tcPr>
          <w:p w14:paraId="11B9CCF4">
            <w:pPr>
              <w:spacing w:before="0" w:after="0" w:line="288" w:lineRule="auto"/>
              <w:jc w:val="center"/>
            </w:pPr>
            <w:r>
              <w:rPr>
                <w:rFonts w:ascii="宋体" w:hAnsi="宋体" w:eastAsia="宋体"/>
                <w:b w:val="0"/>
                <w:i w:val="0"/>
                <w:color w:val="000000"/>
                <w:sz w:val="24"/>
              </w:rPr>
              <w:t>360条完整</w:t>
            </w:r>
          </w:p>
        </w:tc>
        <w:tc>
          <w:tcPr>
            <w:tcW w:w="1200" w:type="dxa"/>
            <w:tcMar>
              <w:top w:w="110" w:type="dxa"/>
              <w:left w:w="120" w:type="dxa"/>
              <w:bottom w:w="110" w:type="dxa"/>
              <w:right w:w="120" w:type="dxa"/>
            </w:tcMar>
            <w:vAlign w:val="center"/>
          </w:tcPr>
          <w:p w14:paraId="27EAC050">
            <w:pPr>
              <w:spacing w:before="0" w:after="0" w:line="288" w:lineRule="auto"/>
              <w:jc w:val="center"/>
            </w:pPr>
            <w:r>
              <w:rPr>
                <w:rFonts w:ascii="宋体" w:hAnsi="宋体" w:eastAsia="宋体"/>
                <w:b w:val="0"/>
                <w:i w:val="0"/>
                <w:color w:val="000000"/>
                <w:sz w:val="24"/>
              </w:rPr>
              <w:t>360条完整</w:t>
            </w:r>
          </w:p>
        </w:tc>
        <w:tc>
          <w:tcPr>
            <w:tcW w:w="850" w:type="dxa"/>
            <w:tcMar>
              <w:top w:w="110" w:type="dxa"/>
              <w:left w:w="120" w:type="dxa"/>
              <w:bottom w:w="110" w:type="dxa"/>
              <w:right w:w="120" w:type="dxa"/>
            </w:tcMar>
            <w:vAlign w:val="center"/>
          </w:tcPr>
          <w:p w14:paraId="1C7FD7BB">
            <w:pPr>
              <w:spacing w:before="0" w:after="0" w:line="288" w:lineRule="auto"/>
              <w:jc w:val="center"/>
            </w:pPr>
            <w:r>
              <w:rPr>
                <w:rFonts w:ascii="宋体" w:hAnsi="宋体" w:eastAsia="宋体"/>
                <w:b w:val="0"/>
                <w:i w:val="0"/>
                <w:color w:val="000000"/>
                <w:sz w:val="24"/>
              </w:rPr>
              <w:t>144条</w:t>
            </w:r>
          </w:p>
        </w:tc>
        <w:tc>
          <w:tcPr>
            <w:tcW w:w="850" w:type="dxa"/>
            <w:tcMar>
              <w:top w:w="110" w:type="dxa"/>
              <w:left w:w="120" w:type="dxa"/>
              <w:bottom w:w="110" w:type="dxa"/>
              <w:right w:w="120" w:type="dxa"/>
            </w:tcMar>
            <w:vAlign w:val="center"/>
          </w:tcPr>
          <w:p w14:paraId="69636BEE">
            <w:pPr>
              <w:spacing w:before="0" w:after="0" w:line="288" w:lineRule="auto"/>
              <w:jc w:val="center"/>
            </w:pPr>
            <w:r>
              <w:rPr>
                <w:rFonts w:ascii="宋体" w:hAnsi="宋体" w:eastAsia="宋体"/>
                <w:b w:val="0"/>
                <w:i w:val="0"/>
                <w:color w:val="000000"/>
                <w:sz w:val="24"/>
              </w:rPr>
              <w:t>216条</w:t>
            </w:r>
          </w:p>
        </w:tc>
        <w:tc>
          <w:tcPr>
            <w:tcW w:w="2500" w:type="dxa"/>
            <w:tcMar>
              <w:top w:w="110" w:type="dxa"/>
              <w:left w:w="120" w:type="dxa"/>
              <w:bottom w:w="110" w:type="dxa"/>
              <w:right w:w="120" w:type="dxa"/>
            </w:tcMar>
            <w:vAlign w:val="center"/>
          </w:tcPr>
          <w:p w14:paraId="038DF77D">
            <w:pPr>
              <w:spacing w:before="0" w:after="0" w:line="288" w:lineRule="auto"/>
              <w:jc w:val="left"/>
            </w:pPr>
            <w:r>
              <w:rPr>
                <w:rFonts w:ascii="宋体" w:hAnsi="宋体" w:eastAsia="宋体"/>
                <w:b w:val="0"/>
                <w:i w:val="0"/>
                <w:color w:val="000000"/>
                <w:sz w:val="24"/>
              </w:rPr>
              <w:t>Q1-Q3用于信任标签；其余为解释变量。</w:t>
            </w:r>
          </w:p>
        </w:tc>
      </w:tr>
      <w:tr w14:paraId="5789C4C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200" w:type="dxa"/>
            <w:tcMar>
              <w:top w:w="110" w:type="dxa"/>
              <w:left w:w="120" w:type="dxa"/>
              <w:bottom w:w="110" w:type="dxa"/>
              <w:right w:w="120" w:type="dxa"/>
            </w:tcMar>
            <w:vAlign w:val="center"/>
          </w:tcPr>
          <w:p w14:paraId="31B626AA">
            <w:pPr>
              <w:spacing w:before="0" w:after="0" w:line="288" w:lineRule="auto"/>
              <w:jc w:val="center"/>
            </w:pPr>
            <w:r>
              <w:rPr>
                <w:rFonts w:ascii="宋体" w:hAnsi="宋体" w:eastAsia="宋体"/>
                <w:b w:val="0"/>
                <w:i w:val="0"/>
                <w:color w:val="000000"/>
                <w:sz w:val="24"/>
              </w:rPr>
              <w:t>纯人工条件</w:t>
            </w:r>
          </w:p>
        </w:tc>
        <w:tc>
          <w:tcPr>
            <w:tcW w:w="900" w:type="dxa"/>
            <w:tcMar>
              <w:top w:w="110" w:type="dxa"/>
              <w:left w:w="120" w:type="dxa"/>
              <w:bottom w:w="110" w:type="dxa"/>
              <w:right w:w="120" w:type="dxa"/>
            </w:tcMar>
            <w:vAlign w:val="center"/>
          </w:tcPr>
          <w:p w14:paraId="361F6FC1">
            <w:pPr>
              <w:spacing w:before="0" w:after="0" w:line="288" w:lineRule="auto"/>
              <w:jc w:val="center"/>
            </w:pPr>
            <w:r>
              <w:rPr>
                <w:rFonts w:ascii="宋体" w:hAnsi="宋体" w:eastAsia="宋体"/>
                <w:b w:val="0"/>
                <w:i w:val="0"/>
                <w:color w:val="000000"/>
                <w:sz w:val="24"/>
              </w:rPr>
              <w:t>72</w:t>
            </w:r>
          </w:p>
        </w:tc>
        <w:tc>
          <w:tcPr>
            <w:tcW w:w="1200" w:type="dxa"/>
            <w:tcMar>
              <w:top w:w="110" w:type="dxa"/>
              <w:left w:w="120" w:type="dxa"/>
              <w:bottom w:w="110" w:type="dxa"/>
              <w:right w:w="120" w:type="dxa"/>
            </w:tcMar>
            <w:vAlign w:val="center"/>
          </w:tcPr>
          <w:p w14:paraId="3A6DCD11">
            <w:pPr>
              <w:spacing w:before="0" w:after="0" w:line="288" w:lineRule="auto"/>
              <w:jc w:val="center"/>
            </w:pPr>
            <w:r>
              <w:rPr>
                <w:rFonts w:ascii="宋体" w:hAnsi="宋体" w:eastAsia="宋体"/>
                <w:b w:val="0"/>
                <w:i w:val="0"/>
                <w:color w:val="000000"/>
                <w:sz w:val="24"/>
              </w:rPr>
              <w:t>不适用</w:t>
            </w:r>
          </w:p>
        </w:tc>
        <w:tc>
          <w:tcPr>
            <w:tcW w:w="1200" w:type="dxa"/>
            <w:tcMar>
              <w:top w:w="110" w:type="dxa"/>
              <w:left w:w="120" w:type="dxa"/>
              <w:bottom w:w="110" w:type="dxa"/>
              <w:right w:w="120" w:type="dxa"/>
            </w:tcMar>
            <w:vAlign w:val="center"/>
          </w:tcPr>
          <w:p w14:paraId="245D244C">
            <w:pPr>
              <w:spacing w:before="0" w:after="0" w:line="288" w:lineRule="auto"/>
              <w:jc w:val="center"/>
            </w:pPr>
            <w:r>
              <w:rPr>
                <w:rFonts w:ascii="宋体" w:hAnsi="宋体" w:eastAsia="宋体"/>
                <w:b w:val="0"/>
                <w:i w:val="0"/>
                <w:color w:val="000000"/>
                <w:sz w:val="24"/>
              </w:rPr>
              <w:t>72条完整</w:t>
            </w:r>
          </w:p>
        </w:tc>
        <w:tc>
          <w:tcPr>
            <w:tcW w:w="850" w:type="dxa"/>
            <w:tcMar>
              <w:top w:w="110" w:type="dxa"/>
              <w:left w:w="120" w:type="dxa"/>
              <w:bottom w:w="110" w:type="dxa"/>
              <w:right w:w="120" w:type="dxa"/>
            </w:tcMar>
            <w:vAlign w:val="center"/>
          </w:tcPr>
          <w:p w14:paraId="23DE85B1">
            <w:pPr>
              <w:spacing w:before="0" w:after="0" w:line="288" w:lineRule="auto"/>
              <w:jc w:val="center"/>
            </w:pPr>
            <w:r>
              <w:rPr>
                <w:rFonts w:ascii="宋体" w:hAnsi="宋体" w:eastAsia="宋体"/>
                <w:b w:val="0"/>
                <w:i w:val="0"/>
                <w:color w:val="000000"/>
                <w:sz w:val="24"/>
              </w:rPr>
              <w:t>72条</w:t>
            </w:r>
          </w:p>
        </w:tc>
        <w:tc>
          <w:tcPr>
            <w:tcW w:w="850" w:type="dxa"/>
            <w:tcMar>
              <w:top w:w="110" w:type="dxa"/>
              <w:left w:w="120" w:type="dxa"/>
              <w:bottom w:w="110" w:type="dxa"/>
              <w:right w:w="120" w:type="dxa"/>
            </w:tcMar>
            <w:vAlign w:val="center"/>
          </w:tcPr>
          <w:p w14:paraId="5F26A106">
            <w:pPr>
              <w:spacing w:before="0" w:after="0" w:line="288" w:lineRule="auto"/>
              <w:jc w:val="center"/>
            </w:pPr>
            <w:r>
              <w:rPr>
                <w:rFonts w:ascii="宋体" w:hAnsi="宋体" w:eastAsia="宋体"/>
                <w:b w:val="0"/>
                <w:i w:val="0"/>
                <w:color w:val="000000"/>
                <w:sz w:val="24"/>
              </w:rPr>
              <w:t>不适用</w:t>
            </w:r>
          </w:p>
        </w:tc>
        <w:tc>
          <w:tcPr>
            <w:tcW w:w="2500" w:type="dxa"/>
            <w:tcMar>
              <w:top w:w="110" w:type="dxa"/>
              <w:left w:w="120" w:type="dxa"/>
              <w:bottom w:w="110" w:type="dxa"/>
              <w:right w:w="120" w:type="dxa"/>
            </w:tcMar>
            <w:vAlign w:val="center"/>
          </w:tcPr>
          <w:p w14:paraId="39138713">
            <w:pPr>
              <w:spacing w:before="0" w:after="0" w:line="288" w:lineRule="auto"/>
              <w:jc w:val="left"/>
            </w:pPr>
            <w:r>
              <w:rPr>
                <w:rFonts w:ascii="宋体" w:hAnsi="宋体" w:eastAsia="宋体"/>
                <w:b w:val="0"/>
                <w:i w:val="0"/>
                <w:color w:val="000000"/>
                <w:sz w:val="24"/>
              </w:rPr>
              <w:t>不进入信任模型；用于对照分析。</w:t>
            </w:r>
          </w:p>
        </w:tc>
      </w:tr>
    </w:tbl>
    <w:p w14:paraId="0C995521">
      <w:pPr>
        <w:spacing w:before="0" w:after="40"/>
      </w:pPr>
    </w:p>
    <w:p w14:paraId="0C29C049">
      <w:pPr>
        <w:keepNext w:val="0"/>
        <w:ind w:firstLine="480"/>
        <w:jc w:val="both"/>
      </w:pPr>
      <w:r>
        <w:rPr>
          <w:rFonts w:ascii="宋体" w:hAnsi="宋体" w:eastAsia="宋体"/>
          <w:b w:val="0"/>
          <w:i w:val="0"/>
          <w:color w:val="000000"/>
          <w:sz w:val="24"/>
        </w:rPr>
        <w:t>AI条件下Q1-Q3综合得分的当前数据范围为1.0-7.0，平均值为4.2833，360条记录均无缺失。以1-7量表等宽映射为五级时，当前样本数依次为55、53、77、100、75，可作为初始分级方案的分布核对结果。</w:t>
      </w:r>
    </w:p>
    <w:p w14:paraId="45A7B5DA">
      <w:r>
        <w:rPr>
          <w:color w:val="000000"/>
        </w:rPr>
        <w:br w:type="page"/>
      </w:r>
    </w:p>
    <w:p w14:paraId="3EA2BB12">
      <w:pPr>
        <w:pStyle w:val="3"/>
        <w:keepNext/>
        <w:pageBreakBefore w:val="0"/>
      </w:pPr>
      <w:r>
        <w:rPr>
          <w:rFonts w:ascii="黑体" w:hAnsi="黑体" w:eastAsia="黑体"/>
          <w:b/>
          <w:i w:val="0"/>
          <w:color w:val="000000"/>
          <w:sz w:val="32"/>
        </w:rPr>
        <w:t>2. 信任模型构建的端到端链路</w:t>
      </w:r>
    </w:p>
    <w:p w14:paraId="7CC8478D">
      <w:pPr>
        <w:keepNext w:val="0"/>
        <w:ind w:firstLine="480"/>
        <w:jc w:val="both"/>
      </w:pPr>
      <w:r>
        <w:rPr>
          <w:rFonts w:ascii="宋体" w:hAnsi="宋体" w:eastAsia="宋体"/>
          <w:b w:val="0"/>
          <w:i w:val="0"/>
          <w:color w:val="000000"/>
          <w:sz w:val="24"/>
        </w:rPr>
        <w:t>模型构建以一个AI任务条件为标签单位，以该条件下按顺序发生的10个有效试次为行为序列。先从各任务表还原统一决策变量，再从10次中选择8次形成窗口，计算20维特征，最后使用与该任务条件连接的Q1-Q3信任标签训练分类模型。</w:t>
      </w:r>
    </w:p>
    <w:p w14:paraId="19DC23E9">
      <w:pPr>
        <w:pStyle w:val="14"/>
        <w:spacing w:after="80"/>
        <w:ind w:left="560" w:hanging="320"/>
        <w:jc w:val="both"/>
      </w:pPr>
      <w:r>
        <w:rPr>
          <w:rFonts w:ascii="宋体" w:hAnsi="宋体" w:eastAsia="宋体"/>
          <w:b w:val="0"/>
          <w:i w:val="0"/>
          <w:color w:val="000000"/>
          <w:sz w:val="24"/>
        </w:rPr>
        <w:t>条件定位：使用user_id、任务、difficulty_level和ai_level唯一定位一个AI任务条件。</w:t>
      </w:r>
    </w:p>
    <w:p w14:paraId="7A6A9694">
      <w:pPr>
        <w:pStyle w:val="14"/>
        <w:spacing w:after="80"/>
        <w:ind w:left="560" w:hanging="320"/>
        <w:jc w:val="both"/>
      </w:pPr>
      <w:r>
        <w:rPr>
          <w:rFonts w:ascii="宋体" w:hAnsi="宋体" w:eastAsia="宋体"/>
          <w:b w:val="0"/>
          <w:i w:val="0"/>
          <w:color w:val="000000"/>
          <w:sz w:val="24"/>
        </w:rPr>
        <w:t>标签连接：用任务代码映射到questionaire_response.task_type，读取同一条件下的Q1-Q3。</w:t>
      </w:r>
    </w:p>
    <w:p w14:paraId="574C4CBB">
      <w:pPr>
        <w:pStyle w:val="14"/>
        <w:spacing w:after="80"/>
        <w:ind w:left="560" w:hanging="320"/>
        <w:jc w:val="both"/>
      </w:pPr>
      <w:r>
        <w:rPr>
          <w:rFonts w:ascii="宋体" w:hAnsi="宋体" w:eastAsia="宋体"/>
          <w:b w:val="0"/>
          <w:i w:val="0"/>
          <w:color w:val="000000"/>
          <w:sz w:val="24"/>
        </w:rPr>
        <w:t>试次排序：按repetition_count从1到10排序，先完成缺失、重复和时间异常检查。</w:t>
      </w:r>
    </w:p>
    <w:p w14:paraId="048E2710">
      <w:pPr>
        <w:pStyle w:val="14"/>
        <w:spacing w:after="80"/>
        <w:ind w:left="560" w:hanging="320"/>
        <w:jc w:val="both"/>
      </w:pPr>
      <w:r>
        <w:rPr>
          <w:rFonts w:ascii="宋体" w:hAnsi="宋体" w:eastAsia="宋体"/>
          <w:b w:val="0"/>
          <w:i w:val="0"/>
          <w:color w:val="000000"/>
          <w:sz w:val="24"/>
        </w:rPr>
        <w:t>基础变量：逐试次计算accepted_ai、ai_control_time、person_control_time、total_time、ai_time_ratio和person_dominance。</w:t>
      </w:r>
    </w:p>
    <w:p w14:paraId="212F9C3D">
      <w:pPr>
        <w:pStyle w:val="14"/>
        <w:spacing w:after="80"/>
        <w:ind w:left="560" w:hanging="320"/>
        <w:jc w:val="both"/>
      </w:pPr>
      <w:r>
        <w:rPr>
          <w:rFonts w:ascii="宋体" w:hAnsi="宋体" w:eastAsia="宋体"/>
          <w:b w:val="0"/>
          <w:i w:val="0"/>
          <w:color w:val="000000"/>
          <w:sz w:val="24"/>
        </w:rPr>
        <w:t>窗口样本：完整10次条件采用10选8，共形成45个八试次窗口；窗口内顺序保持原repetition_count顺序。</w:t>
      </w:r>
    </w:p>
    <w:p w14:paraId="12F79456">
      <w:pPr>
        <w:pStyle w:val="14"/>
        <w:spacing w:after="80"/>
        <w:ind w:left="560" w:hanging="320"/>
        <w:jc w:val="both"/>
      </w:pPr>
      <w:r>
        <w:rPr>
          <w:rFonts w:ascii="宋体" w:hAnsi="宋体" w:eastAsia="宋体"/>
          <w:b w:val="0"/>
          <w:i w:val="0"/>
          <w:color w:val="000000"/>
          <w:sz w:val="24"/>
        </w:rPr>
        <w:t>特征生成：每个窗口计算5项均值、6项标准差、6项变异系数和3项序列特征，共20维。</w:t>
      </w:r>
    </w:p>
    <w:p w14:paraId="2BA5C19B">
      <w:pPr>
        <w:pStyle w:val="14"/>
        <w:spacing w:after="80"/>
        <w:ind w:left="560" w:hanging="320"/>
        <w:jc w:val="both"/>
      </w:pPr>
      <w:r>
        <w:rPr>
          <w:rFonts w:ascii="宋体" w:hAnsi="宋体" w:eastAsia="宋体"/>
          <w:b w:val="0"/>
          <w:i w:val="0"/>
          <w:color w:val="000000"/>
          <w:sz w:val="24"/>
        </w:rPr>
        <w:t>模型训练：训练集内完成标准化，使用RBF核SVM训练1-5级信任状态分类器。</w:t>
      </w:r>
    </w:p>
    <w:p w14:paraId="019A2574">
      <w:pPr>
        <w:pStyle w:val="14"/>
        <w:spacing w:after="80"/>
        <w:ind w:left="560" w:hanging="320"/>
        <w:jc w:val="both"/>
      </w:pPr>
      <w:r>
        <w:rPr>
          <w:rFonts w:ascii="宋体" w:hAnsi="宋体" w:eastAsia="宋体"/>
          <w:b w:val="0"/>
          <w:i w:val="0"/>
          <w:color w:val="000000"/>
          <w:sz w:val="24"/>
        </w:rPr>
        <w:t>模型输出：返回信任等级、各等级概率、置信度、趋势和数据质量标记，并携带任务上下文。</w:t>
      </w:r>
    </w:p>
    <w:p w14:paraId="31D758DA">
      <w:pPr>
        <w:pStyle w:val="4"/>
        <w:keepNext/>
        <w:pageBreakBefore w:val="0"/>
      </w:pPr>
      <w:r>
        <w:rPr>
          <w:rFonts w:ascii="黑体" w:hAnsi="黑体" w:eastAsia="黑体"/>
          <w:b/>
          <w:i w:val="0"/>
          <w:color w:val="000000"/>
          <w:sz w:val="28"/>
        </w:rPr>
        <w:t>2.1 当前条件组可形成的训练单元</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900"/>
        <w:gridCol w:w="1600"/>
        <w:gridCol w:w="1600"/>
        <w:gridCol w:w="3600"/>
      </w:tblGrid>
      <w:tr w14:paraId="273F29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900" w:type="dxa"/>
            <w:shd w:val="clear" w:color="auto" w:fill="F2F2F2"/>
            <w:tcMar>
              <w:top w:w="110" w:type="dxa"/>
              <w:left w:w="120" w:type="dxa"/>
              <w:bottom w:w="110" w:type="dxa"/>
              <w:right w:w="120" w:type="dxa"/>
            </w:tcMar>
            <w:vAlign w:val="center"/>
          </w:tcPr>
          <w:p w14:paraId="3AE07335">
            <w:pPr>
              <w:spacing w:before="0" w:after="0"/>
              <w:jc w:val="center"/>
            </w:pPr>
            <w:r>
              <w:rPr>
                <w:rFonts w:ascii="黑体" w:hAnsi="黑体" w:eastAsia="黑体"/>
                <w:b/>
                <w:i w:val="0"/>
                <w:color w:val="000000"/>
                <w:sz w:val="24"/>
              </w:rPr>
              <w:t>任务</w:t>
            </w:r>
          </w:p>
        </w:tc>
        <w:tc>
          <w:tcPr>
            <w:tcW w:w="1600" w:type="dxa"/>
            <w:shd w:val="clear" w:color="auto" w:fill="F2F2F2"/>
            <w:tcMar>
              <w:top w:w="110" w:type="dxa"/>
              <w:left w:w="120" w:type="dxa"/>
              <w:bottom w:w="110" w:type="dxa"/>
              <w:right w:w="120" w:type="dxa"/>
            </w:tcMar>
            <w:vAlign w:val="center"/>
          </w:tcPr>
          <w:p w14:paraId="1F684AB9">
            <w:pPr>
              <w:spacing w:before="0" w:after="0"/>
              <w:jc w:val="center"/>
            </w:pPr>
            <w:r>
              <w:rPr>
                <w:rFonts w:ascii="黑体" w:hAnsi="黑体" w:eastAsia="黑体"/>
                <w:b/>
                <w:i w:val="0"/>
                <w:color w:val="000000"/>
                <w:sz w:val="24"/>
              </w:rPr>
              <w:t>AI问卷条件组</w:t>
            </w:r>
          </w:p>
        </w:tc>
        <w:tc>
          <w:tcPr>
            <w:tcW w:w="1600" w:type="dxa"/>
            <w:shd w:val="clear" w:color="auto" w:fill="F2F2F2"/>
            <w:tcMar>
              <w:top w:w="110" w:type="dxa"/>
              <w:left w:w="120" w:type="dxa"/>
              <w:bottom w:w="110" w:type="dxa"/>
              <w:right w:w="120" w:type="dxa"/>
            </w:tcMar>
            <w:vAlign w:val="center"/>
          </w:tcPr>
          <w:p w14:paraId="0506947E">
            <w:pPr>
              <w:spacing w:before="0" w:after="0"/>
              <w:jc w:val="center"/>
            </w:pPr>
            <w:r>
              <w:rPr>
                <w:rFonts w:ascii="黑体" w:hAnsi="黑体" w:eastAsia="黑体"/>
                <w:b/>
                <w:i w:val="0"/>
                <w:color w:val="000000"/>
                <w:sz w:val="24"/>
              </w:rPr>
              <w:t>完整10次组</w:t>
            </w:r>
          </w:p>
        </w:tc>
        <w:tc>
          <w:tcPr>
            <w:tcW w:w="3600" w:type="dxa"/>
            <w:shd w:val="clear" w:color="auto" w:fill="F2F2F2"/>
            <w:tcMar>
              <w:top w:w="110" w:type="dxa"/>
              <w:left w:w="120" w:type="dxa"/>
              <w:bottom w:w="110" w:type="dxa"/>
              <w:right w:w="120" w:type="dxa"/>
            </w:tcMar>
            <w:vAlign w:val="center"/>
          </w:tcPr>
          <w:p w14:paraId="796D809E">
            <w:pPr>
              <w:spacing w:before="0" w:after="0"/>
              <w:jc w:val="center"/>
            </w:pPr>
            <w:r>
              <w:rPr>
                <w:rFonts w:ascii="黑体" w:hAnsi="黑体" w:eastAsia="黑体"/>
                <w:b/>
                <w:i w:val="0"/>
                <w:color w:val="000000"/>
                <w:sz w:val="24"/>
              </w:rPr>
              <w:t>当前处理结论</w:t>
            </w:r>
          </w:p>
        </w:tc>
      </w:tr>
      <w:tr w14:paraId="5C446C4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6CEC9B2D">
            <w:pPr>
              <w:spacing w:before="0" w:after="0" w:line="288" w:lineRule="auto"/>
              <w:jc w:val="center"/>
            </w:pPr>
            <w:r>
              <w:rPr>
                <w:rFonts w:ascii="宋体" w:hAnsi="宋体" w:eastAsia="宋体"/>
                <w:b w:val="0"/>
                <w:i w:val="0"/>
                <w:color w:val="000000"/>
                <w:sz w:val="24"/>
              </w:rPr>
              <w:t>传感器</w:t>
            </w:r>
          </w:p>
        </w:tc>
        <w:tc>
          <w:tcPr>
            <w:tcW w:w="1600" w:type="dxa"/>
            <w:tcMar>
              <w:top w:w="110" w:type="dxa"/>
              <w:left w:w="120" w:type="dxa"/>
              <w:bottom w:w="110" w:type="dxa"/>
              <w:right w:w="120" w:type="dxa"/>
            </w:tcMar>
            <w:vAlign w:val="center"/>
          </w:tcPr>
          <w:p w14:paraId="38F599A9">
            <w:pPr>
              <w:spacing w:before="0" w:after="0" w:line="288" w:lineRule="auto"/>
              <w:jc w:val="center"/>
            </w:pPr>
            <w:r>
              <w:rPr>
                <w:rFonts w:ascii="宋体" w:hAnsi="宋体" w:eastAsia="宋体"/>
                <w:b w:val="0"/>
                <w:i w:val="0"/>
                <w:color w:val="000000"/>
                <w:sz w:val="24"/>
              </w:rPr>
              <w:t>90</w:t>
            </w:r>
          </w:p>
        </w:tc>
        <w:tc>
          <w:tcPr>
            <w:tcW w:w="1600" w:type="dxa"/>
            <w:tcMar>
              <w:top w:w="110" w:type="dxa"/>
              <w:left w:w="120" w:type="dxa"/>
              <w:bottom w:w="110" w:type="dxa"/>
              <w:right w:w="120" w:type="dxa"/>
            </w:tcMar>
            <w:vAlign w:val="center"/>
          </w:tcPr>
          <w:p w14:paraId="1B4384CD">
            <w:pPr>
              <w:spacing w:before="0" w:after="0" w:line="288" w:lineRule="auto"/>
              <w:jc w:val="center"/>
            </w:pPr>
            <w:r>
              <w:rPr>
                <w:rFonts w:ascii="宋体" w:hAnsi="宋体" w:eastAsia="宋体"/>
                <w:b w:val="0"/>
                <w:i w:val="0"/>
                <w:color w:val="000000"/>
                <w:sz w:val="24"/>
              </w:rPr>
              <w:t>90</w:t>
            </w:r>
          </w:p>
        </w:tc>
        <w:tc>
          <w:tcPr>
            <w:tcW w:w="3600" w:type="dxa"/>
            <w:tcMar>
              <w:top w:w="110" w:type="dxa"/>
              <w:left w:w="120" w:type="dxa"/>
              <w:bottom w:w="110" w:type="dxa"/>
              <w:right w:w="120" w:type="dxa"/>
            </w:tcMar>
            <w:vAlign w:val="center"/>
          </w:tcPr>
          <w:p w14:paraId="6D463F6C">
            <w:pPr>
              <w:spacing w:before="0" w:after="0" w:line="288" w:lineRule="auto"/>
              <w:jc w:val="left"/>
            </w:pPr>
            <w:r>
              <w:rPr>
                <w:rFonts w:ascii="宋体" w:hAnsi="宋体" w:eastAsia="宋体"/>
                <w:b w:val="0"/>
                <w:i w:val="0"/>
                <w:color w:val="000000"/>
                <w:sz w:val="24"/>
              </w:rPr>
              <w:t>全部可进入后续质量检查。</w:t>
            </w:r>
          </w:p>
        </w:tc>
      </w:tr>
      <w:tr w14:paraId="400BFE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58000C31">
            <w:pPr>
              <w:spacing w:before="0" w:after="0" w:line="288" w:lineRule="auto"/>
              <w:jc w:val="center"/>
            </w:pPr>
            <w:r>
              <w:rPr>
                <w:rFonts w:ascii="宋体" w:hAnsi="宋体" w:eastAsia="宋体"/>
                <w:b w:val="0"/>
                <w:i w:val="0"/>
                <w:color w:val="000000"/>
                <w:sz w:val="24"/>
              </w:rPr>
              <w:t>威胁排序</w:t>
            </w:r>
          </w:p>
        </w:tc>
        <w:tc>
          <w:tcPr>
            <w:tcW w:w="1600" w:type="dxa"/>
            <w:tcMar>
              <w:top w:w="110" w:type="dxa"/>
              <w:left w:w="120" w:type="dxa"/>
              <w:bottom w:w="110" w:type="dxa"/>
              <w:right w:w="120" w:type="dxa"/>
            </w:tcMar>
            <w:vAlign w:val="center"/>
          </w:tcPr>
          <w:p w14:paraId="370F5116">
            <w:pPr>
              <w:spacing w:before="0" w:after="0" w:line="288" w:lineRule="auto"/>
              <w:jc w:val="center"/>
            </w:pPr>
            <w:r>
              <w:rPr>
                <w:rFonts w:ascii="宋体" w:hAnsi="宋体" w:eastAsia="宋体"/>
                <w:b w:val="0"/>
                <w:i w:val="0"/>
                <w:color w:val="000000"/>
                <w:sz w:val="24"/>
              </w:rPr>
              <w:t>90</w:t>
            </w:r>
          </w:p>
        </w:tc>
        <w:tc>
          <w:tcPr>
            <w:tcW w:w="1600" w:type="dxa"/>
            <w:tcMar>
              <w:top w:w="110" w:type="dxa"/>
              <w:left w:w="120" w:type="dxa"/>
              <w:bottom w:w="110" w:type="dxa"/>
              <w:right w:w="120" w:type="dxa"/>
            </w:tcMar>
            <w:vAlign w:val="center"/>
          </w:tcPr>
          <w:p w14:paraId="59CE610E">
            <w:pPr>
              <w:spacing w:before="0" w:after="0" w:line="288" w:lineRule="auto"/>
              <w:jc w:val="center"/>
            </w:pPr>
            <w:r>
              <w:rPr>
                <w:rFonts w:ascii="宋体" w:hAnsi="宋体" w:eastAsia="宋体"/>
                <w:b w:val="0"/>
                <w:i w:val="0"/>
                <w:color w:val="000000"/>
                <w:sz w:val="24"/>
              </w:rPr>
              <w:t>88</w:t>
            </w:r>
          </w:p>
        </w:tc>
        <w:tc>
          <w:tcPr>
            <w:tcW w:w="3600" w:type="dxa"/>
            <w:tcMar>
              <w:top w:w="110" w:type="dxa"/>
              <w:left w:w="120" w:type="dxa"/>
              <w:bottom w:w="110" w:type="dxa"/>
              <w:right w:w="120" w:type="dxa"/>
            </w:tcMar>
            <w:vAlign w:val="center"/>
          </w:tcPr>
          <w:p w14:paraId="3D56EBCA">
            <w:pPr>
              <w:spacing w:before="0" w:after="0" w:line="288" w:lineRule="auto"/>
              <w:jc w:val="left"/>
            </w:pPr>
            <w:r>
              <w:rPr>
                <w:rFonts w:ascii="宋体" w:hAnsi="宋体" w:eastAsia="宋体"/>
                <w:b w:val="0"/>
                <w:i w:val="0"/>
                <w:color w:val="000000"/>
                <w:sz w:val="24"/>
              </w:rPr>
              <w:t>2组不足10次，不能执行10选8。</w:t>
            </w:r>
          </w:p>
        </w:tc>
      </w:tr>
      <w:tr w14:paraId="2BC5FD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51722517">
            <w:pPr>
              <w:spacing w:before="0" w:after="0" w:line="288" w:lineRule="auto"/>
              <w:jc w:val="center"/>
            </w:pPr>
            <w:r>
              <w:rPr>
                <w:rFonts w:ascii="宋体" w:hAnsi="宋体" w:eastAsia="宋体"/>
                <w:b w:val="0"/>
                <w:i w:val="0"/>
                <w:color w:val="000000"/>
                <w:sz w:val="24"/>
              </w:rPr>
              <w:t>平台控制</w:t>
            </w:r>
          </w:p>
        </w:tc>
        <w:tc>
          <w:tcPr>
            <w:tcW w:w="1600" w:type="dxa"/>
            <w:tcMar>
              <w:top w:w="110" w:type="dxa"/>
              <w:left w:w="120" w:type="dxa"/>
              <w:bottom w:w="110" w:type="dxa"/>
              <w:right w:w="120" w:type="dxa"/>
            </w:tcMar>
            <w:vAlign w:val="center"/>
          </w:tcPr>
          <w:p w14:paraId="7B12672E">
            <w:pPr>
              <w:spacing w:before="0" w:after="0" w:line="288" w:lineRule="auto"/>
              <w:jc w:val="center"/>
            </w:pPr>
            <w:r>
              <w:rPr>
                <w:rFonts w:ascii="宋体" w:hAnsi="宋体" w:eastAsia="宋体"/>
                <w:b w:val="0"/>
                <w:i w:val="0"/>
                <w:color w:val="000000"/>
                <w:sz w:val="24"/>
              </w:rPr>
              <w:t>90</w:t>
            </w:r>
          </w:p>
        </w:tc>
        <w:tc>
          <w:tcPr>
            <w:tcW w:w="1600" w:type="dxa"/>
            <w:tcMar>
              <w:top w:w="110" w:type="dxa"/>
              <w:left w:w="120" w:type="dxa"/>
              <w:bottom w:w="110" w:type="dxa"/>
              <w:right w:w="120" w:type="dxa"/>
            </w:tcMar>
            <w:vAlign w:val="center"/>
          </w:tcPr>
          <w:p w14:paraId="6054833B">
            <w:pPr>
              <w:spacing w:before="0" w:after="0" w:line="288" w:lineRule="auto"/>
              <w:jc w:val="center"/>
            </w:pPr>
            <w:r>
              <w:rPr>
                <w:rFonts w:ascii="宋体" w:hAnsi="宋体" w:eastAsia="宋体"/>
                <w:b w:val="0"/>
                <w:i w:val="0"/>
                <w:color w:val="000000"/>
                <w:sz w:val="24"/>
              </w:rPr>
              <w:t>90</w:t>
            </w:r>
          </w:p>
        </w:tc>
        <w:tc>
          <w:tcPr>
            <w:tcW w:w="3600" w:type="dxa"/>
            <w:tcMar>
              <w:top w:w="110" w:type="dxa"/>
              <w:left w:w="120" w:type="dxa"/>
              <w:bottom w:w="110" w:type="dxa"/>
              <w:right w:w="120" w:type="dxa"/>
            </w:tcMar>
            <w:vAlign w:val="center"/>
          </w:tcPr>
          <w:p w14:paraId="21AA97DE">
            <w:pPr>
              <w:spacing w:before="0" w:after="0" w:line="288" w:lineRule="auto"/>
              <w:jc w:val="left"/>
            </w:pPr>
            <w:r>
              <w:rPr>
                <w:rFonts w:ascii="宋体" w:hAnsi="宋体" w:eastAsia="宋体"/>
                <w:b w:val="0"/>
                <w:i w:val="0"/>
                <w:color w:val="000000"/>
                <w:sz w:val="24"/>
              </w:rPr>
              <w:t>试次数完整，但采纳语义仍需处理。</w:t>
            </w:r>
          </w:p>
        </w:tc>
      </w:tr>
      <w:tr w14:paraId="1580EF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1C60EDA4">
            <w:pPr>
              <w:spacing w:before="0" w:after="0" w:line="288" w:lineRule="auto"/>
              <w:jc w:val="center"/>
            </w:pPr>
            <w:r>
              <w:rPr>
                <w:rFonts w:ascii="宋体" w:hAnsi="宋体" w:eastAsia="宋体"/>
                <w:b w:val="0"/>
                <w:i w:val="0"/>
                <w:color w:val="000000"/>
                <w:sz w:val="24"/>
              </w:rPr>
              <w:t>武器发射</w:t>
            </w:r>
          </w:p>
        </w:tc>
        <w:tc>
          <w:tcPr>
            <w:tcW w:w="1600" w:type="dxa"/>
            <w:tcMar>
              <w:top w:w="110" w:type="dxa"/>
              <w:left w:w="120" w:type="dxa"/>
              <w:bottom w:w="110" w:type="dxa"/>
              <w:right w:w="120" w:type="dxa"/>
            </w:tcMar>
            <w:vAlign w:val="center"/>
          </w:tcPr>
          <w:p w14:paraId="472BDEA1">
            <w:pPr>
              <w:spacing w:before="0" w:after="0" w:line="288" w:lineRule="auto"/>
              <w:jc w:val="center"/>
            </w:pPr>
            <w:r>
              <w:rPr>
                <w:rFonts w:ascii="宋体" w:hAnsi="宋体" w:eastAsia="宋体"/>
                <w:b w:val="0"/>
                <w:i w:val="0"/>
                <w:color w:val="000000"/>
                <w:sz w:val="24"/>
              </w:rPr>
              <w:t>90</w:t>
            </w:r>
          </w:p>
        </w:tc>
        <w:tc>
          <w:tcPr>
            <w:tcW w:w="1600" w:type="dxa"/>
            <w:tcMar>
              <w:top w:w="110" w:type="dxa"/>
              <w:left w:w="120" w:type="dxa"/>
              <w:bottom w:w="110" w:type="dxa"/>
              <w:right w:w="120" w:type="dxa"/>
            </w:tcMar>
            <w:vAlign w:val="center"/>
          </w:tcPr>
          <w:p w14:paraId="087DD8A2">
            <w:pPr>
              <w:spacing w:before="0" w:after="0" w:line="288" w:lineRule="auto"/>
              <w:jc w:val="center"/>
            </w:pPr>
            <w:r>
              <w:rPr>
                <w:rFonts w:ascii="宋体" w:hAnsi="宋体" w:eastAsia="宋体"/>
                <w:b w:val="0"/>
                <w:i w:val="0"/>
                <w:color w:val="000000"/>
                <w:sz w:val="24"/>
              </w:rPr>
              <w:t>90</w:t>
            </w:r>
          </w:p>
        </w:tc>
        <w:tc>
          <w:tcPr>
            <w:tcW w:w="3600" w:type="dxa"/>
            <w:tcMar>
              <w:top w:w="110" w:type="dxa"/>
              <w:left w:w="120" w:type="dxa"/>
              <w:bottom w:w="110" w:type="dxa"/>
              <w:right w:w="120" w:type="dxa"/>
            </w:tcMar>
            <w:vAlign w:val="center"/>
          </w:tcPr>
          <w:p w14:paraId="06BB65D6">
            <w:pPr>
              <w:spacing w:before="0" w:after="0" w:line="288" w:lineRule="auto"/>
              <w:jc w:val="left"/>
            </w:pPr>
            <w:r>
              <w:rPr>
                <w:rFonts w:ascii="宋体" w:hAnsi="宋体" w:eastAsia="宋体"/>
                <w:b w:val="0"/>
                <w:i w:val="0"/>
                <w:color w:val="000000"/>
                <w:sz w:val="24"/>
              </w:rPr>
              <w:t>试次数完整，但7组含采纳时间缺失。</w:t>
            </w:r>
          </w:p>
        </w:tc>
      </w:tr>
      <w:tr w14:paraId="46A75B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02C21000">
            <w:pPr>
              <w:spacing w:before="0" w:after="0" w:line="288" w:lineRule="auto"/>
              <w:jc w:val="center"/>
            </w:pPr>
            <w:r>
              <w:rPr>
                <w:rFonts w:ascii="宋体" w:hAnsi="宋体" w:eastAsia="宋体"/>
                <w:b w:val="0"/>
                <w:i w:val="0"/>
                <w:color w:val="000000"/>
                <w:sz w:val="24"/>
              </w:rPr>
              <w:t>合计</w:t>
            </w:r>
          </w:p>
        </w:tc>
        <w:tc>
          <w:tcPr>
            <w:tcW w:w="1600" w:type="dxa"/>
            <w:tcMar>
              <w:top w:w="110" w:type="dxa"/>
              <w:left w:w="120" w:type="dxa"/>
              <w:bottom w:w="110" w:type="dxa"/>
              <w:right w:w="120" w:type="dxa"/>
            </w:tcMar>
            <w:vAlign w:val="center"/>
          </w:tcPr>
          <w:p w14:paraId="4072AAE9">
            <w:pPr>
              <w:spacing w:before="0" w:after="0" w:line="288" w:lineRule="auto"/>
              <w:jc w:val="center"/>
            </w:pPr>
            <w:r>
              <w:rPr>
                <w:rFonts w:ascii="宋体" w:hAnsi="宋体" w:eastAsia="宋体"/>
                <w:b w:val="0"/>
                <w:i w:val="0"/>
                <w:color w:val="000000"/>
                <w:sz w:val="24"/>
              </w:rPr>
              <w:t>360</w:t>
            </w:r>
          </w:p>
        </w:tc>
        <w:tc>
          <w:tcPr>
            <w:tcW w:w="1600" w:type="dxa"/>
            <w:tcMar>
              <w:top w:w="110" w:type="dxa"/>
              <w:left w:w="120" w:type="dxa"/>
              <w:bottom w:w="110" w:type="dxa"/>
              <w:right w:w="120" w:type="dxa"/>
            </w:tcMar>
            <w:vAlign w:val="center"/>
          </w:tcPr>
          <w:p w14:paraId="1677B039">
            <w:pPr>
              <w:spacing w:before="0" w:after="0" w:line="288" w:lineRule="auto"/>
              <w:jc w:val="center"/>
            </w:pPr>
            <w:r>
              <w:rPr>
                <w:rFonts w:ascii="宋体" w:hAnsi="宋体" w:eastAsia="宋体"/>
                <w:b w:val="0"/>
                <w:i w:val="0"/>
                <w:color w:val="000000"/>
                <w:sz w:val="24"/>
              </w:rPr>
              <w:t>358</w:t>
            </w:r>
          </w:p>
        </w:tc>
        <w:tc>
          <w:tcPr>
            <w:tcW w:w="3600" w:type="dxa"/>
            <w:tcMar>
              <w:top w:w="110" w:type="dxa"/>
              <w:left w:w="120" w:type="dxa"/>
              <w:bottom w:w="110" w:type="dxa"/>
              <w:right w:w="120" w:type="dxa"/>
            </w:tcMar>
            <w:vAlign w:val="center"/>
          </w:tcPr>
          <w:p w14:paraId="6A942709">
            <w:pPr>
              <w:spacing w:before="0" w:after="0" w:line="288" w:lineRule="auto"/>
              <w:jc w:val="left"/>
            </w:pPr>
            <w:r>
              <w:rPr>
                <w:rFonts w:ascii="宋体" w:hAnsi="宋体" w:eastAsia="宋体"/>
                <w:b w:val="0"/>
                <w:i w:val="0"/>
                <w:color w:val="000000"/>
                <w:sz w:val="24"/>
              </w:rPr>
              <w:t>完整组理论上可形成16110个八试次窗口。</w:t>
            </w:r>
          </w:p>
        </w:tc>
      </w:tr>
    </w:tbl>
    <w:p w14:paraId="5DA91323">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6DCCBCD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PrEx>
        <w:trPr>
          <w:cantSplit/>
        </w:trPr>
        <w:tc>
          <w:tcPr>
            <w:tcW w:w="8700" w:type="dxa"/>
            <w:shd w:val="clear" w:color="auto" w:fill="F7F7F7"/>
            <w:tcMar>
              <w:top w:w="140" w:type="dxa"/>
              <w:left w:w="180" w:type="dxa"/>
              <w:bottom w:w="140" w:type="dxa"/>
              <w:right w:w="180" w:type="dxa"/>
            </w:tcMar>
          </w:tcPr>
          <w:p w14:paraId="4487A253">
            <w:pPr>
              <w:spacing w:after="0"/>
              <w:jc w:val="both"/>
            </w:pPr>
            <w:r>
              <w:rPr>
                <w:rFonts w:ascii="黑体" w:hAnsi="黑体" w:eastAsia="黑体"/>
                <w:b/>
                <w:i w:val="0"/>
                <w:color w:val="000000"/>
                <w:sz w:val="24"/>
              </w:rPr>
              <w:t>防止数据泄漏：</w:t>
            </w:r>
            <w:r>
              <w:rPr>
                <w:rFonts w:ascii="宋体" w:hAnsi="宋体" w:eastAsia="宋体"/>
                <w:b w:val="0"/>
                <w:i w:val="0"/>
                <w:color w:val="000000"/>
                <w:sz w:val="24"/>
              </w:rPr>
              <w:t>同一条件组产生的45个窗口共享同一个问卷标签且高度重叠。训练集与测试集必须按被试或原始条件组划分，不能把增强后的窗口随机分散到不同折中。标准化器也只能在每个训练折内拟合。</w:t>
            </w:r>
          </w:p>
        </w:tc>
      </w:tr>
    </w:tbl>
    <w:p w14:paraId="7991FC27">
      <w:pPr>
        <w:spacing w:after="0"/>
      </w:pPr>
    </w:p>
    <w:p w14:paraId="06C618C0">
      <w:r>
        <w:rPr>
          <w:color w:val="000000"/>
        </w:rPr>
        <w:br w:type="page"/>
      </w:r>
    </w:p>
    <w:p w14:paraId="36DFDB2C">
      <w:pPr>
        <w:pStyle w:val="3"/>
        <w:keepNext/>
        <w:pageBreakBefore w:val="0"/>
      </w:pPr>
      <w:r>
        <w:rPr>
          <w:rFonts w:ascii="黑体" w:hAnsi="黑体" w:eastAsia="黑体"/>
          <w:b/>
          <w:i w:val="0"/>
          <w:color w:val="000000"/>
          <w:sz w:val="32"/>
        </w:rPr>
        <w:t>3. 当前数据库到统一任务语义的映射</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200"/>
        <w:gridCol w:w="2200"/>
        <w:gridCol w:w="2500"/>
        <w:gridCol w:w="2800"/>
      </w:tblGrid>
      <w:tr w14:paraId="49502D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200" w:type="dxa"/>
            <w:shd w:val="clear" w:color="auto" w:fill="F2F2F2"/>
            <w:tcMar>
              <w:top w:w="110" w:type="dxa"/>
              <w:left w:w="120" w:type="dxa"/>
              <w:bottom w:w="110" w:type="dxa"/>
              <w:right w:w="120" w:type="dxa"/>
            </w:tcMar>
            <w:vAlign w:val="center"/>
          </w:tcPr>
          <w:p w14:paraId="602C1DF2">
            <w:pPr>
              <w:spacing w:before="0" w:after="0"/>
              <w:jc w:val="center"/>
            </w:pPr>
            <w:r>
              <w:rPr>
                <w:rFonts w:ascii="黑体" w:hAnsi="黑体" w:eastAsia="黑体"/>
                <w:b/>
                <w:i w:val="0"/>
                <w:color w:val="000000"/>
                <w:sz w:val="24"/>
              </w:rPr>
              <w:t>模型任务名</w:t>
            </w:r>
          </w:p>
        </w:tc>
        <w:tc>
          <w:tcPr>
            <w:tcW w:w="2200" w:type="dxa"/>
            <w:shd w:val="clear" w:color="auto" w:fill="F2F2F2"/>
            <w:tcMar>
              <w:top w:w="110" w:type="dxa"/>
              <w:left w:w="120" w:type="dxa"/>
              <w:bottom w:w="110" w:type="dxa"/>
              <w:right w:w="120" w:type="dxa"/>
            </w:tcMar>
            <w:vAlign w:val="center"/>
          </w:tcPr>
          <w:p w14:paraId="1D508204">
            <w:pPr>
              <w:spacing w:before="0" w:after="0"/>
              <w:jc w:val="center"/>
            </w:pPr>
            <w:r>
              <w:rPr>
                <w:rFonts w:ascii="黑体" w:hAnsi="黑体" w:eastAsia="黑体"/>
                <w:b/>
                <w:i w:val="0"/>
                <w:color w:val="000000"/>
                <w:sz w:val="24"/>
              </w:rPr>
              <w:t>问卷task_type</w:t>
            </w:r>
          </w:p>
        </w:tc>
        <w:tc>
          <w:tcPr>
            <w:tcW w:w="2500" w:type="dxa"/>
            <w:shd w:val="clear" w:color="auto" w:fill="F2F2F2"/>
            <w:tcMar>
              <w:top w:w="110" w:type="dxa"/>
              <w:left w:w="120" w:type="dxa"/>
              <w:bottom w:w="110" w:type="dxa"/>
              <w:right w:w="120" w:type="dxa"/>
            </w:tcMar>
            <w:vAlign w:val="center"/>
          </w:tcPr>
          <w:p w14:paraId="315DDE74">
            <w:pPr>
              <w:spacing w:before="0" w:after="0"/>
              <w:jc w:val="center"/>
            </w:pPr>
            <w:r>
              <w:rPr>
                <w:rFonts w:ascii="黑体" w:hAnsi="黑体" w:eastAsia="黑体"/>
                <w:b/>
                <w:i w:val="0"/>
                <w:color w:val="000000"/>
                <w:sz w:val="24"/>
              </w:rPr>
              <w:t>当前数据表</w:t>
            </w:r>
          </w:p>
        </w:tc>
        <w:tc>
          <w:tcPr>
            <w:tcW w:w="2800" w:type="dxa"/>
            <w:shd w:val="clear" w:color="auto" w:fill="F2F2F2"/>
            <w:tcMar>
              <w:top w:w="110" w:type="dxa"/>
              <w:left w:w="120" w:type="dxa"/>
              <w:bottom w:w="110" w:type="dxa"/>
              <w:right w:w="120" w:type="dxa"/>
            </w:tcMar>
            <w:vAlign w:val="center"/>
          </w:tcPr>
          <w:p w14:paraId="05A1FF43">
            <w:pPr>
              <w:spacing w:before="0" w:after="0"/>
              <w:jc w:val="center"/>
            </w:pPr>
            <w:r>
              <w:rPr>
                <w:rFonts w:ascii="黑体" w:hAnsi="黑体" w:eastAsia="黑体"/>
                <w:b/>
                <w:i w:val="0"/>
                <w:color w:val="000000"/>
                <w:sz w:val="24"/>
              </w:rPr>
              <w:t>关键行为</w:t>
            </w:r>
          </w:p>
        </w:tc>
      </w:tr>
      <w:tr w14:paraId="6CA13D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200" w:type="dxa"/>
            <w:tcMar>
              <w:top w:w="110" w:type="dxa"/>
              <w:left w:w="120" w:type="dxa"/>
              <w:bottom w:w="110" w:type="dxa"/>
              <w:right w:w="120" w:type="dxa"/>
            </w:tcMar>
            <w:vAlign w:val="center"/>
          </w:tcPr>
          <w:p w14:paraId="72290DCE">
            <w:pPr>
              <w:spacing w:before="0" w:after="0" w:line="288" w:lineRule="auto"/>
              <w:jc w:val="left"/>
            </w:pPr>
            <w:r>
              <w:rPr>
                <w:rFonts w:ascii="宋体" w:hAnsi="宋体" w:eastAsia="宋体"/>
                <w:b w:val="0"/>
                <w:i w:val="0"/>
                <w:color w:val="000000"/>
                <w:sz w:val="24"/>
              </w:rPr>
              <w:t>sensor</w:t>
            </w:r>
          </w:p>
        </w:tc>
        <w:tc>
          <w:tcPr>
            <w:tcW w:w="2200" w:type="dxa"/>
            <w:tcMar>
              <w:top w:w="110" w:type="dxa"/>
              <w:left w:w="120" w:type="dxa"/>
              <w:bottom w:w="110" w:type="dxa"/>
              <w:right w:w="120" w:type="dxa"/>
            </w:tcMar>
            <w:vAlign w:val="center"/>
          </w:tcPr>
          <w:p w14:paraId="45F32841">
            <w:pPr>
              <w:spacing w:before="0" w:after="0" w:line="288" w:lineRule="auto"/>
              <w:jc w:val="left"/>
            </w:pPr>
            <w:r>
              <w:rPr>
                <w:rFonts w:ascii="宋体" w:hAnsi="宋体" w:eastAsia="宋体"/>
                <w:b w:val="0"/>
                <w:i w:val="0"/>
                <w:color w:val="000000"/>
                <w:sz w:val="24"/>
              </w:rPr>
              <w:t>RADAR_TARGETING</w:t>
            </w:r>
          </w:p>
        </w:tc>
        <w:tc>
          <w:tcPr>
            <w:tcW w:w="2500" w:type="dxa"/>
            <w:tcMar>
              <w:top w:w="110" w:type="dxa"/>
              <w:left w:w="120" w:type="dxa"/>
              <w:bottom w:w="110" w:type="dxa"/>
              <w:right w:w="120" w:type="dxa"/>
            </w:tcMar>
            <w:vAlign w:val="center"/>
          </w:tcPr>
          <w:p w14:paraId="6CB45576">
            <w:pPr>
              <w:spacing w:before="0" w:after="0" w:line="288" w:lineRule="auto"/>
              <w:jc w:val="left"/>
            </w:pPr>
            <w:r>
              <w:rPr>
                <w:rFonts w:ascii="宋体" w:hAnsi="宋体" w:eastAsia="宋体"/>
                <w:b w:val="0"/>
                <w:i w:val="0"/>
                <w:color w:val="000000"/>
                <w:sz w:val="24"/>
              </w:rPr>
              <w:t>sensor_task_statistics</w:t>
            </w:r>
          </w:p>
        </w:tc>
        <w:tc>
          <w:tcPr>
            <w:tcW w:w="2800" w:type="dxa"/>
            <w:tcMar>
              <w:top w:w="110" w:type="dxa"/>
              <w:left w:w="120" w:type="dxa"/>
              <w:bottom w:w="110" w:type="dxa"/>
              <w:right w:w="120" w:type="dxa"/>
            </w:tcMar>
            <w:vAlign w:val="center"/>
          </w:tcPr>
          <w:p w14:paraId="5EE842BF">
            <w:pPr>
              <w:spacing w:before="0" w:after="0" w:line="288" w:lineRule="auto"/>
              <w:jc w:val="left"/>
            </w:pPr>
            <w:r>
              <w:rPr>
                <w:rFonts w:ascii="宋体" w:hAnsi="宋体" w:eastAsia="宋体"/>
                <w:b w:val="0"/>
                <w:i w:val="0"/>
                <w:color w:val="000000"/>
                <w:sz w:val="24"/>
              </w:rPr>
              <w:t>AI目标、人员最终目标、选择时间。</w:t>
            </w:r>
          </w:p>
        </w:tc>
      </w:tr>
      <w:tr w14:paraId="7D1852F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200" w:type="dxa"/>
            <w:tcMar>
              <w:top w:w="110" w:type="dxa"/>
              <w:left w:w="120" w:type="dxa"/>
              <w:bottom w:w="110" w:type="dxa"/>
              <w:right w:w="120" w:type="dxa"/>
            </w:tcMar>
            <w:vAlign w:val="center"/>
          </w:tcPr>
          <w:p w14:paraId="44F4CD7B">
            <w:pPr>
              <w:spacing w:before="0" w:after="0" w:line="288" w:lineRule="auto"/>
              <w:jc w:val="left"/>
            </w:pPr>
            <w:r>
              <w:rPr>
                <w:rFonts w:ascii="宋体" w:hAnsi="宋体" w:eastAsia="宋体"/>
                <w:b w:val="0"/>
                <w:i w:val="0"/>
                <w:color w:val="000000"/>
                <w:sz w:val="24"/>
              </w:rPr>
              <w:t>threat</w:t>
            </w:r>
          </w:p>
        </w:tc>
        <w:tc>
          <w:tcPr>
            <w:tcW w:w="2200" w:type="dxa"/>
            <w:tcMar>
              <w:top w:w="110" w:type="dxa"/>
              <w:left w:w="120" w:type="dxa"/>
              <w:bottom w:w="110" w:type="dxa"/>
              <w:right w:w="120" w:type="dxa"/>
            </w:tcMar>
            <w:vAlign w:val="center"/>
          </w:tcPr>
          <w:p w14:paraId="6A27BF79">
            <w:pPr>
              <w:spacing w:before="0" w:after="0" w:line="288" w:lineRule="auto"/>
              <w:jc w:val="left"/>
            </w:pPr>
            <w:r>
              <w:rPr>
                <w:rFonts w:ascii="宋体" w:hAnsi="宋体" w:eastAsia="宋体"/>
                <w:b w:val="0"/>
                <w:i w:val="0"/>
                <w:color w:val="000000"/>
                <w:sz w:val="24"/>
              </w:rPr>
              <w:t>SA_THREAT_RESPONSE</w:t>
            </w:r>
          </w:p>
        </w:tc>
        <w:tc>
          <w:tcPr>
            <w:tcW w:w="2500" w:type="dxa"/>
            <w:tcMar>
              <w:top w:w="110" w:type="dxa"/>
              <w:left w:w="120" w:type="dxa"/>
              <w:bottom w:w="110" w:type="dxa"/>
              <w:right w:w="120" w:type="dxa"/>
            </w:tcMar>
            <w:vAlign w:val="center"/>
          </w:tcPr>
          <w:p w14:paraId="35577C1A">
            <w:pPr>
              <w:spacing w:before="0" w:after="0" w:line="288" w:lineRule="auto"/>
              <w:jc w:val="left"/>
            </w:pPr>
            <w:r>
              <w:rPr>
                <w:rFonts w:ascii="宋体" w:hAnsi="宋体" w:eastAsia="宋体"/>
                <w:b w:val="0"/>
                <w:i w:val="0"/>
                <w:color w:val="000000"/>
                <w:sz w:val="24"/>
              </w:rPr>
              <w:t>threat_task_statistics</w:t>
            </w:r>
          </w:p>
        </w:tc>
        <w:tc>
          <w:tcPr>
            <w:tcW w:w="2800" w:type="dxa"/>
            <w:tcMar>
              <w:top w:w="110" w:type="dxa"/>
              <w:left w:w="120" w:type="dxa"/>
              <w:bottom w:w="110" w:type="dxa"/>
              <w:right w:w="120" w:type="dxa"/>
            </w:tcMar>
            <w:vAlign w:val="center"/>
          </w:tcPr>
          <w:p w14:paraId="0C921EB4">
            <w:pPr>
              <w:spacing w:before="0" w:after="0" w:line="288" w:lineRule="auto"/>
              <w:jc w:val="left"/>
            </w:pPr>
            <w:r>
              <w:rPr>
                <w:rFonts w:ascii="宋体" w:hAnsi="宋体" w:eastAsia="宋体"/>
                <w:b w:val="0"/>
                <w:i w:val="0"/>
                <w:color w:val="000000"/>
                <w:sz w:val="24"/>
              </w:rPr>
              <w:t>AI威胁选择、人员最终选择、响应时间。</w:t>
            </w:r>
          </w:p>
        </w:tc>
      </w:tr>
      <w:tr w14:paraId="77544D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200" w:type="dxa"/>
            <w:tcMar>
              <w:top w:w="110" w:type="dxa"/>
              <w:left w:w="120" w:type="dxa"/>
              <w:bottom w:w="110" w:type="dxa"/>
              <w:right w:w="120" w:type="dxa"/>
            </w:tcMar>
            <w:vAlign w:val="center"/>
          </w:tcPr>
          <w:p w14:paraId="707029CF">
            <w:pPr>
              <w:spacing w:before="0" w:after="0" w:line="288" w:lineRule="auto"/>
              <w:jc w:val="left"/>
            </w:pPr>
            <w:r>
              <w:rPr>
                <w:rFonts w:ascii="宋体" w:hAnsi="宋体" w:eastAsia="宋体"/>
                <w:b w:val="0"/>
                <w:i w:val="0"/>
                <w:color w:val="000000"/>
                <w:sz w:val="24"/>
              </w:rPr>
              <w:t>platform</w:t>
            </w:r>
          </w:p>
        </w:tc>
        <w:tc>
          <w:tcPr>
            <w:tcW w:w="2200" w:type="dxa"/>
            <w:tcMar>
              <w:top w:w="110" w:type="dxa"/>
              <w:left w:w="120" w:type="dxa"/>
              <w:bottom w:w="110" w:type="dxa"/>
              <w:right w:w="120" w:type="dxa"/>
            </w:tcMar>
            <w:vAlign w:val="center"/>
          </w:tcPr>
          <w:p w14:paraId="31056948">
            <w:pPr>
              <w:spacing w:before="0" w:after="0" w:line="288" w:lineRule="auto"/>
              <w:jc w:val="left"/>
            </w:pPr>
            <w:r>
              <w:rPr>
                <w:rFonts w:ascii="宋体" w:hAnsi="宋体" w:eastAsia="宋体"/>
                <w:b w:val="0"/>
                <w:i w:val="0"/>
                <w:color w:val="000000"/>
                <w:sz w:val="24"/>
              </w:rPr>
              <w:t>PLATFORM_CONTROL</w:t>
            </w:r>
          </w:p>
        </w:tc>
        <w:tc>
          <w:tcPr>
            <w:tcW w:w="2500" w:type="dxa"/>
            <w:tcMar>
              <w:top w:w="110" w:type="dxa"/>
              <w:left w:w="120" w:type="dxa"/>
              <w:bottom w:w="110" w:type="dxa"/>
              <w:right w:w="120" w:type="dxa"/>
            </w:tcMar>
            <w:vAlign w:val="center"/>
          </w:tcPr>
          <w:p w14:paraId="43908862">
            <w:pPr>
              <w:spacing w:before="0" w:after="0" w:line="288" w:lineRule="auto"/>
              <w:jc w:val="left"/>
            </w:pPr>
            <w:r>
              <w:rPr>
                <w:rFonts w:ascii="宋体" w:hAnsi="宋体" w:eastAsia="宋体"/>
                <w:b w:val="0"/>
                <w:i w:val="0"/>
                <w:color w:val="000000"/>
                <w:sz w:val="24"/>
              </w:rPr>
              <w:t>platform_statistics</w:t>
            </w:r>
          </w:p>
        </w:tc>
        <w:tc>
          <w:tcPr>
            <w:tcW w:w="2800" w:type="dxa"/>
            <w:tcMar>
              <w:top w:w="110" w:type="dxa"/>
              <w:left w:w="120" w:type="dxa"/>
              <w:bottom w:w="110" w:type="dxa"/>
              <w:right w:w="120" w:type="dxa"/>
            </w:tcMar>
            <w:vAlign w:val="center"/>
          </w:tcPr>
          <w:p w14:paraId="713C49AE">
            <w:pPr>
              <w:spacing w:before="0" w:after="0" w:line="288" w:lineRule="auto"/>
              <w:jc w:val="left"/>
            </w:pPr>
            <w:r>
              <w:rPr>
                <w:rFonts w:ascii="宋体" w:hAnsi="宋体" w:eastAsia="宋体"/>
                <w:b w:val="0"/>
                <w:i w:val="0"/>
                <w:color w:val="000000"/>
                <w:sz w:val="24"/>
              </w:rPr>
              <w:t>结果时控制模式、AI/人工累计控制时长。</w:t>
            </w:r>
          </w:p>
        </w:tc>
      </w:tr>
      <w:tr w14:paraId="2F8A1F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200" w:type="dxa"/>
            <w:tcMar>
              <w:top w:w="110" w:type="dxa"/>
              <w:left w:w="120" w:type="dxa"/>
              <w:bottom w:w="110" w:type="dxa"/>
              <w:right w:w="120" w:type="dxa"/>
            </w:tcMar>
            <w:vAlign w:val="center"/>
          </w:tcPr>
          <w:p w14:paraId="33FDD486">
            <w:pPr>
              <w:spacing w:before="0" w:after="0" w:line="288" w:lineRule="auto"/>
              <w:jc w:val="left"/>
            </w:pPr>
            <w:r>
              <w:rPr>
                <w:rFonts w:ascii="宋体" w:hAnsi="宋体" w:eastAsia="宋体"/>
                <w:b w:val="0"/>
                <w:i w:val="0"/>
                <w:color w:val="000000"/>
                <w:sz w:val="24"/>
              </w:rPr>
              <w:t>weapon</w:t>
            </w:r>
          </w:p>
        </w:tc>
        <w:tc>
          <w:tcPr>
            <w:tcW w:w="2200" w:type="dxa"/>
            <w:tcMar>
              <w:top w:w="110" w:type="dxa"/>
              <w:left w:w="120" w:type="dxa"/>
              <w:bottom w:w="110" w:type="dxa"/>
              <w:right w:w="120" w:type="dxa"/>
            </w:tcMar>
            <w:vAlign w:val="center"/>
          </w:tcPr>
          <w:p w14:paraId="4808359C">
            <w:pPr>
              <w:spacing w:before="0" w:after="0" w:line="288" w:lineRule="auto"/>
              <w:jc w:val="left"/>
            </w:pPr>
            <w:r>
              <w:rPr>
                <w:rFonts w:ascii="宋体" w:hAnsi="宋体" w:eastAsia="宋体"/>
                <w:b w:val="0"/>
                <w:i w:val="0"/>
                <w:color w:val="000000"/>
                <w:sz w:val="24"/>
              </w:rPr>
              <w:t>WEAPON_FIRING</w:t>
            </w:r>
          </w:p>
        </w:tc>
        <w:tc>
          <w:tcPr>
            <w:tcW w:w="2500" w:type="dxa"/>
            <w:tcMar>
              <w:top w:w="110" w:type="dxa"/>
              <w:left w:w="120" w:type="dxa"/>
              <w:bottom w:w="110" w:type="dxa"/>
              <w:right w:w="120" w:type="dxa"/>
            </w:tcMar>
            <w:vAlign w:val="center"/>
          </w:tcPr>
          <w:p w14:paraId="356D4938">
            <w:pPr>
              <w:spacing w:before="0" w:after="0" w:line="288" w:lineRule="auto"/>
              <w:jc w:val="left"/>
            </w:pPr>
            <w:r>
              <w:rPr>
                <w:rFonts w:ascii="宋体" w:hAnsi="宋体" w:eastAsia="宋体"/>
                <w:b w:val="0"/>
                <w:i w:val="0"/>
                <w:color w:val="000000"/>
                <w:sz w:val="24"/>
              </w:rPr>
              <w:t>weapon_statistics</w:t>
            </w:r>
          </w:p>
        </w:tc>
        <w:tc>
          <w:tcPr>
            <w:tcW w:w="2800" w:type="dxa"/>
            <w:tcMar>
              <w:top w:w="110" w:type="dxa"/>
              <w:left w:w="120" w:type="dxa"/>
              <w:bottom w:w="110" w:type="dxa"/>
              <w:right w:w="120" w:type="dxa"/>
            </w:tcMar>
            <w:vAlign w:val="center"/>
          </w:tcPr>
          <w:p w14:paraId="00A6444B">
            <w:pPr>
              <w:spacing w:before="0" w:after="0" w:line="288" w:lineRule="auto"/>
              <w:jc w:val="left"/>
            </w:pPr>
            <w:r>
              <w:rPr>
                <w:rFonts w:ascii="宋体" w:hAnsi="宋体" w:eastAsia="宋体"/>
                <w:b w:val="0"/>
                <w:i w:val="0"/>
                <w:color w:val="000000"/>
                <w:sz w:val="24"/>
              </w:rPr>
              <w:t>AI提示时刻、首次发射时刻、AI/人工累计控制时长。</w:t>
            </w:r>
          </w:p>
        </w:tc>
      </w:tr>
    </w:tbl>
    <w:p w14:paraId="2FF11DF9">
      <w:pPr>
        <w:spacing w:before="0" w:after="40"/>
      </w:pPr>
    </w:p>
    <w:p w14:paraId="373CE1B8">
      <w:pPr>
        <w:keepNext w:val="0"/>
        <w:ind w:firstLine="480"/>
        <w:jc w:val="both"/>
      </w:pPr>
      <w:r>
        <w:rPr>
          <w:rFonts w:ascii="宋体" w:hAnsi="宋体" w:eastAsia="宋体"/>
          <w:b w:val="0"/>
          <w:i w:val="0"/>
          <w:color w:val="000000"/>
          <w:sz w:val="24"/>
        </w:rPr>
        <w:t>建模中应在映射层统一任务名称，后续特征层只使用sensor、threat、platform和weapon。当前数据库表名不带_plus后缀；建模查询必须直接使用当前表名。</w:t>
      </w:r>
    </w:p>
    <w:p w14:paraId="3FB93476">
      <w:pPr>
        <w:pStyle w:val="4"/>
        <w:keepNext/>
        <w:pageBreakBefore w:val="0"/>
      </w:pPr>
      <w:r>
        <w:rPr>
          <w:rFonts w:ascii="黑体" w:hAnsi="黑体" w:eastAsia="黑体"/>
          <w:b/>
          <w:i w:val="0"/>
          <w:color w:val="000000"/>
          <w:sz w:val="28"/>
        </w:rPr>
        <w:t>3.1 统一分组键</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00"/>
        <w:gridCol w:w="2600"/>
        <w:gridCol w:w="1500"/>
        <w:gridCol w:w="2900"/>
      </w:tblGrid>
      <w:tr w14:paraId="7CA517D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cantSplit/>
          <w:tblHeader/>
        </w:trPr>
        <w:tc>
          <w:tcPr>
            <w:tcW w:w="1700" w:type="dxa"/>
            <w:shd w:val="clear" w:color="auto" w:fill="F2F2F2"/>
            <w:tcMar>
              <w:top w:w="110" w:type="dxa"/>
              <w:left w:w="120" w:type="dxa"/>
              <w:bottom w:w="110" w:type="dxa"/>
              <w:right w:w="120" w:type="dxa"/>
            </w:tcMar>
            <w:vAlign w:val="center"/>
          </w:tcPr>
          <w:p w14:paraId="427982FF">
            <w:pPr>
              <w:spacing w:before="0" w:after="0"/>
              <w:jc w:val="center"/>
            </w:pPr>
            <w:r>
              <w:rPr>
                <w:rFonts w:ascii="黑体" w:hAnsi="黑体" w:eastAsia="黑体"/>
                <w:b/>
                <w:i w:val="0"/>
                <w:color w:val="000000"/>
                <w:sz w:val="24"/>
              </w:rPr>
              <w:t>字段</w:t>
            </w:r>
          </w:p>
        </w:tc>
        <w:tc>
          <w:tcPr>
            <w:tcW w:w="2600" w:type="dxa"/>
            <w:shd w:val="clear" w:color="auto" w:fill="F2F2F2"/>
            <w:tcMar>
              <w:top w:w="110" w:type="dxa"/>
              <w:left w:w="120" w:type="dxa"/>
              <w:bottom w:w="110" w:type="dxa"/>
              <w:right w:w="120" w:type="dxa"/>
            </w:tcMar>
            <w:vAlign w:val="center"/>
          </w:tcPr>
          <w:p w14:paraId="65BC2CA4">
            <w:pPr>
              <w:spacing w:before="0" w:after="0"/>
              <w:jc w:val="center"/>
            </w:pPr>
            <w:r>
              <w:rPr>
                <w:rFonts w:ascii="黑体" w:hAnsi="黑体" w:eastAsia="黑体"/>
                <w:b/>
                <w:i w:val="0"/>
                <w:color w:val="000000"/>
                <w:sz w:val="24"/>
              </w:rPr>
              <w:t>当前数据库来源</w:t>
            </w:r>
          </w:p>
        </w:tc>
        <w:tc>
          <w:tcPr>
            <w:tcW w:w="1500" w:type="dxa"/>
            <w:shd w:val="clear" w:color="auto" w:fill="F2F2F2"/>
            <w:tcMar>
              <w:top w:w="110" w:type="dxa"/>
              <w:left w:w="120" w:type="dxa"/>
              <w:bottom w:w="110" w:type="dxa"/>
              <w:right w:w="120" w:type="dxa"/>
            </w:tcMar>
            <w:vAlign w:val="center"/>
          </w:tcPr>
          <w:p w14:paraId="2E50097E">
            <w:pPr>
              <w:spacing w:before="0" w:after="0"/>
              <w:jc w:val="center"/>
            </w:pPr>
            <w:r>
              <w:rPr>
                <w:rFonts w:ascii="黑体" w:hAnsi="黑体" w:eastAsia="黑体"/>
                <w:b/>
                <w:i w:val="0"/>
                <w:color w:val="000000"/>
                <w:sz w:val="24"/>
              </w:rPr>
              <w:t>是否进入20维</w:t>
            </w:r>
          </w:p>
        </w:tc>
        <w:tc>
          <w:tcPr>
            <w:tcW w:w="2900" w:type="dxa"/>
            <w:shd w:val="clear" w:color="auto" w:fill="F2F2F2"/>
            <w:tcMar>
              <w:top w:w="110" w:type="dxa"/>
              <w:left w:w="120" w:type="dxa"/>
              <w:bottom w:w="110" w:type="dxa"/>
              <w:right w:w="120" w:type="dxa"/>
            </w:tcMar>
            <w:vAlign w:val="center"/>
          </w:tcPr>
          <w:p w14:paraId="513E1F6C">
            <w:pPr>
              <w:spacing w:before="0" w:after="0"/>
              <w:jc w:val="center"/>
            </w:pPr>
            <w:r>
              <w:rPr>
                <w:rFonts w:ascii="黑体" w:hAnsi="黑体" w:eastAsia="黑体"/>
                <w:b/>
                <w:i w:val="0"/>
                <w:color w:val="000000"/>
                <w:sz w:val="24"/>
              </w:rPr>
              <w:t>作用</w:t>
            </w:r>
          </w:p>
        </w:tc>
      </w:tr>
      <w:tr w14:paraId="3AB015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202747F7">
            <w:pPr>
              <w:spacing w:before="0" w:after="0" w:line="288" w:lineRule="auto"/>
              <w:jc w:val="left"/>
            </w:pPr>
            <w:r>
              <w:rPr>
                <w:rFonts w:ascii="宋体" w:hAnsi="宋体" w:eastAsia="宋体"/>
                <w:b w:val="0"/>
                <w:i w:val="0"/>
                <w:color w:val="000000"/>
                <w:sz w:val="24"/>
              </w:rPr>
              <w:t>user_id</w:t>
            </w:r>
          </w:p>
        </w:tc>
        <w:tc>
          <w:tcPr>
            <w:tcW w:w="2600" w:type="dxa"/>
            <w:tcMar>
              <w:top w:w="110" w:type="dxa"/>
              <w:left w:w="120" w:type="dxa"/>
              <w:bottom w:w="110" w:type="dxa"/>
              <w:right w:w="120" w:type="dxa"/>
            </w:tcMar>
            <w:vAlign w:val="center"/>
          </w:tcPr>
          <w:p w14:paraId="442169FE">
            <w:pPr>
              <w:spacing w:before="0" w:after="0" w:line="288" w:lineRule="auto"/>
              <w:jc w:val="left"/>
            </w:pPr>
            <w:r>
              <w:rPr>
                <w:rFonts w:ascii="宋体" w:hAnsi="宋体" w:eastAsia="宋体"/>
                <w:b w:val="0"/>
                <w:i w:val="0"/>
                <w:color w:val="000000"/>
                <w:sz w:val="24"/>
              </w:rPr>
              <w:t>全部表</w:t>
            </w:r>
          </w:p>
        </w:tc>
        <w:tc>
          <w:tcPr>
            <w:tcW w:w="1500" w:type="dxa"/>
            <w:tcMar>
              <w:top w:w="110" w:type="dxa"/>
              <w:left w:w="120" w:type="dxa"/>
              <w:bottom w:w="110" w:type="dxa"/>
              <w:right w:w="120" w:type="dxa"/>
            </w:tcMar>
            <w:vAlign w:val="center"/>
          </w:tcPr>
          <w:p w14:paraId="664F2B78">
            <w:pPr>
              <w:spacing w:before="0" w:after="0" w:line="288" w:lineRule="auto"/>
              <w:jc w:val="center"/>
            </w:pPr>
            <w:r>
              <w:rPr>
                <w:rFonts w:ascii="宋体" w:hAnsi="宋体" w:eastAsia="宋体"/>
                <w:b w:val="0"/>
                <w:i w:val="0"/>
                <w:color w:val="000000"/>
                <w:sz w:val="24"/>
              </w:rPr>
              <w:t>否</w:t>
            </w:r>
          </w:p>
        </w:tc>
        <w:tc>
          <w:tcPr>
            <w:tcW w:w="2900" w:type="dxa"/>
            <w:tcMar>
              <w:top w:w="110" w:type="dxa"/>
              <w:left w:w="120" w:type="dxa"/>
              <w:bottom w:w="110" w:type="dxa"/>
              <w:right w:w="120" w:type="dxa"/>
            </w:tcMar>
            <w:vAlign w:val="center"/>
          </w:tcPr>
          <w:p w14:paraId="762DF214">
            <w:pPr>
              <w:spacing w:before="0" w:after="0" w:line="288" w:lineRule="auto"/>
              <w:jc w:val="left"/>
            </w:pPr>
            <w:r>
              <w:rPr>
                <w:rFonts w:ascii="宋体" w:hAnsi="宋体" w:eastAsia="宋体"/>
                <w:b w:val="0"/>
                <w:i w:val="0"/>
                <w:color w:val="000000"/>
                <w:sz w:val="24"/>
              </w:rPr>
              <w:t>被试隔离、标签连接、分组交叉验证。</w:t>
            </w:r>
          </w:p>
        </w:tc>
      </w:tr>
      <w:tr w14:paraId="27D4FB2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0F47E05D">
            <w:pPr>
              <w:spacing w:before="0" w:after="0" w:line="288" w:lineRule="auto"/>
              <w:jc w:val="left"/>
            </w:pPr>
            <w:r>
              <w:rPr>
                <w:rFonts w:ascii="宋体" w:hAnsi="宋体" w:eastAsia="宋体"/>
                <w:b w:val="0"/>
                <w:i w:val="0"/>
                <w:color w:val="000000"/>
                <w:sz w:val="24"/>
              </w:rPr>
              <w:t>task_name</w:t>
            </w:r>
          </w:p>
        </w:tc>
        <w:tc>
          <w:tcPr>
            <w:tcW w:w="2600" w:type="dxa"/>
            <w:tcMar>
              <w:top w:w="110" w:type="dxa"/>
              <w:left w:w="120" w:type="dxa"/>
              <w:bottom w:w="110" w:type="dxa"/>
              <w:right w:w="120" w:type="dxa"/>
            </w:tcMar>
            <w:vAlign w:val="center"/>
          </w:tcPr>
          <w:p w14:paraId="19F625FF">
            <w:pPr>
              <w:spacing w:before="0" w:after="0" w:line="288" w:lineRule="auto"/>
              <w:jc w:val="left"/>
            </w:pPr>
            <w:r>
              <w:rPr>
                <w:rFonts w:ascii="宋体" w:hAnsi="宋体" w:eastAsia="宋体"/>
                <w:b w:val="0"/>
                <w:i w:val="0"/>
                <w:color w:val="000000"/>
                <w:sz w:val="24"/>
              </w:rPr>
              <w:t>由表名/task_type映射</w:t>
            </w:r>
          </w:p>
        </w:tc>
        <w:tc>
          <w:tcPr>
            <w:tcW w:w="1500" w:type="dxa"/>
            <w:tcMar>
              <w:top w:w="110" w:type="dxa"/>
              <w:left w:w="120" w:type="dxa"/>
              <w:bottom w:w="110" w:type="dxa"/>
              <w:right w:w="120" w:type="dxa"/>
            </w:tcMar>
            <w:vAlign w:val="center"/>
          </w:tcPr>
          <w:p w14:paraId="55F225B3">
            <w:pPr>
              <w:spacing w:before="0" w:after="0" w:line="288" w:lineRule="auto"/>
              <w:jc w:val="center"/>
            </w:pPr>
            <w:r>
              <w:rPr>
                <w:rFonts w:ascii="宋体" w:hAnsi="宋体" w:eastAsia="宋体"/>
                <w:b w:val="0"/>
                <w:i w:val="0"/>
                <w:color w:val="000000"/>
                <w:sz w:val="24"/>
              </w:rPr>
              <w:t>否</w:t>
            </w:r>
          </w:p>
        </w:tc>
        <w:tc>
          <w:tcPr>
            <w:tcW w:w="2900" w:type="dxa"/>
            <w:tcMar>
              <w:top w:w="110" w:type="dxa"/>
              <w:left w:w="120" w:type="dxa"/>
              <w:bottom w:w="110" w:type="dxa"/>
              <w:right w:w="120" w:type="dxa"/>
            </w:tcMar>
            <w:vAlign w:val="center"/>
          </w:tcPr>
          <w:p w14:paraId="13027715">
            <w:pPr>
              <w:spacing w:before="0" w:after="0" w:line="288" w:lineRule="auto"/>
              <w:jc w:val="left"/>
            </w:pPr>
            <w:r>
              <w:rPr>
                <w:rFonts w:ascii="宋体" w:hAnsi="宋体" w:eastAsia="宋体"/>
                <w:b w:val="0"/>
                <w:i w:val="0"/>
                <w:color w:val="000000"/>
                <w:sz w:val="24"/>
              </w:rPr>
              <w:t>区分任务语义并支持单任务或多任务训练。</w:t>
            </w:r>
          </w:p>
        </w:tc>
      </w:tr>
      <w:tr w14:paraId="3932438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62115C77">
            <w:pPr>
              <w:spacing w:before="0" w:after="0" w:line="288" w:lineRule="auto"/>
              <w:jc w:val="left"/>
            </w:pPr>
            <w:r>
              <w:rPr>
                <w:rFonts w:ascii="宋体" w:hAnsi="宋体" w:eastAsia="宋体"/>
                <w:b w:val="0"/>
                <w:i w:val="0"/>
                <w:color w:val="000000"/>
                <w:sz w:val="24"/>
              </w:rPr>
              <w:t>difficulty</w:t>
            </w:r>
          </w:p>
        </w:tc>
        <w:tc>
          <w:tcPr>
            <w:tcW w:w="2600" w:type="dxa"/>
            <w:tcMar>
              <w:top w:w="110" w:type="dxa"/>
              <w:left w:w="120" w:type="dxa"/>
              <w:bottom w:w="110" w:type="dxa"/>
              <w:right w:w="120" w:type="dxa"/>
            </w:tcMar>
            <w:vAlign w:val="center"/>
          </w:tcPr>
          <w:p w14:paraId="1A736615">
            <w:pPr>
              <w:spacing w:before="0" w:after="0" w:line="288" w:lineRule="auto"/>
              <w:jc w:val="left"/>
            </w:pPr>
            <w:r>
              <w:rPr>
                <w:rFonts w:ascii="宋体" w:hAnsi="宋体" w:eastAsia="宋体"/>
                <w:b w:val="0"/>
                <w:i w:val="0"/>
                <w:color w:val="000000"/>
                <w:sz w:val="24"/>
              </w:rPr>
              <w:t>difficulty_level</w:t>
            </w:r>
          </w:p>
        </w:tc>
        <w:tc>
          <w:tcPr>
            <w:tcW w:w="1500" w:type="dxa"/>
            <w:tcMar>
              <w:top w:w="110" w:type="dxa"/>
              <w:left w:w="120" w:type="dxa"/>
              <w:bottom w:w="110" w:type="dxa"/>
              <w:right w:w="120" w:type="dxa"/>
            </w:tcMar>
            <w:vAlign w:val="center"/>
          </w:tcPr>
          <w:p w14:paraId="72EADBC4">
            <w:pPr>
              <w:spacing w:before="0" w:after="0" w:line="288" w:lineRule="auto"/>
              <w:jc w:val="center"/>
            </w:pPr>
            <w:r>
              <w:rPr>
                <w:rFonts w:ascii="宋体" w:hAnsi="宋体" w:eastAsia="宋体"/>
                <w:b w:val="0"/>
                <w:i w:val="0"/>
                <w:color w:val="000000"/>
                <w:sz w:val="24"/>
              </w:rPr>
              <w:t>否</w:t>
            </w:r>
          </w:p>
        </w:tc>
        <w:tc>
          <w:tcPr>
            <w:tcW w:w="2900" w:type="dxa"/>
            <w:tcMar>
              <w:top w:w="110" w:type="dxa"/>
              <w:left w:w="120" w:type="dxa"/>
              <w:bottom w:w="110" w:type="dxa"/>
              <w:right w:w="120" w:type="dxa"/>
            </w:tcMar>
            <w:vAlign w:val="center"/>
          </w:tcPr>
          <w:p w14:paraId="3E161CBB">
            <w:pPr>
              <w:spacing w:before="0" w:after="0" w:line="288" w:lineRule="auto"/>
              <w:jc w:val="left"/>
            </w:pPr>
            <w:r>
              <w:rPr>
                <w:rFonts w:ascii="宋体" w:hAnsi="宋体" w:eastAsia="宋体"/>
                <w:b w:val="0"/>
                <w:i w:val="0"/>
                <w:color w:val="000000"/>
                <w:sz w:val="24"/>
              </w:rPr>
              <w:t>当前取值high/low，用于定义条件。</w:t>
            </w:r>
          </w:p>
        </w:tc>
      </w:tr>
      <w:tr w14:paraId="761B84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21789966">
            <w:pPr>
              <w:spacing w:before="0" w:after="0" w:line="288" w:lineRule="auto"/>
              <w:jc w:val="left"/>
            </w:pPr>
            <w:r>
              <w:rPr>
                <w:rFonts w:ascii="宋体" w:hAnsi="宋体" w:eastAsia="宋体"/>
                <w:b w:val="0"/>
                <w:i w:val="0"/>
                <w:color w:val="000000"/>
                <w:sz w:val="24"/>
              </w:rPr>
              <w:t>ai_level</w:t>
            </w:r>
          </w:p>
        </w:tc>
        <w:tc>
          <w:tcPr>
            <w:tcW w:w="2600" w:type="dxa"/>
            <w:tcMar>
              <w:top w:w="110" w:type="dxa"/>
              <w:left w:w="120" w:type="dxa"/>
              <w:bottom w:w="110" w:type="dxa"/>
              <w:right w:w="120" w:type="dxa"/>
            </w:tcMar>
            <w:vAlign w:val="center"/>
          </w:tcPr>
          <w:p w14:paraId="632A8A0C">
            <w:pPr>
              <w:spacing w:before="0" w:after="0" w:line="288" w:lineRule="auto"/>
              <w:jc w:val="left"/>
            </w:pPr>
            <w:r>
              <w:rPr>
                <w:rFonts w:ascii="宋体" w:hAnsi="宋体" w:eastAsia="宋体"/>
                <w:b w:val="0"/>
                <w:i w:val="0"/>
                <w:color w:val="000000"/>
                <w:sz w:val="24"/>
              </w:rPr>
              <w:t>ai_level</w:t>
            </w:r>
          </w:p>
        </w:tc>
        <w:tc>
          <w:tcPr>
            <w:tcW w:w="1500" w:type="dxa"/>
            <w:tcMar>
              <w:top w:w="110" w:type="dxa"/>
              <w:left w:w="120" w:type="dxa"/>
              <w:bottom w:w="110" w:type="dxa"/>
              <w:right w:w="120" w:type="dxa"/>
            </w:tcMar>
            <w:vAlign w:val="center"/>
          </w:tcPr>
          <w:p w14:paraId="378E56C6">
            <w:pPr>
              <w:spacing w:before="0" w:after="0" w:line="288" w:lineRule="auto"/>
              <w:jc w:val="center"/>
            </w:pPr>
            <w:r>
              <w:rPr>
                <w:rFonts w:ascii="宋体" w:hAnsi="宋体" w:eastAsia="宋体"/>
                <w:b w:val="0"/>
                <w:i w:val="0"/>
                <w:color w:val="000000"/>
                <w:sz w:val="24"/>
              </w:rPr>
              <w:t>否</w:t>
            </w:r>
          </w:p>
        </w:tc>
        <w:tc>
          <w:tcPr>
            <w:tcW w:w="2900" w:type="dxa"/>
            <w:tcMar>
              <w:top w:w="110" w:type="dxa"/>
              <w:left w:w="120" w:type="dxa"/>
              <w:bottom w:w="110" w:type="dxa"/>
              <w:right w:w="120" w:type="dxa"/>
            </w:tcMar>
            <w:vAlign w:val="center"/>
          </w:tcPr>
          <w:p w14:paraId="5354F820">
            <w:pPr>
              <w:spacing w:before="0" w:after="0" w:line="288" w:lineRule="auto"/>
              <w:jc w:val="left"/>
            </w:pPr>
            <w:r>
              <w:rPr>
                <w:rFonts w:ascii="宋体" w:hAnsi="宋体" w:eastAsia="宋体"/>
                <w:b w:val="0"/>
                <w:i w:val="0"/>
                <w:color w:val="000000"/>
                <w:sz w:val="24"/>
              </w:rPr>
              <w:t>当前取值L1/L2/L3；空值为人工条件。</w:t>
            </w:r>
          </w:p>
        </w:tc>
      </w:tr>
      <w:tr w14:paraId="1F228CC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42788C29">
            <w:pPr>
              <w:spacing w:before="0" w:after="0" w:line="288" w:lineRule="auto"/>
              <w:jc w:val="left"/>
            </w:pPr>
            <w:r>
              <w:rPr>
                <w:rFonts w:ascii="宋体" w:hAnsi="宋体" w:eastAsia="宋体"/>
                <w:b w:val="0"/>
                <w:i w:val="0"/>
                <w:color w:val="000000"/>
                <w:sz w:val="24"/>
              </w:rPr>
              <w:t>repetition_count</w:t>
            </w:r>
          </w:p>
        </w:tc>
        <w:tc>
          <w:tcPr>
            <w:tcW w:w="2600" w:type="dxa"/>
            <w:tcMar>
              <w:top w:w="110" w:type="dxa"/>
              <w:left w:w="120" w:type="dxa"/>
              <w:bottom w:w="110" w:type="dxa"/>
              <w:right w:w="120" w:type="dxa"/>
            </w:tcMar>
            <w:vAlign w:val="center"/>
          </w:tcPr>
          <w:p w14:paraId="3FE94835">
            <w:pPr>
              <w:spacing w:before="0" w:after="0" w:line="288" w:lineRule="auto"/>
              <w:jc w:val="left"/>
            </w:pPr>
            <w:r>
              <w:rPr>
                <w:rFonts w:ascii="宋体" w:hAnsi="宋体" w:eastAsia="宋体"/>
                <w:b w:val="0"/>
                <w:i w:val="0"/>
                <w:color w:val="000000"/>
                <w:sz w:val="24"/>
              </w:rPr>
              <w:t>各任务统计表</w:t>
            </w:r>
          </w:p>
        </w:tc>
        <w:tc>
          <w:tcPr>
            <w:tcW w:w="1500" w:type="dxa"/>
            <w:tcMar>
              <w:top w:w="110" w:type="dxa"/>
              <w:left w:w="120" w:type="dxa"/>
              <w:bottom w:w="110" w:type="dxa"/>
              <w:right w:w="120" w:type="dxa"/>
            </w:tcMar>
            <w:vAlign w:val="center"/>
          </w:tcPr>
          <w:p w14:paraId="543E5896">
            <w:pPr>
              <w:spacing w:before="0" w:after="0" w:line="288" w:lineRule="auto"/>
              <w:jc w:val="center"/>
            </w:pPr>
            <w:r>
              <w:rPr>
                <w:rFonts w:ascii="宋体" w:hAnsi="宋体" w:eastAsia="宋体"/>
                <w:b w:val="0"/>
                <w:i w:val="0"/>
                <w:color w:val="000000"/>
                <w:sz w:val="24"/>
              </w:rPr>
              <w:t>否</w:t>
            </w:r>
          </w:p>
        </w:tc>
        <w:tc>
          <w:tcPr>
            <w:tcW w:w="2900" w:type="dxa"/>
            <w:tcMar>
              <w:top w:w="110" w:type="dxa"/>
              <w:left w:w="120" w:type="dxa"/>
              <w:bottom w:w="110" w:type="dxa"/>
              <w:right w:w="120" w:type="dxa"/>
            </w:tcMar>
            <w:vAlign w:val="center"/>
          </w:tcPr>
          <w:p w14:paraId="35FE0A26">
            <w:pPr>
              <w:spacing w:before="0" w:after="0" w:line="288" w:lineRule="auto"/>
              <w:jc w:val="left"/>
            </w:pPr>
            <w:r>
              <w:rPr>
                <w:rFonts w:ascii="宋体" w:hAnsi="宋体" w:eastAsia="宋体"/>
                <w:b w:val="0"/>
                <w:i w:val="0"/>
                <w:color w:val="000000"/>
                <w:sz w:val="24"/>
              </w:rPr>
              <w:t>确定试次顺序并构造窗口。</w:t>
            </w:r>
          </w:p>
        </w:tc>
      </w:tr>
    </w:tbl>
    <w:p w14:paraId="02BB6888">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42DCB2F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40182E22">
            <w:pPr>
              <w:spacing w:after="0"/>
              <w:jc w:val="both"/>
            </w:pPr>
            <w:r>
              <w:rPr>
                <w:rFonts w:ascii="黑体" w:hAnsi="黑体" w:eastAsia="黑体"/>
                <w:b/>
                <w:i w:val="0"/>
                <w:color w:val="000000"/>
                <w:sz w:val="24"/>
              </w:rPr>
              <w:t>已取消字段：</w:t>
            </w:r>
            <w:r>
              <w:rPr>
                <w:rFonts w:ascii="宋体" w:hAnsi="宋体" w:eastAsia="宋体"/>
                <w:b w:val="0"/>
                <w:i w:val="0"/>
                <w:color w:val="000000"/>
                <w:sz w:val="24"/>
              </w:rPr>
              <w:t>当前数据库不包含交互工效条件字段，建模分组和筛选不得再依赖audio_enabled或等价字段。该条件既不是实验自变量，也不是20维模型输入。</w:t>
            </w:r>
          </w:p>
        </w:tc>
      </w:tr>
    </w:tbl>
    <w:p w14:paraId="27B08080">
      <w:pPr>
        <w:spacing w:after="0"/>
      </w:pPr>
    </w:p>
    <w:p w14:paraId="5D419477">
      <w:pPr>
        <w:pStyle w:val="4"/>
        <w:keepNext/>
        <w:pageBreakBefore w:val="0"/>
      </w:pPr>
      <w:r>
        <w:rPr>
          <w:rFonts w:ascii="黑体" w:hAnsi="黑体" w:eastAsia="黑体"/>
          <w:b/>
          <w:i w:val="0"/>
          <w:color w:val="000000"/>
          <w:sz w:val="28"/>
        </w:rPr>
        <w:t>3.2 标签连接键</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7CA176F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332AF47D">
            <w:pPr>
              <w:spacing w:after="0" w:line="276" w:lineRule="auto"/>
            </w:pPr>
            <w:r>
              <w:rPr>
                <w:rFonts w:ascii="宋体" w:hAnsi="宋体" w:eastAsia="宋体"/>
                <w:b w:val="0"/>
                <w:i w:val="0"/>
                <w:color w:val="404040"/>
                <w:sz w:val="21"/>
              </w:rPr>
              <w:t>statistics.user_id = questionaire_response.user_id</w:t>
            </w:r>
            <w:r>
              <w:rPr>
                <w:rFonts w:ascii="宋体" w:hAnsi="宋体" w:eastAsia="宋体"/>
                <w:b w:val="0"/>
                <w:i w:val="0"/>
                <w:color w:val="404040"/>
                <w:sz w:val="21"/>
              </w:rPr>
              <w:br w:type="textWrapping"/>
            </w:r>
            <w:r>
              <w:rPr>
                <w:rFonts w:ascii="宋体" w:hAnsi="宋体" w:eastAsia="宋体"/>
                <w:b w:val="0"/>
                <w:i w:val="0"/>
                <w:color w:val="404040"/>
                <w:sz w:val="21"/>
              </w:rPr>
              <w:t>statistics.difficulty_level = questionaire_response.difficulty_level</w:t>
            </w:r>
            <w:r>
              <w:rPr>
                <w:rFonts w:ascii="宋体" w:hAnsi="宋体" w:eastAsia="宋体"/>
                <w:b w:val="0"/>
                <w:i w:val="0"/>
                <w:color w:val="404040"/>
                <w:sz w:val="21"/>
              </w:rPr>
              <w:br w:type="textWrapping"/>
            </w:r>
            <w:r>
              <w:rPr>
                <w:rFonts w:ascii="宋体" w:hAnsi="宋体" w:eastAsia="宋体"/>
                <w:b w:val="0"/>
                <w:i w:val="0"/>
                <w:color w:val="404040"/>
                <w:sz w:val="21"/>
              </w:rPr>
              <w:t>statistics.ai_level = questionaire_response.ai_level</w:t>
            </w:r>
            <w:r>
              <w:rPr>
                <w:rFonts w:ascii="宋体" w:hAnsi="宋体" w:eastAsia="宋体"/>
                <w:b w:val="0"/>
                <w:i w:val="0"/>
                <w:color w:val="404040"/>
                <w:sz w:val="21"/>
              </w:rPr>
              <w:br w:type="textWrapping"/>
            </w:r>
            <w:r>
              <w:rPr>
                <w:rFonts w:ascii="宋体" w:hAnsi="宋体" w:eastAsia="宋体"/>
                <w:b w:val="0"/>
                <w:i w:val="0"/>
                <w:color w:val="404040"/>
                <w:sz w:val="21"/>
              </w:rPr>
              <w:t>statistics所在任务表  &lt;-&gt;  questionaire_response.task_type</w:t>
            </w:r>
          </w:p>
        </w:tc>
      </w:tr>
    </w:tbl>
    <w:p w14:paraId="7CF5095D">
      <w:pPr>
        <w:spacing w:after="0"/>
      </w:pPr>
    </w:p>
    <w:p w14:paraId="0041AAA8">
      <w:pPr>
        <w:keepNext w:val="0"/>
        <w:ind w:firstLine="480"/>
        <w:jc w:val="both"/>
      </w:pPr>
      <w:r>
        <w:rPr>
          <w:rFonts w:ascii="宋体" w:hAnsi="宋体" w:eastAsia="宋体"/>
          <w:b w:val="0"/>
          <w:i w:val="0"/>
          <w:color w:val="000000"/>
          <w:sz w:val="24"/>
        </w:rPr>
        <w:t>当前432条问卷记录均能找到对应任务条件。每类任务有108条问卷，可连接到传感器、平台和武器各1080条试次；威胁任务连接到1073条试次。用于信任模型的AI问卷条件为每类任务90组。</w:t>
      </w:r>
    </w:p>
    <w:p w14:paraId="7FC5FF2F">
      <w:r>
        <w:rPr>
          <w:color w:val="000000"/>
        </w:rPr>
        <w:br w:type="page"/>
      </w:r>
    </w:p>
    <w:p w14:paraId="57F0A7EF">
      <w:pPr>
        <w:pStyle w:val="3"/>
        <w:keepNext/>
        <w:pageBreakBefore w:val="0"/>
      </w:pPr>
      <w:r>
        <w:rPr>
          <w:rFonts w:ascii="黑体" w:hAnsi="黑体" w:eastAsia="黑体"/>
          <w:b/>
          <w:i w:val="0"/>
          <w:color w:val="000000"/>
          <w:sz w:val="32"/>
        </w:rPr>
        <w:t>4. 决策级基础变量</w:t>
      </w:r>
    </w:p>
    <w:p w14:paraId="0CAEC368">
      <w:pPr>
        <w:keepNext w:val="0"/>
        <w:ind w:firstLine="480"/>
        <w:jc w:val="both"/>
      </w:pPr>
      <w:r>
        <w:rPr>
          <w:rFonts w:ascii="宋体" w:hAnsi="宋体" w:eastAsia="宋体"/>
          <w:b w:val="0"/>
          <w:i w:val="0"/>
          <w:color w:val="000000"/>
          <w:sz w:val="24"/>
        </w:rPr>
        <w:t>20维特征不是直接从数据库单列读取，而是由逐试次统一变量统计得到。所有任务必须先转换成相同的六项决策级变量，并为缺失和不适用状态保留独立标记。</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900"/>
        <w:gridCol w:w="1300"/>
        <w:gridCol w:w="3900"/>
        <w:gridCol w:w="1600"/>
      </w:tblGrid>
      <w:tr w14:paraId="0F5734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900" w:type="dxa"/>
            <w:shd w:val="clear" w:color="auto" w:fill="F2F2F2"/>
            <w:tcMar>
              <w:top w:w="110" w:type="dxa"/>
              <w:left w:w="120" w:type="dxa"/>
              <w:bottom w:w="110" w:type="dxa"/>
              <w:right w:w="120" w:type="dxa"/>
            </w:tcMar>
            <w:vAlign w:val="center"/>
          </w:tcPr>
          <w:p w14:paraId="3C569863">
            <w:pPr>
              <w:spacing w:before="0" w:after="0"/>
              <w:jc w:val="center"/>
            </w:pPr>
            <w:r>
              <w:rPr>
                <w:rFonts w:ascii="黑体" w:hAnsi="黑体" w:eastAsia="黑体"/>
                <w:b/>
                <w:i w:val="0"/>
                <w:color w:val="000000"/>
                <w:sz w:val="24"/>
              </w:rPr>
              <w:t>统一变量</w:t>
            </w:r>
          </w:p>
        </w:tc>
        <w:tc>
          <w:tcPr>
            <w:tcW w:w="1300" w:type="dxa"/>
            <w:shd w:val="clear" w:color="auto" w:fill="F2F2F2"/>
            <w:tcMar>
              <w:top w:w="110" w:type="dxa"/>
              <w:left w:w="120" w:type="dxa"/>
              <w:bottom w:w="110" w:type="dxa"/>
              <w:right w:w="120" w:type="dxa"/>
            </w:tcMar>
            <w:vAlign w:val="center"/>
          </w:tcPr>
          <w:p w14:paraId="2CB8F5F4">
            <w:pPr>
              <w:spacing w:before="0" w:after="0"/>
              <w:jc w:val="center"/>
            </w:pPr>
            <w:r>
              <w:rPr>
                <w:rFonts w:ascii="黑体" w:hAnsi="黑体" w:eastAsia="黑体"/>
                <w:b/>
                <w:i w:val="0"/>
                <w:color w:val="000000"/>
                <w:sz w:val="24"/>
              </w:rPr>
              <w:t>类型/范围</w:t>
            </w:r>
          </w:p>
        </w:tc>
        <w:tc>
          <w:tcPr>
            <w:tcW w:w="3900" w:type="dxa"/>
            <w:shd w:val="clear" w:color="auto" w:fill="F2F2F2"/>
            <w:tcMar>
              <w:top w:w="110" w:type="dxa"/>
              <w:left w:w="120" w:type="dxa"/>
              <w:bottom w:w="110" w:type="dxa"/>
              <w:right w:w="120" w:type="dxa"/>
            </w:tcMar>
            <w:vAlign w:val="center"/>
          </w:tcPr>
          <w:p w14:paraId="635E5003">
            <w:pPr>
              <w:spacing w:before="0" w:after="0"/>
              <w:jc w:val="center"/>
            </w:pPr>
            <w:r>
              <w:rPr>
                <w:rFonts w:ascii="黑体" w:hAnsi="黑体" w:eastAsia="黑体"/>
                <w:b/>
                <w:i w:val="0"/>
                <w:color w:val="000000"/>
                <w:sz w:val="24"/>
              </w:rPr>
              <w:t>统一计算口径</w:t>
            </w:r>
          </w:p>
        </w:tc>
        <w:tc>
          <w:tcPr>
            <w:tcW w:w="1600" w:type="dxa"/>
            <w:shd w:val="clear" w:color="auto" w:fill="F2F2F2"/>
            <w:tcMar>
              <w:top w:w="110" w:type="dxa"/>
              <w:left w:w="120" w:type="dxa"/>
              <w:bottom w:w="110" w:type="dxa"/>
              <w:right w:w="120" w:type="dxa"/>
            </w:tcMar>
            <w:vAlign w:val="center"/>
          </w:tcPr>
          <w:p w14:paraId="6EEE3F7A">
            <w:pPr>
              <w:spacing w:before="0" w:after="0"/>
              <w:jc w:val="center"/>
            </w:pPr>
            <w:r>
              <w:rPr>
                <w:rFonts w:ascii="黑体" w:hAnsi="黑体" w:eastAsia="黑体"/>
                <w:b/>
                <w:i w:val="0"/>
                <w:color w:val="000000"/>
                <w:sz w:val="24"/>
              </w:rPr>
              <w:t>进入窗口特征</w:t>
            </w:r>
          </w:p>
        </w:tc>
      </w:tr>
      <w:tr w14:paraId="3EC60A4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00DCBFB8">
            <w:pPr>
              <w:spacing w:before="0" w:after="0" w:line="288" w:lineRule="auto"/>
              <w:jc w:val="left"/>
            </w:pPr>
            <w:r>
              <w:rPr>
                <w:rFonts w:ascii="宋体" w:hAnsi="宋体" w:eastAsia="宋体"/>
                <w:b w:val="0"/>
                <w:i w:val="0"/>
                <w:color w:val="000000"/>
                <w:sz w:val="24"/>
              </w:rPr>
              <w:t>accepted_ai</w:t>
            </w:r>
          </w:p>
        </w:tc>
        <w:tc>
          <w:tcPr>
            <w:tcW w:w="1300" w:type="dxa"/>
            <w:tcMar>
              <w:top w:w="110" w:type="dxa"/>
              <w:left w:w="120" w:type="dxa"/>
              <w:bottom w:w="110" w:type="dxa"/>
              <w:right w:w="120" w:type="dxa"/>
            </w:tcMar>
            <w:vAlign w:val="center"/>
          </w:tcPr>
          <w:p w14:paraId="6C37A755">
            <w:pPr>
              <w:spacing w:before="0" w:after="0" w:line="288" w:lineRule="auto"/>
              <w:jc w:val="center"/>
            </w:pPr>
            <w:r>
              <w:rPr>
                <w:rFonts w:ascii="宋体" w:hAnsi="宋体" w:eastAsia="宋体"/>
                <w:b w:val="0"/>
                <w:i w:val="0"/>
                <w:color w:val="000000"/>
                <w:sz w:val="24"/>
              </w:rPr>
              <w:t>0/1/缺失</w:t>
            </w:r>
          </w:p>
        </w:tc>
        <w:tc>
          <w:tcPr>
            <w:tcW w:w="3900" w:type="dxa"/>
            <w:tcMar>
              <w:top w:w="110" w:type="dxa"/>
              <w:left w:w="120" w:type="dxa"/>
              <w:bottom w:w="110" w:type="dxa"/>
              <w:right w:w="120" w:type="dxa"/>
            </w:tcMar>
            <w:vAlign w:val="center"/>
          </w:tcPr>
          <w:p w14:paraId="3F6ED270">
            <w:pPr>
              <w:spacing w:before="0" w:after="0" w:line="288" w:lineRule="auto"/>
              <w:jc w:val="left"/>
            </w:pPr>
            <w:r>
              <w:rPr>
                <w:rFonts w:ascii="宋体" w:hAnsi="宋体" w:eastAsia="宋体"/>
                <w:b w:val="0"/>
                <w:i w:val="0"/>
                <w:color w:val="000000"/>
                <w:sz w:val="24"/>
              </w:rPr>
              <w:t>人员最终决定是否与AI建议一致，或是否在任务约定的接受时限内执行。</w:t>
            </w:r>
          </w:p>
        </w:tc>
        <w:tc>
          <w:tcPr>
            <w:tcW w:w="1600" w:type="dxa"/>
            <w:tcMar>
              <w:top w:w="110" w:type="dxa"/>
              <w:left w:w="120" w:type="dxa"/>
              <w:bottom w:w="110" w:type="dxa"/>
              <w:right w:w="120" w:type="dxa"/>
            </w:tcMar>
            <w:vAlign w:val="center"/>
          </w:tcPr>
          <w:p w14:paraId="53EB1F42">
            <w:pPr>
              <w:spacing w:before="0" w:after="0" w:line="288" w:lineRule="auto"/>
              <w:jc w:val="center"/>
            </w:pPr>
            <w:r>
              <w:rPr>
                <w:rFonts w:ascii="宋体" w:hAnsi="宋体" w:eastAsia="宋体"/>
                <w:b w:val="0"/>
                <w:i w:val="0"/>
                <w:color w:val="000000"/>
                <w:sz w:val="24"/>
              </w:rPr>
              <w:t>是</w:t>
            </w:r>
          </w:p>
        </w:tc>
      </w:tr>
      <w:tr w14:paraId="5B24B3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4E12A755">
            <w:pPr>
              <w:spacing w:before="0" w:after="0" w:line="288" w:lineRule="auto"/>
              <w:jc w:val="left"/>
            </w:pPr>
            <w:r>
              <w:rPr>
                <w:rFonts w:ascii="宋体" w:hAnsi="宋体" w:eastAsia="宋体"/>
                <w:b w:val="0"/>
                <w:i w:val="0"/>
                <w:color w:val="000000"/>
                <w:sz w:val="24"/>
              </w:rPr>
              <w:t>ai_control_time</w:t>
            </w:r>
          </w:p>
        </w:tc>
        <w:tc>
          <w:tcPr>
            <w:tcW w:w="1300" w:type="dxa"/>
            <w:tcMar>
              <w:top w:w="110" w:type="dxa"/>
              <w:left w:w="120" w:type="dxa"/>
              <w:bottom w:w="110" w:type="dxa"/>
              <w:right w:w="120" w:type="dxa"/>
            </w:tcMar>
            <w:vAlign w:val="center"/>
          </w:tcPr>
          <w:p w14:paraId="60495785">
            <w:pPr>
              <w:spacing w:before="0" w:after="0" w:line="288" w:lineRule="auto"/>
              <w:jc w:val="center"/>
            </w:pPr>
            <w:r>
              <w:rPr>
                <w:rFonts w:ascii="宋体" w:hAnsi="宋体" w:eastAsia="宋体"/>
                <w:b w:val="0"/>
                <w:i w:val="0"/>
                <w:color w:val="000000"/>
                <w:sz w:val="24"/>
              </w:rPr>
              <w:t>秒，&gt;=0</w:t>
            </w:r>
          </w:p>
        </w:tc>
        <w:tc>
          <w:tcPr>
            <w:tcW w:w="3900" w:type="dxa"/>
            <w:tcMar>
              <w:top w:w="110" w:type="dxa"/>
              <w:left w:w="120" w:type="dxa"/>
              <w:bottom w:w="110" w:type="dxa"/>
              <w:right w:w="120" w:type="dxa"/>
            </w:tcMar>
            <w:vAlign w:val="center"/>
          </w:tcPr>
          <w:p w14:paraId="512A49AC">
            <w:pPr>
              <w:spacing w:before="0" w:after="0" w:line="288" w:lineRule="auto"/>
              <w:jc w:val="left"/>
            </w:pPr>
            <w:r>
              <w:rPr>
                <w:rFonts w:ascii="宋体" w:hAnsi="宋体" w:eastAsia="宋体"/>
                <w:b w:val="0"/>
                <w:i w:val="0"/>
                <w:color w:val="000000"/>
                <w:sz w:val="24"/>
              </w:rPr>
              <w:t>本决策单元内AI有效控制或建议形成时长。</w:t>
            </w:r>
          </w:p>
        </w:tc>
        <w:tc>
          <w:tcPr>
            <w:tcW w:w="1600" w:type="dxa"/>
            <w:tcMar>
              <w:top w:w="110" w:type="dxa"/>
              <w:left w:w="120" w:type="dxa"/>
              <w:bottom w:w="110" w:type="dxa"/>
              <w:right w:w="120" w:type="dxa"/>
            </w:tcMar>
            <w:vAlign w:val="center"/>
          </w:tcPr>
          <w:p w14:paraId="3BA774C1">
            <w:pPr>
              <w:spacing w:before="0" w:after="0" w:line="288" w:lineRule="auto"/>
              <w:jc w:val="center"/>
            </w:pPr>
            <w:r>
              <w:rPr>
                <w:rFonts w:ascii="宋体" w:hAnsi="宋体" w:eastAsia="宋体"/>
                <w:b w:val="0"/>
                <w:i w:val="0"/>
                <w:color w:val="000000"/>
                <w:sz w:val="24"/>
              </w:rPr>
              <w:t>是</w:t>
            </w:r>
          </w:p>
        </w:tc>
      </w:tr>
      <w:tr w14:paraId="0157DB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230236CD">
            <w:pPr>
              <w:spacing w:before="0" w:after="0" w:line="288" w:lineRule="auto"/>
              <w:jc w:val="left"/>
            </w:pPr>
            <w:r>
              <w:rPr>
                <w:rFonts w:ascii="宋体" w:hAnsi="宋体" w:eastAsia="宋体"/>
                <w:b w:val="0"/>
                <w:i w:val="0"/>
                <w:color w:val="000000"/>
                <w:sz w:val="24"/>
              </w:rPr>
              <w:t>person_control_time</w:t>
            </w:r>
          </w:p>
        </w:tc>
        <w:tc>
          <w:tcPr>
            <w:tcW w:w="1300" w:type="dxa"/>
            <w:tcMar>
              <w:top w:w="110" w:type="dxa"/>
              <w:left w:w="120" w:type="dxa"/>
              <w:bottom w:w="110" w:type="dxa"/>
              <w:right w:w="120" w:type="dxa"/>
            </w:tcMar>
            <w:vAlign w:val="center"/>
          </w:tcPr>
          <w:p w14:paraId="2402E161">
            <w:pPr>
              <w:spacing w:before="0" w:after="0" w:line="288" w:lineRule="auto"/>
              <w:jc w:val="center"/>
            </w:pPr>
            <w:r>
              <w:rPr>
                <w:rFonts w:ascii="宋体" w:hAnsi="宋体" w:eastAsia="宋体"/>
                <w:b w:val="0"/>
                <w:i w:val="0"/>
                <w:color w:val="000000"/>
                <w:sz w:val="24"/>
              </w:rPr>
              <w:t>秒，&gt;=0</w:t>
            </w:r>
          </w:p>
        </w:tc>
        <w:tc>
          <w:tcPr>
            <w:tcW w:w="3900" w:type="dxa"/>
            <w:tcMar>
              <w:top w:w="110" w:type="dxa"/>
              <w:left w:w="120" w:type="dxa"/>
              <w:bottom w:w="110" w:type="dxa"/>
              <w:right w:w="120" w:type="dxa"/>
            </w:tcMar>
            <w:vAlign w:val="center"/>
          </w:tcPr>
          <w:p w14:paraId="390AAB74">
            <w:pPr>
              <w:spacing w:before="0" w:after="0" w:line="288" w:lineRule="auto"/>
              <w:jc w:val="left"/>
            </w:pPr>
            <w:r>
              <w:rPr>
                <w:rFonts w:ascii="宋体" w:hAnsi="宋体" w:eastAsia="宋体"/>
                <w:b w:val="0"/>
                <w:i w:val="0"/>
                <w:color w:val="000000"/>
                <w:sz w:val="24"/>
              </w:rPr>
              <w:t>AI建议后人员接管、修改或确认所用时长。</w:t>
            </w:r>
          </w:p>
        </w:tc>
        <w:tc>
          <w:tcPr>
            <w:tcW w:w="1600" w:type="dxa"/>
            <w:tcMar>
              <w:top w:w="110" w:type="dxa"/>
              <w:left w:w="120" w:type="dxa"/>
              <w:bottom w:w="110" w:type="dxa"/>
              <w:right w:w="120" w:type="dxa"/>
            </w:tcMar>
            <w:vAlign w:val="center"/>
          </w:tcPr>
          <w:p w14:paraId="165A8D4F">
            <w:pPr>
              <w:spacing w:before="0" w:after="0" w:line="288" w:lineRule="auto"/>
              <w:jc w:val="center"/>
            </w:pPr>
            <w:r>
              <w:rPr>
                <w:rFonts w:ascii="宋体" w:hAnsi="宋体" w:eastAsia="宋体"/>
                <w:b w:val="0"/>
                <w:i w:val="0"/>
                <w:color w:val="000000"/>
                <w:sz w:val="24"/>
              </w:rPr>
              <w:t>是</w:t>
            </w:r>
          </w:p>
        </w:tc>
      </w:tr>
      <w:tr w14:paraId="3127638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7358C470">
            <w:pPr>
              <w:spacing w:before="0" w:after="0" w:line="288" w:lineRule="auto"/>
              <w:jc w:val="left"/>
            </w:pPr>
            <w:r>
              <w:rPr>
                <w:rFonts w:ascii="宋体" w:hAnsi="宋体" w:eastAsia="宋体"/>
                <w:b w:val="0"/>
                <w:i w:val="0"/>
                <w:color w:val="000000"/>
                <w:sz w:val="24"/>
              </w:rPr>
              <w:t>total_time</w:t>
            </w:r>
          </w:p>
        </w:tc>
        <w:tc>
          <w:tcPr>
            <w:tcW w:w="1300" w:type="dxa"/>
            <w:tcMar>
              <w:top w:w="110" w:type="dxa"/>
              <w:left w:w="120" w:type="dxa"/>
              <w:bottom w:w="110" w:type="dxa"/>
              <w:right w:w="120" w:type="dxa"/>
            </w:tcMar>
            <w:vAlign w:val="center"/>
          </w:tcPr>
          <w:p w14:paraId="4CFB53D5">
            <w:pPr>
              <w:spacing w:before="0" w:after="0" w:line="288" w:lineRule="auto"/>
              <w:jc w:val="center"/>
            </w:pPr>
            <w:r>
              <w:rPr>
                <w:rFonts w:ascii="宋体" w:hAnsi="宋体" w:eastAsia="宋体"/>
                <w:b w:val="0"/>
                <w:i w:val="0"/>
                <w:color w:val="000000"/>
                <w:sz w:val="24"/>
              </w:rPr>
              <w:t>秒，&gt;=0</w:t>
            </w:r>
          </w:p>
        </w:tc>
        <w:tc>
          <w:tcPr>
            <w:tcW w:w="3900" w:type="dxa"/>
            <w:tcMar>
              <w:top w:w="110" w:type="dxa"/>
              <w:left w:w="120" w:type="dxa"/>
              <w:bottom w:w="110" w:type="dxa"/>
              <w:right w:w="120" w:type="dxa"/>
            </w:tcMar>
            <w:vAlign w:val="center"/>
          </w:tcPr>
          <w:p w14:paraId="2CA78B61">
            <w:pPr>
              <w:spacing w:before="0" w:after="0" w:line="288" w:lineRule="auto"/>
              <w:jc w:val="left"/>
            </w:pPr>
            <w:r>
              <w:rPr>
                <w:rFonts w:ascii="宋体" w:hAnsi="宋体" w:eastAsia="宋体"/>
                <w:b w:val="0"/>
                <w:i w:val="0"/>
                <w:color w:val="000000"/>
                <w:sz w:val="24"/>
              </w:rPr>
              <w:t>ai_control_time + person_control_time。</w:t>
            </w:r>
          </w:p>
        </w:tc>
        <w:tc>
          <w:tcPr>
            <w:tcW w:w="1600" w:type="dxa"/>
            <w:tcMar>
              <w:top w:w="110" w:type="dxa"/>
              <w:left w:w="120" w:type="dxa"/>
              <w:bottom w:w="110" w:type="dxa"/>
              <w:right w:w="120" w:type="dxa"/>
            </w:tcMar>
            <w:vAlign w:val="center"/>
          </w:tcPr>
          <w:p w14:paraId="5B13E092">
            <w:pPr>
              <w:spacing w:before="0" w:after="0" w:line="288" w:lineRule="auto"/>
              <w:jc w:val="center"/>
            </w:pPr>
            <w:r>
              <w:rPr>
                <w:rFonts w:ascii="宋体" w:hAnsi="宋体" w:eastAsia="宋体"/>
                <w:b w:val="0"/>
                <w:i w:val="0"/>
                <w:color w:val="000000"/>
                <w:sz w:val="24"/>
              </w:rPr>
              <w:t>用于校验</w:t>
            </w:r>
          </w:p>
        </w:tc>
      </w:tr>
      <w:tr w14:paraId="3FF01B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6480CC50">
            <w:pPr>
              <w:spacing w:before="0" w:after="0" w:line="288" w:lineRule="auto"/>
              <w:jc w:val="left"/>
            </w:pPr>
            <w:r>
              <w:rPr>
                <w:rFonts w:ascii="宋体" w:hAnsi="宋体" w:eastAsia="宋体"/>
                <w:b w:val="0"/>
                <w:i w:val="0"/>
                <w:color w:val="000000"/>
                <w:sz w:val="24"/>
              </w:rPr>
              <w:t>ai_time_ratio</w:t>
            </w:r>
          </w:p>
        </w:tc>
        <w:tc>
          <w:tcPr>
            <w:tcW w:w="1300" w:type="dxa"/>
            <w:tcMar>
              <w:top w:w="110" w:type="dxa"/>
              <w:left w:w="120" w:type="dxa"/>
              <w:bottom w:w="110" w:type="dxa"/>
              <w:right w:w="120" w:type="dxa"/>
            </w:tcMar>
            <w:vAlign w:val="center"/>
          </w:tcPr>
          <w:p w14:paraId="2DE70A78">
            <w:pPr>
              <w:spacing w:before="0" w:after="0" w:line="288" w:lineRule="auto"/>
              <w:jc w:val="center"/>
            </w:pPr>
            <w:r>
              <w:rPr>
                <w:rFonts w:ascii="宋体" w:hAnsi="宋体" w:eastAsia="宋体"/>
                <w:b w:val="0"/>
                <w:i w:val="0"/>
                <w:color w:val="000000"/>
                <w:sz w:val="24"/>
              </w:rPr>
              <w:t>0-1</w:t>
            </w:r>
          </w:p>
        </w:tc>
        <w:tc>
          <w:tcPr>
            <w:tcW w:w="3900" w:type="dxa"/>
            <w:tcMar>
              <w:top w:w="110" w:type="dxa"/>
              <w:left w:w="120" w:type="dxa"/>
              <w:bottom w:w="110" w:type="dxa"/>
              <w:right w:w="120" w:type="dxa"/>
            </w:tcMar>
            <w:vAlign w:val="center"/>
          </w:tcPr>
          <w:p w14:paraId="796E36A8">
            <w:pPr>
              <w:spacing w:before="0" w:after="0" w:line="288" w:lineRule="auto"/>
              <w:jc w:val="left"/>
            </w:pPr>
            <w:r>
              <w:rPr>
                <w:rFonts w:ascii="宋体" w:hAnsi="宋体" w:eastAsia="宋体"/>
                <w:b w:val="0"/>
                <w:i w:val="0"/>
                <w:color w:val="000000"/>
                <w:sz w:val="24"/>
              </w:rPr>
              <w:t>ai_control_time / total_time；total_time为0时标记异常。</w:t>
            </w:r>
          </w:p>
        </w:tc>
        <w:tc>
          <w:tcPr>
            <w:tcW w:w="1600" w:type="dxa"/>
            <w:tcMar>
              <w:top w:w="110" w:type="dxa"/>
              <w:left w:w="120" w:type="dxa"/>
              <w:bottom w:w="110" w:type="dxa"/>
              <w:right w:w="120" w:type="dxa"/>
            </w:tcMar>
            <w:vAlign w:val="center"/>
          </w:tcPr>
          <w:p w14:paraId="25921B1B">
            <w:pPr>
              <w:spacing w:before="0" w:after="0" w:line="288" w:lineRule="auto"/>
              <w:jc w:val="center"/>
            </w:pPr>
            <w:r>
              <w:rPr>
                <w:rFonts w:ascii="宋体" w:hAnsi="宋体" w:eastAsia="宋体"/>
                <w:b w:val="0"/>
                <w:i w:val="0"/>
                <w:color w:val="000000"/>
                <w:sz w:val="24"/>
              </w:rPr>
              <w:t>是</w:t>
            </w:r>
          </w:p>
        </w:tc>
      </w:tr>
      <w:tr w14:paraId="58F3EC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7EEE89ED">
            <w:pPr>
              <w:spacing w:before="0" w:after="0" w:line="288" w:lineRule="auto"/>
              <w:jc w:val="left"/>
            </w:pPr>
            <w:r>
              <w:rPr>
                <w:rFonts w:ascii="宋体" w:hAnsi="宋体" w:eastAsia="宋体"/>
                <w:b w:val="0"/>
                <w:i w:val="0"/>
                <w:color w:val="000000"/>
                <w:sz w:val="24"/>
              </w:rPr>
              <w:t>person_time_ratio</w:t>
            </w:r>
          </w:p>
        </w:tc>
        <w:tc>
          <w:tcPr>
            <w:tcW w:w="1300" w:type="dxa"/>
            <w:tcMar>
              <w:top w:w="110" w:type="dxa"/>
              <w:left w:w="120" w:type="dxa"/>
              <w:bottom w:w="110" w:type="dxa"/>
              <w:right w:w="120" w:type="dxa"/>
            </w:tcMar>
            <w:vAlign w:val="center"/>
          </w:tcPr>
          <w:p w14:paraId="7D654490">
            <w:pPr>
              <w:spacing w:before="0" w:after="0" w:line="288" w:lineRule="auto"/>
              <w:jc w:val="center"/>
            </w:pPr>
            <w:r>
              <w:rPr>
                <w:rFonts w:ascii="宋体" w:hAnsi="宋体" w:eastAsia="宋体"/>
                <w:b w:val="0"/>
                <w:i w:val="0"/>
                <w:color w:val="000000"/>
                <w:sz w:val="24"/>
              </w:rPr>
              <w:t>0-1</w:t>
            </w:r>
          </w:p>
        </w:tc>
        <w:tc>
          <w:tcPr>
            <w:tcW w:w="3900" w:type="dxa"/>
            <w:tcMar>
              <w:top w:w="110" w:type="dxa"/>
              <w:left w:w="120" w:type="dxa"/>
              <w:bottom w:w="110" w:type="dxa"/>
              <w:right w:w="120" w:type="dxa"/>
            </w:tcMar>
            <w:vAlign w:val="center"/>
          </w:tcPr>
          <w:p w14:paraId="0C7B70CD">
            <w:pPr>
              <w:spacing w:before="0" w:after="0" w:line="288" w:lineRule="auto"/>
              <w:jc w:val="left"/>
            </w:pPr>
            <w:r>
              <w:rPr>
                <w:rFonts w:ascii="宋体" w:hAnsi="宋体" w:eastAsia="宋体"/>
                <w:b w:val="0"/>
                <w:i w:val="0"/>
                <w:color w:val="000000"/>
                <w:sz w:val="24"/>
              </w:rPr>
              <w:t>person_control_time / total_time，通常为1-ai_time_ratio。</w:t>
            </w:r>
          </w:p>
        </w:tc>
        <w:tc>
          <w:tcPr>
            <w:tcW w:w="1600" w:type="dxa"/>
            <w:tcMar>
              <w:top w:w="110" w:type="dxa"/>
              <w:left w:w="120" w:type="dxa"/>
              <w:bottom w:w="110" w:type="dxa"/>
              <w:right w:w="120" w:type="dxa"/>
            </w:tcMar>
            <w:vAlign w:val="center"/>
          </w:tcPr>
          <w:p w14:paraId="2397B6E1">
            <w:pPr>
              <w:spacing w:before="0" w:after="0" w:line="288" w:lineRule="auto"/>
              <w:jc w:val="center"/>
            </w:pPr>
            <w:r>
              <w:rPr>
                <w:rFonts w:ascii="宋体" w:hAnsi="宋体" w:eastAsia="宋体"/>
                <w:b w:val="0"/>
                <w:i w:val="0"/>
                <w:color w:val="000000"/>
                <w:sz w:val="24"/>
              </w:rPr>
              <w:t>是，统计量</w:t>
            </w:r>
          </w:p>
        </w:tc>
      </w:tr>
      <w:tr w14:paraId="12F087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00" w:type="dxa"/>
            <w:tcMar>
              <w:top w:w="110" w:type="dxa"/>
              <w:left w:w="120" w:type="dxa"/>
              <w:bottom w:w="110" w:type="dxa"/>
              <w:right w:w="120" w:type="dxa"/>
            </w:tcMar>
            <w:vAlign w:val="center"/>
          </w:tcPr>
          <w:p w14:paraId="484B5EF9">
            <w:pPr>
              <w:spacing w:before="0" w:after="0" w:line="288" w:lineRule="auto"/>
              <w:jc w:val="left"/>
            </w:pPr>
            <w:r>
              <w:rPr>
                <w:rFonts w:ascii="宋体" w:hAnsi="宋体" w:eastAsia="宋体"/>
                <w:b w:val="0"/>
                <w:i w:val="0"/>
                <w:color w:val="000000"/>
                <w:sz w:val="24"/>
              </w:rPr>
              <w:t>person_dominance</w:t>
            </w:r>
          </w:p>
        </w:tc>
        <w:tc>
          <w:tcPr>
            <w:tcW w:w="1300" w:type="dxa"/>
            <w:tcMar>
              <w:top w:w="110" w:type="dxa"/>
              <w:left w:w="120" w:type="dxa"/>
              <w:bottom w:w="110" w:type="dxa"/>
              <w:right w:w="120" w:type="dxa"/>
            </w:tcMar>
            <w:vAlign w:val="center"/>
          </w:tcPr>
          <w:p w14:paraId="6E785638">
            <w:pPr>
              <w:spacing w:before="0" w:after="0" w:line="288" w:lineRule="auto"/>
              <w:jc w:val="center"/>
            </w:pPr>
            <w:r>
              <w:rPr>
                <w:rFonts w:ascii="宋体" w:hAnsi="宋体" w:eastAsia="宋体"/>
                <w:b w:val="0"/>
                <w:i w:val="0"/>
                <w:color w:val="000000"/>
                <w:sz w:val="24"/>
              </w:rPr>
              <w:t>&gt;=0</w:t>
            </w:r>
          </w:p>
        </w:tc>
        <w:tc>
          <w:tcPr>
            <w:tcW w:w="3900" w:type="dxa"/>
            <w:tcMar>
              <w:top w:w="110" w:type="dxa"/>
              <w:left w:w="120" w:type="dxa"/>
              <w:bottom w:w="110" w:type="dxa"/>
              <w:right w:w="120" w:type="dxa"/>
            </w:tcMar>
            <w:vAlign w:val="center"/>
          </w:tcPr>
          <w:p w14:paraId="25E150FA">
            <w:pPr>
              <w:spacing w:before="0" w:after="0" w:line="288" w:lineRule="auto"/>
              <w:jc w:val="left"/>
            </w:pPr>
            <w:r>
              <w:rPr>
                <w:rFonts w:ascii="宋体" w:hAnsi="宋体" w:eastAsia="宋体"/>
                <w:b w:val="0"/>
                <w:i w:val="0"/>
                <w:color w:val="000000"/>
                <w:sz w:val="24"/>
              </w:rPr>
              <w:t>person_control_time / ai_control_time；分母为0时不得无条件填0。</w:t>
            </w:r>
          </w:p>
        </w:tc>
        <w:tc>
          <w:tcPr>
            <w:tcW w:w="1600" w:type="dxa"/>
            <w:tcMar>
              <w:top w:w="110" w:type="dxa"/>
              <w:left w:w="120" w:type="dxa"/>
              <w:bottom w:w="110" w:type="dxa"/>
              <w:right w:w="120" w:type="dxa"/>
            </w:tcMar>
            <w:vAlign w:val="center"/>
          </w:tcPr>
          <w:p w14:paraId="05AD23E7">
            <w:pPr>
              <w:spacing w:before="0" w:after="0" w:line="288" w:lineRule="auto"/>
              <w:jc w:val="center"/>
            </w:pPr>
            <w:r>
              <w:rPr>
                <w:rFonts w:ascii="宋体" w:hAnsi="宋体" w:eastAsia="宋体"/>
                <w:b w:val="0"/>
                <w:i w:val="0"/>
                <w:color w:val="000000"/>
                <w:sz w:val="24"/>
              </w:rPr>
              <w:t>是</w:t>
            </w:r>
          </w:p>
        </w:tc>
      </w:tr>
    </w:tbl>
    <w:p w14:paraId="123D0999">
      <w:pPr>
        <w:spacing w:before="0" w:after="40"/>
      </w:pPr>
    </w:p>
    <w:p w14:paraId="0A8B9394">
      <w:pPr>
        <w:pStyle w:val="4"/>
        <w:keepNext/>
        <w:pageBreakBefore w:val="0"/>
      </w:pPr>
      <w:r>
        <w:rPr>
          <w:rFonts w:ascii="黑体" w:hAnsi="黑体" w:eastAsia="黑体"/>
          <w:b/>
          <w:i w:val="0"/>
          <w:color w:val="000000"/>
          <w:sz w:val="28"/>
        </w:rPr>
        <w:t>4.1 通用公式</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1B109F9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7E8B32CA">
            <w:pPr>
              <w:spacing w:after="0" w:line="276" w:lineRule="auto"/>
            </w:pPr>
            <w:r>
              <w:rPr>
                <w:rFonts w:ascii="宋体" w:hAnsi="宋体" w:eastAsia="宋体"/>
                <w:b w:val="0"/>
                <w:i w:val="0"/>
                <w:color w:val="404040"/>
                <w:sz w:val="21"/>
              </w:rPr>
              <w:t>total_time = ai_control_time + person_control_time</w:t>
            </w:r>
            <w:r>
              <w:rPr>
                <w:rFonts w:ascii="宋体" w:hAnsi="宋体" w:eastAsia="宋体"/>
                <w:b w:val="0"/>
                <w:i w:val="0"/>
                <w:color w:val="404040"/>
                <w:sz w:val="21"/>
              </w:rPr>
              <w:br w:type="textWrapping"/>
            </w:r>
            <w:r>
              <w:rPr>
                <w:rFonts w:ascii="宋体" w:hAnsi="宋体" w:eastAsia="宋体"/>
                <w:b w:val="0"/>
                <w:i w:val="0"/>
                <w:color w:val="404040"/>
                <w:sz w:val="21"/>
              </w:rPr>
              <w:t>ai_time_ratio = ai_control_time / total_time</w:t>
            </w:r>
            <w:r>
              <w:rPr>
                <w:rFonts w:ascii="宋体" w:hAnsi="宋体" w:eastAsia="宋体"/>
                <w:b w:val="0"/>
                <w:i w:val="0"/>
                <w:color w:val="404040"/>
                <w:sz w:val="21"/>
              </w:rPr>
              <w:br w:type="textWrapping"/>
            </w:r>
            <w:r>
              <w:rPr>
                <w:rFonts w:ascii="宋体" w:hAnsi="宋体" w:eastAsia="宋体"/>
                <w:b w:val="0"/>
                <w:i w:val="0"/>
                <w:color w:val="404040"/>
                <w:sz w:val="21"/>
              </w:rPr>
              <w:t>person_time_ratio = person_control_time / total_time = 1 - ai_time_ratio</w:t>
            </w:r>
            <w:r>
              <w:rPr>
                <w:rFonts w:ascii="宋体" w:hAnsi="宋体" w:eastAsia="宋体"/>
                <w:b w:val="0"/>
                <w:i w:val="0"/>
                <w:color w:val="404040"/>
                <w:sz w:val="21"/>
              </w:rPr>
              <w:br w:type="textWrapping"/>
            </w:r>
            <w:r>
              <w:rPr>
                <w:rFonts w:ascii="宋体" w:hAnsi="宋体" w:eastAsia="宋体"/>
                <w:b w:val="0"/>
                <w:i w:val="0"/>
                <w:color w:val="404040"/>
                <w:sz w:val="21"/>
              </w:rPr>
              <w:t>person_dominance = person_control_time / ai_control_time</w:t>
            </w:r>
          </w:p>
        </w:tc>
      </w:tr>
    </w:tbl>
    <w:p w14:paraId="7AD03676">
      <w:pPr>
        <w:spacing w:after="0"/>
      </w:pPr>
    </w:p>
    <w:p w14:paraId="2120A971">
      <w:pPr>
        <w:keepNext w:val="0"/>
        <w:ind w:firstLine="480"/>
        <w:jc w:val="both"/>
      </w:pPr>
      <w:r>
        <w:rPr>
          <w:rFonts w:ascii="宋体" w:hAnsi="宋体" w:eastAsia="宋体"/>
          <w:b w:val="0"/>
          <w:i w:val="0"/>
          <w:color w:val="000000"/>
          <w:sz w:val="24"/>
        </w:rPr>
        <w:t>所有时间在进入公式前必须统一为秒。缺失、不适用、未发生和数值0必须使用不同状态表示；只有确认真实值为0时才能参与计算。total_time为0、ai_control_time为0或时间为负时，应产生quality_flag并按训练规则排除或采用明确的保护值。</w:t>
      </w:r>
    </w:p>
    <w:p w14:paraId="0B017CA5">
      <w:r>
        <w:rPr>
          <w:color w:val="000000"/>
        </w:rPr>
        <w:br w:type="page"/>
      </w:r>
    </w:p>
    <w:p w14:paraId="62806A3A">
      <w:pPr>
        <w:pStyle w:val="3"/>
        <w:keepNext/>
        <w:pageBreakBefore w:val="0"/>
      </w:pPr>
      <w:r>
        <w:rPr>
          <w:rFonts w:ascii="黑体" w:hAnsi="黑体" w:eastAsia="黑体"/>
          <w:b/>
          <w:i w:val="0"/>
          <w:color w:val="000000"/>
          <w:sz w:val="32"/>
        </w:rPr>
        <w:t>5. 四类任务的原始字段与计算规则</w:t>
      </w:r>
    </w:p>
    <w:p w14:paraId="34534D00">
      <w:pPr>
        <w:pStyle w:val="4"/>
        <w:keepNext/>
        <w:pageBreakBefore w:val="0"/>
      </w:pPr>
      <w:r>
        <w:rPr>
          <w:rFonts w:ascii="黑体" w:hAnsi="黑体" w:eastAsia="黑体"/>
          <w:b/>
          <w:i w:val="0"/>
          <w:color w:val="000000"/>
          <w:sz w:val="28"/>
        </w:rPr>
        <w:t>5.1 传感器任务</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000"/>
        <w:gridCol w:w="2250"/>
        <w:gridCol w:w="3050"/>
        <w:gridCol w:w="1400"/>
      </w:tblGrid>
      <w:tr w14:paraId="1D76487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000" w:type="dxa"/>
            <w:shd w:val="clear" w:color="auto" w:fill="F2F2F2"/>
            <w:tcMar>
              <w:top w:w="110" w:type="dxa"/>
              <w:left w:w="120" w:type="dxa"/>
              <w:bottom w:w="110" w:type="dxa"/>
              <w:right w:w="120" w:type="dxa"/>
            </w:tcMar>
            <w:vAlign w:val="center"/>
          </w:tcPr>
          <w:p w14:paraId="73567345">
            <w:pPr>
              <w:spacing w:before="0" w:after="0"/>
              <w:jc w:val="center"/>
            </w:pPr>
            <w:r>
              <w:rPr>
                <w:rFonts w:ascii="黑体" w:hAnsi="黑体" w:eastAsia="黑体"/>
                <w:b/>
                <w:i w:val="0"/>
                <w:color w:val="000000"/>
                <w:sz w:val="24"/>
              </w:rPr>
              <w:t>模型变量</w:t>
            </w:r>
          </w:p>
        </w:tc>
        <w:tc>
          <w:tcPr>
            <w:tcW w:w="2250" w:type="dxa"/>
            <w:shd w:val="clear" w:color="auto" w:fill="F2F2F2"/>
            <w:tcMar>
              <w:top w:w="110" w:type="dxa"/>
              <w:left w:w="120" w:type="dxa"/>
              <w:bottom w:w="110" w:type="dxa"/>
              <w:right w:w="120" w:type="dxa"/>
            </w:tcMar>
            <w:vAlign w:val="center"/>
          </w:tcPr>
          <w:p w14:paraId="7C1512A6">
            <w:pPr>
              <w:spacing w:before="0" w:after="0"/>
              <w:jc w:val="center"/>
            </w:pPr>
            <w:r>
              <w:rPr>
                <w:rFonts w:ascii="黑体" w:hAnsi="黑体" w:eastAsia="黑体"/>
                <w:b/>
                <w:i w:val="0"/>
                <w:color w:val="000000"/>
                <w:sz w:val="24"/>
              </w:rPr>
              <w:t>当前字段</w:t>
            </w:r>
          </w:p>
        </w:tc>
        <w:tc>
          <w:tcPr>
            <w:tcW w:w="3050" w:type="dxa"/>
            <w:shd w:val="clear" w:color="auto" w:fill="F2F2F2"/>
            <w:tcMar>
              <w:top w:w="110" w:type="dxa"/>
              <w:left w:w="120" w:type="dxa"/>
              <w:bottom w:w="110" w:type="dxa"/>
              <w:right w:w="120" w:type="dxa"/>
            </w:tcMar>
            <w:vAlign w:val="center"/>
          </w:tcPr>
          <w:p w14:paraId="248D90C0">
            <w:pPr>
              <w:spacing w:before="0" w:after="0"/>
              <w:jc w:val="center"/>
            </w:pPr>
            <w:r>
              <w:rPr>
                <w:rFonts w:ascii="黑体" w:hAnsi="黑体" w:eastAsia="黑体"/>
                <w:b/>
                <w:i w:val="0"/>
                <w:color w:val="000000"/>
                <w:sz w:val="24"/>
              </w:rPr>
              <w:t>计算规则</w:t>
            </w:r>
          </w:p>
        </w:tc>
        <w:tc>
          <w:tcPr>
            <w:tcW w:w="1400" w:type="dxa"/>
            <w:shd w:val="clear" w:color="auto" w:fill="F2F2F2"/>
            <w:tcMar>
              <w:top w:w="110" w:type="dxa"/>
              <w:left w:w="120" w:type="dxa"/>
              <w:bottom w:w="110" w:type="dxa"/>
              <w:right w:w="120" w:type="dxa"/>
            </w:tcMar>
            <w:vAlign w:val="center"/>
          </w:tcPr>
          <w:p w14:paraId="277882DF">
            <w:pPr>
              <w:spacing w:before="0" w:after="0"/>
              <w:jc w:val="center"/>
            </w:pPr>
            <w:r>
              <w:rPr>
                <w:rFonts w:ascii="黑体" w:hAnsi="黑体" w:eastAsia="黑体"/>
                <w:b/>
                <w:i w:val="0"/>
                <w:color w:val="000000"/>
                <w:sz w:val="24"/>
              </w:rPr>
              <w:t>当前可用性</w:t>
            </w:r>
          </w:p>
        </w:tc>
      </w:tr>
      <w:tr w14:paraId="16454C6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15FECB28">
            <w:pPr>
              <w:spacing w:before="0" w:after="0" w:line="288" w:lineRule="auto"/>
              <w:jc w:val="left"/>
            </w:pPr>
            <w:r>
              <w:rPr>
                <w:rFonts w:ascii="宋体" w:hAnsi="宋体" w:eastAsia="宋体"/>
                <w:b w:val="0"/>
                <w:i w:val="0"/>
                <w:color w:val="000000"/>
                <w:sz w:val="24"/>
              </w:rPr>
              <w:t>accepted_ai</w:t>
            </w:r>
          </w:p>
        </w:tc>
        <w:tc>
          <w:tcPr>
            <w:tcW w:w="2250" w:type="dxa"/>
            <w:tcMar>
              <w:top w:w="110" w:type="dxa"/>
              <w:left w:w="120" w:type="dxa"/>
              <w:bottom w:w="110" w:type="dxa"/>
              <w:right w:w="120" w:type="dxa"/>
            </w:tcMar>
            <w:vAlign w:val="center"/>
          </w:tcPr>
          <w:p w14:paraId="5D733B4C">
            <w:pPr>
              <w:spacing w:before="0" w:after="0" w:line="288" w:lineRule="auto"/>
              <w:jc w:val="left"/>
            </w:pPr>
            <w:r>
              <w:rPr>
                <w:rFonts w:ascii="宋体" w:hAnsi="宋体" w:eastAsia="宋体"/>
                <w:b w:val="0"/>
                <w:i w:val="0"/>
                <w:color w:val="000000"/>
                <w:sz w:val="24"/>
              </w:rPr>
              <w:t>ai_target_id, person_target_id</w:t>
            </w:r>
          </w:p>
        </w:tc>
        <w:tc>
          <w:tcPr>
            <w:tcW w:w="3050" w:type="dxa"/>
            <w:tcMar>
              <w:top w:w="110" w:type="dxa"/>
              <w:left w:w="120" w:type="dxa"/>
              <w:bottom w:w="110" w:type="dxa"/>
              <w:right w:w="120" w:type="dxa"/>
            </w:tcMar>
            <w:vAlign w:val="center"/>
          </w:tcPr>
          <w:p w14:paraId="41E23E6A">
            <w:pPr>
              <w:spacing w:before="0" w:after="0" w:line="288" w:lineRule="auto"/>
              <w:jc w:val="left"/>
            </w:pPr>
            <w:r>
              <w:rPr>
                <w:rFonts w:ascii="宋体" w:hAnsi="宋体" w:eastAsia="宋体"/>
                <w:b w:val="0"/>
                <w:i w:val="0"/>
                <w:color w:val="000000"/>
                <w:sz w:val="24"/>
              </w:rPr>
              <w:t>两者均非空且相同记1，不同记0；人工条件不适用。</w:t>
            </w:r>
          </w:p>
        </w:tc>
        <w:tc>
          <w:tcPr>
            <w:tcW w:w="1400" w:type="dxa"/>
            <w:tcMar>
              <w:top w:w="110" w:type="dxa"/>
              <w:left w:w="120" w:type="dxa"/>
              <w:bottom w:w="110" w:type="dxa"/>
              <w:right w:w="120" w:type="dxa"/>
            </w:tcMar>
            <w:vAlign w:val="center"/>
          </w:tcPr>
          <w:p w14:paraId="3B32433F">
            <w:pPr>
              <w:spacing w:before="0" w:after="0" w:line="288" w:lineRule="auto"/>
              <w:jc w:val="left"/>
            </w:pPr>
            <w:r>
              <w:rPr>
                <w:rFonts w:ascii="宋体" w:hAnsi="宋体" w:eastAsia="宋体"/>
                <w:b w:val="0"/>
                <w:i w:val="0"/>
                <w:color w:val="000000"/>
                <w:sz w:val="24"/>
              </w:rPr>
              <w:t>900条AI试次均可计算。</w:t>
            </w:r>
          </w:p>
        </w:tc>
      </w:tr>
      <w:tr w14:paraId="2D968D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38B89E1B">
            <w:pPr>
              <w:spacing w:before="0" w:after="0" w:line="288" w:lineRule="auto"/>
              <w:jc w:val="left"/>
            </w:pPr>
            <w:r>
              <w:rPr>
                <w:rFonts w:ascii="宋体" w:hAnsi="宋体" w:eastAsia="宋体"/>
                <w:b w:val="0"/>
                <w:i w:val="0"/>
                <w:color w:val="000000"/>
                <w:sz w:val="24"/>
              </w:rPr>
              <w:t>ai_control_time</w:t>
            </w:r>
          </w:p>
        </w:tc>
        <w:tc>
          <w:tcPr>
            <w:tcW w:w="2250" w:type="dxa"/>
            <w:tcMar>
              <w:top w:w="110" w:type="dxa"/>
              <w:left w:w="120" w:type="dxa"/>
              <w:bottom w:w="110" w:type="dxa"/>
              <w:right w:w="120" w:type="dxa"/>
            </w:tcMar>
            <w:vAlign w:val="center"/>
          </w:tcPr>
          <w:p w14:paraId="135475E6">
            <w:pPr>
              <w:spacing w:before="0" w:after="0" w:line="288" w:lineRule="auto"/>
              <w:jc w:val="left"/>
            </w:pPr>
            <w:r>
              <w:rPr>
                <w:rFonts w:ascii="宋体" w:hAnsi="宋体" w:eastAsia="宋体"/>
                <w:b w:val="0"/>
                <w:i w:val="0"/>
                <w:color w:val="000000"/>
                <w:sz w:val="24"/>
              </w:rPr>
              <w:t>ai_select_time</w:t>
            </w:r>
          </w:p>
        </w:tc>
        <w:tc>
          <w:tcPr>
            <w:tcW w:w="3050" w:type="dxa"/>
            <w:tcMar>
              <w:top w:w="110" w:type="dxa"/>
              <w:left w:w="120" w:type="dxa"/>
              <w:bottom w:w="110" w:type="dxa"/>
              <w:right w:w="120" w:type="dxa"/>
            </w:tcMar>
            <w:vAlign w:val="center"/>
          </w:tcPr>
          <w:p w14:paraId="2F92C02F">
            <w:pPr>
              <w:spacing w:before="0" w:after="0" w:line="288" w:lineRule="auto"/>
              <w:jc w:val="left"/>
            </w:pPr>
            <w:r>
              <w:rPr>
                <w:rFonts w:ascii="宋体" w:hAnsi="宋体" w:eastAsia="宋体"/>
                <w:b w:val="0"/>
                <w:i w:val="0"/>
                <w:color w:val="000000"/>
                <w:sz w:val="24"/>
              </w:rPr>
              <w:t>直接使用当前库数值，统一单位为秒。</w:t>
            </w:r>
          </w:p>
        </w:tc>
        <w:tc>
          <w:tcPr>
            <w:tcW w:w="1400" w:type="dxa"/>
            <w:tcMar>
              <w:top w:w="110" w:type="dxa"/>
              <w:left w:w="120" w:type="dxa"/>
              <w:bottom w:w="110" w:type="dxa"/>
              <w:right w:w="120" w:type="dxa"/>
            </w:tcMar>
            <w:vAlign w:val="center"/>
          </w:tcPr>
          <w:p w14:paraId="7D896BCE">
            <w:pPr>
              <w:spacing w:before="0" w:after="0" w:line="288" w:lineRule="auto"/>
              <w:jc w:val="left"/>
            </w:pPr>
            <w:r>
              <w:rPr>
                <w:rFonts w:ascii="宋体" w:hAnsi="宋体" w:eastAsia="宋体"/>
                <w:b w:val="0"/>
                <w:i w:val="0"/>
                <w:color w:val="000000"/>
                <w:sz w:val="24"/>
              </w:rPr>
              <w:t>900条AI试次完整。</w:t>
            </w:r>
          </w:p>
        </w:tc>
      </w:tr>
      <w:tr w14:paraId="7E1C3F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6681C17B">
            <w:pPr>
              <w:spacing w:before="0" w:after="0" w:line="288" w:lineRule="auto"/>
              <w:jc w:val="left"/>
            </w:pPr>
            <w:r>
              <w:rPr>
                <w:rFonts w:ascii="宋体" w:hAnsi="宋体" w:eastAsia="宋体"/>
                <w:b w:val="0"/>
                <w:i w:val="0"/>
                <w:color w:val="000000"/>
                <w:sz w:val="24"/>
              </w:rPr>
              <w:t>person_control_time</w:t>
            </w:r>
          </w:p>
        </w:tc>
        <w:tc>
          <w:tcPr>
            <w:tcW w:w="2250" w:type="dxa"/>
            <w:tcMar>
              <w:top w:w="110" w:type="dxa"/>
              <w:left w:w="120" w:type="dxa"/>
              <w:bottom w:w="110" w:type="dxa"/>
              <w:right w:w="120" w:type="dxa"/>
            </w:tcMar>
            <w:vAlign w:val="center"/>
          </w:tcPr>
          <w:p w14:paraId="55C6473F">
            <w:pPr>
              <w:spacing w:before="0" w:after="0" w:line="288" w:lineRule="auto"/>
              <w:jc w:val="left"/>
            </w:pPr>
            <w:r>
              <w:rPr>
                <w:rFonts w:ascii="宋体" w:hAnsi="宋体" w:eastAsia="宋体"/>
                <w:b w:val="0"/>
                <w:i w:val="0"/>
                <w:color w:val="000000"/>
                <w:sz w:val="24"/>
              </w:rPr>
              <w:t>person_select_time - ai_select_time</w:t>
            </w:r>
          </w:p>
        </w:tc>
        <w:tc>
          <w:tcPr>
            <w:tcW w:w="3050" w:type="dxa"/>
            <w:tcMar>
              <w:top w:w="110" w:type="dxa"/>
              <w:left w:w="120" w:type="dxa"/>
              <w:bottom w:w="110" w:type="dxa"/>
              <w:right w:w="120" w:type="dxa"/>
            </w:tcMar>
            <w:vAlign w:val="center"/>
          </w:tcPr>
          <w:p w14:paraId="1D4CEF4A">
            <w:pPr>
              <w:spacing w:before="0" w:after="0" w:line="288" w:lineRule="auto"/>
              <w:jc w:val="left"/>
            </w:pPr>
            <w:r>
              <w:rPr>
                <w:rFonts w:ascii="宋体" w:hAnsi="宋体" w:eastAsia="宋体"/>
                <w:b w:val="0"/>
                <w:i w:val="0"/>
                <w:color w:val="000000"/>
                <w:sz w:val="24"/>
              </w:rPr>
              <w:t>差值非负时使用；无人工修改且复制AI时间时为0。</w:t>
            </w:r>
          </w:p>
        </w:tc>
        <w:tc>
          <w:tcPr>
            <w:tcW w:w="1400" w:type="dxa"/>
            <w:tcMar>
              <w:top w:w="110" w:type="dxa"/>
              <w:left w:w="120" w:type="dxa"/>
              <w:bottom w:w="110" w:type="dxa"/>
              <w:right w:w="120" w:type="dxa"/>
            </w:tcMar>
            <w:vAlign w:val="center"/>
          </w:tcPr>
          <w:p w14:paraId="247E775B">
            <w:pPr>
              <w:spacing w:before="0" w:after="0" w:line="288" w:lineRule="auto"/>
              <w:jc w:val="left"/>
            </w:pPr>
            <w:r>
              <w:rPr>
                <w:rFonts w:ascii="宋体" w:hAnsi="宋体" w:eastAsia="宋体"/>
                <w:b w:val="0"/>
                <w:i w:val="0"/>
                <w:color w:val="000000"/>
                <w:sz w:val="24"/>
              </w:rPr>
              <w:t>900条均可计算，无负差。</w:t>
            </w:r>
          </w:p>
        </w:tc>
      </w:tr>
      <w:tr w14:paraId="067E0A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3A378D9A">
            <w:pPr>
              <w:spacing w:before="0" w:after="0" w:line="288" w:lineRule="auto"/>
              <w:jc w:val="left"/>
            </w:pPr>
            <w:r>
              <w:rPr>
                <w:rFonts w:ascii="宋体" w:hAnsi="宋体" w:eastAsia="宋体"/>
                <w:b w:val="0"/>
                <w:i w:val="0"/>
                <w:color w:val="000000"/>
                <w:sz w:val="24"/>
              </w:rPr>
              <w:t>结果校验</w:t>
            </w:r>
          </w:p>
        </w:tc>
        <w:tc>
          <w:tcPr>
            <w:tcW w:w="2250" w:type="dxa"/>
            <w:tcMar>
              <w:top w:w="110" w:type="dxa"/>
              <w:left w:w="120" w:type="dxa"/>
              <w:bottom w:w="110" w:type="dxa"/>
              <w:right w:w="120" w:type="dxa"/>
            </w:tcMar>
            <w:vAlign w:val="center"/>
          </w:tcPr>
          <w:p w14:paraId="13624286">
            <w:pPr>
              <w:spacing w:before="0" w:after="0" w:line="288" w:lineRule="auto"/>
              <w:jc w:val="left"/>
            </w:pPr>
            <w:r>
              <w:rPr>
                <w:rFonts w:ascii="宋体" w:hAnsi="宋体" w:eastAsia="宋体"/>
                <w:b w:val="0"/>
                <w:i w:val="0"/>
                <w:color w:val="000000"/>
                <w:sz w:val="24"/>
              </w:rPr>
              <w:t>selection_method, ai_is_correct, person_is_correct</w:t>
            </w:r>
          </w:p>
        </w:tc>
        <w:tc>
          <w:tcPr>
            <w:tcW w:w="3050" w:type="dxa"/>
            <w:tcMar>
              <w:top w:w="110" w:type="dxa"/>
              <w:left w:w="120" w:type="dxa"/>
              <w:bottom w:w="110" w:type="dxa"/>
              <w:right w:w="120" w:type="dxa"/>
            </w:tcMar>
            <w:vAlign w:val="center"/>
          </w:tcPr>
          <w:p w14:paraId="1C77CF23">
            <w:pPr>
              <w:spacing w:before="0" w:after="0" w:line="288" w:lineRule="auto"/>
              <w:jc w:val="left"/>
            </w:pPr>
            <w:r>
              <w:rPr>
                <w:rFonts w:ascii="宋体" w:hAnsi="宋体" w:eastAsia="宋体"/>
                <w:b w:val="0"/>
                <w:i w:val="0"/>
                <w:color w:val="000000"/>
                <w:sz w:val="24"/>
              </w:rPr>
              <w:t>用于验证最终来源、AI正确性和人员正确性，不直接进入20维。</w:t>
            </w:r>
          </w:p>
        </w:tc>
        <w:tc>
          <w:tcPr>
            <w:tcW w:w="1400" w:type="dxa"/>
            <w:tcMar>
              <w:top w:w="110" w:type="dxa"/>
              <w:left w:w="120" w:type="dxa"/>
              <w:bottom w:w="110" w:type="dxa"/>
              <w:right w:w="120" w:type="dxa"/>
            </w:tcMar>
            <w:vAlign w:val="center"/>
          </w:tcPr>
          <w:p w14:paraId="191F6F1D">
            <w:pPr>
              <w:spacing w:before="0" w:after="0" w:line="288" w:lineRule="auto"/>
              <w:jc w:val="left"/>
            </w:pPr>
            <w:r>
              <w:rPr>
                <w:rFonts w:ascii="宋体" w:hAnsi="宋体" w:eastAsia="宋体"/>
                <w:b w:val="0"/>
                <w:i w:val="0"/>
                <w:color w:val="000000"/>
                <w:sz w:val="24"/>
              </w:rPr>
              <w:t>可用于质量和信任校准分析。</w:t>
            </w:r>
          </w:p>
        </w:tc>
      </w:tr>
    </w:tbl>
    <w:p w14:paraId="595C4AC6">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015F0C4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6A2ED8BA">
            <w:pPr>
              <w:spacing w:after="0"/>
              <w:jc w:val="both"/>
            </w:pPr>
            <w:r>
              <w:rPr>
                <w:rFonts w:ascii="黑体" w:hAnsi="黑体" w:eastAsia="黑体"/>
                <w:b/>
                <w:i w:val="0"/>
                <w:color w:val="000000"/>
                <w:sz w:val="24"/>
              </w:rPr>
              <w:t>时间单位：</w:t>
            </w:r>
            <w:r>
              <w:rPr>
                <w:rFonts w:ascii="宋体" w:hAnsi="宋体" w:eastAsia="宋体"/>
                <w:b w:val="0"/>
                <w:i w:val="0"/>
                <w:color w:val="000000"/>
                <w:sz w:val="24"/>
              </w:rPr>
              <w:t>当前库的传感器时间数值范围和原始时间差口径表现为秒级；建模层不得再次除以1000。数据字典中的单位标注需要与实际导出代码统一确认，并把最终单位写入model_version。</w:t>
            </w:r>
          </w:p>
        </w:tc>
      </w:tr>
    </w:tbl>
    <w:p w14:paraId="006A3176">
      <w:pPr>
        <w:spacing w:after="0"/>
      </w:pPr>
    </w:p>
    <w:p w14:paraId="489F2B7C">
      <w:pPr>
        <w:pStyle w:val="4"/>
        <w:keepNext/>
        <w:pageBreakBefore w:val="0"/>
      </w:pPr>
      <w:r>
        <w:rPr>
          <w:rFonts w:ascii="黑体" w:hAnsi="黑体" w:eastAsia="黑体"/>
          <w:b/>
          <w:i w:val="0"/>
          <w:color w:val="000000"/>
          <w:sz w:val="28"/>
        </w:rPr>
        <w:t>5.2 威胁排序任务</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00"/>
        <w:gridCol w:w="2450"/>
        <w:gridCol w:w="3050"/>
        <w:gridCol w:w="1400"/>
      </w:tblGrid>
      <w:tr w14:paraId="67EBD4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800" w:type="dxa"/>
            <w:shd w:val="clear" w:color="auto" w:fill="F2F2F2"/>
            <w:tcMar>
              <w:top w:w="110" w:type="dxa"/>
              <w:left w:w="120" w:type="dxa"/>
              <w:bottom w:w="110" w:type="dxa"/>
              <w:right w:w="120" w:type="dxa"/>
            </w:tcMar>
            <w:vAlign w:val="center"/>
          </w:tcPr>
          <w:p w14:paraId="2068F387">
            <w:pPr>
              <w:spacing w:before="0" w:after="0"/>
              <w:jc w:val="center"/>
            </w:pPr>
            <w:r>
              <w:rPr>
                <w:rFonts w:ascii="黑体" w:hAnsi="黑体" w:eastAsia="黑体"/>
                <w:b/>
                <w:i w:val="0"/>
                <w:color w:val="000000"/>
                <w:sz w:val="24"/>
              </w:rPr>
              <w:t>模型变量</w:t>
            </w:r>
          </w:p>
        </w:tc>
        <w:tc>
          <w:tcPr>
            <w:tcW w:w="2450" w:type="dxa"/>
            <w:shd w:val="clear" w:color="auto" w:fill="F2F2F2"/>
            <w:tcMar>
              <w:top w:w="110" w:type="dxa"/>
              <w:left w:w="120" w:type="dxa"/>
              <w:bottom w:w="110" w:type="dxa"/>
              <w:right w:w="120" w:type="dxa"/>
            </w:tcMar>
            <w:vAlign w:val="center"/>
          </w:tcPr>
          <w:p w14:paraId="2E412A19">
            <w:pPr>
              <w:spacing w:before="0" w:after="0"/>
              <w:jc w:val="center"/>
            </w:pPr>
            <w:r>
              <w:rPr>
                <w:rFonts w:ascii="黑体" w:hAnsi="黑体" w:eastAsia="黑体"/>
                <w:b/>
                <w:i w:val="0"/>
                <w:color w:val="000000"/>
                <w:sz w:val="24"/>
              </w:rPr>
              <w:t>当前字段</w:t>
            </w:r>
          </w:p>
        </w:tc>
        <w:tc>
          <w:tcPr>
            <w:tcW w:w="3050" w:type="dxa"/>
            <w:shd w:val="clear" w:color="auto" w:fill="F2F2F2"/>
            <w:tcMar>
              <w:top w:w="110" w:type="dxa"/>
              <w:left w:w="120" w:type="dxa"/>
              <w:bottom w:w="110" w:type="dxa"/>
              <w:right w:w="120" w:type="dxa"/>
            </w:tcMar>
            <w:vAlign w:val="center"/>
          </w:tcPr>
          <w:p w14:paraId="44439288">
            <w:pPr>
              <w:spacing w:before="0" w:after="0"/>
              <w:jc w:val="center"/>
            </w:pPr>
            <w:r>
              <w:rPr>
                <w:rFonts w:ascii="黑体" w:hAnsi="黑体" w:eastAsia="黑体"/>
                <w:b/>
                <w:i w:val="0"/>
                <w:color w:val="000000"/>
                <w:sz w:val="24"/>
              </w:rPr>
              <w:t>计算规则</w:t>
            </w:r>
          </w:p>
        </w:tc>
        <w:tc>
          <w:tcPr>
            <w:tcW w:w="1400" w:type="dxa"/>
            <w:shd w:val="clear" w:color="auto" w:fill="F2F2F2"/>
            <w:tcMar>
              <w:top w:w="110" w:type="dxa"/>
              <w:left w:w="120" w:type="dxa"/>
              <w:bottom w:w="110" w:type="dxa"/>
              <w:right w:w="120" w:type="dxa"/>
            </w:tcMar>
            <w:vAlign w:val="center"/>
          </w:tcPr>
          <w:p w14:paraId="68126C96">
            <w:pPr>
              <w:spacing w:before="0" w:after="0"/>
              <w:jc w:val="center"/>
            </w:pPr>
            <w:r>
              <w:rPr>
                <w:rFonts w:ascii="黑体" w:hAnsi="黑体" w:eastAsia="黑体"/>
                <w:b/>
                <w:i w:val="0"/>
                <w:color w:val="000000"/>
                <w:sz w:val="24"/>
              </w:rPr>
              <w:t>当前可用性</w:t>
            </w:r>
          </w:p>
        </w:tc>
      </w:tr>
      <w:tr w14:paraId="7ABCCFE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46BDDBEA">
            <w:pPr>
              <w:spacing w:before="0" w:after="0" w:line="288" w:lineRule="auto"/>
              <w:jc w:val="left"/>
            </w:pPr>
            <w:r>
              <w:rPr>
                <w:rFonts w:ascii="宋体" w:hAnsi="宋体" w:eastAsia="宋体"/>
                <w:b w:val="0"/>
                <w:i w:val="0"/>
                <w:color w:val="000000"/>
                <w:sz w:val="24"/>
              </w:rPr>
              <w:t>accepted_ai</w:t>
            </w:r>
          </w:p>
        </w:tc>
        <w:tc>
          <w:tcPr>
            <w:tcW w:w="2450" w:type="dxa"/>
            <w:tcMar>
              <w:top w:w="110" w:type="dxa"/>
              <w:left w:w="120" w:type="dxa"/>
              <w:bottom w:w="110" w:type="dxa"/>
              <w:right w:w="120" w:type="dxa"/>
            </w:tcMar>
            <w:vAlign w:val="center"/>
          </w:tcPr>
          <w:p w14:paraId="45375F9E">
            <w:pPr>
              <w:spacing w:before="0" w:after="0" w:line="288" w:lineRule="auto"/>
              <w:jc w:val="left"/>
            </w:pPr>
            <w:r>
              <w:rPr>
                <w:rFonts w:ascii="宋体" w:hAnsi="宋体" w:eastAsia="宋体"/>
                <w:b w:val="0"/>
                <w:i w:val="0"/>
                <w:color w:val="000000"/>
                <w:sz w:val="24"/>
              </w:rPr>
              <w:t>ai_target_id, person_target_id</w:t>
            </w:r>
          </w:p>
        </w:tc>
        <w:tc>
          <w:tcPr>
            <w:tcW w:w="3050" w:type="dxa"/>
            <w:tcMar>
              <w:top w:w="110" w:type="dxa"/>
              <w:left w:w="120" w:type="dxa"/>
              <w:bottom w:w="110" w:type="dxa"/>
              <w:right w:w="120" w:type="dxa"/>
            </w:tcMar>
            <w:vAlign w:val="center"/>
          </w:tcPr>
          <w:p w14:paraId="672F020D">
            <w:pPr>
              <w:spacing w:before="0" w:after="0" w:line="288" w:lineRule="auto"/>
              <w:jc w:val="left"/>
            </w:pPr>
            <w:r>
              <w:rPr>
                <w:rFonts w:ascii="宋体" w:hAnsi="宋体" w:eastAsia="宋体"/>
                <w:b w:val="0"/>
                <w:i w:val="0"/>
                <w:color w:val="000000"/>
                <w:sz w:val="24"/>
              </w:rPr>
              <w:t>两者均非空且相同记1，不同记0。</w:t>
            </w:r>
          </w:p>
        </w:tc>
        <w:tc>
          <w:tcPr>
            <w:tcW w:w="1400" w:type="dxa"/>
            <w:tcMar>
              <w:top w:w="110" w:type="dxa"/>
              <w:left w:w="120" w:type="dxa"/>
              <w:bottom w:w="110" w:type="dxa"/>
              <w:right w:w="120" w:type="dxa"/>
            </w:tcMar>
            <w:vAlign w:val="center"/>
          </w:tcPr>
          <w:p w14:paraId="79195368">
            <w:pPr>
              <w:spacing w:before="0" w:after="0" w:line="288" w:lineRule="auto"/>
              <w:jc w:val="left"/>
            </w:pPr>
            <w:r>
              <w:rPr>
                <w:rFonts w:ascii="宋体" w:hAnsi="宋体" w:eastAsia="宋体"/>
                <w:b w:val="0"/>
                <w:i w:val="0"/>
                <w:color w:val="000000"/>
                <w:sz w:val="24"/>
              </w:rPr>
              <w:t>894条AI试次均可计算。</w:t>
            </w:r>
          </w:p>
        </w:tc>
      </w:tr>
      <w:tr w14:paraId="538D68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641F85BA">
            <w:pPr>
              <w:spacing w:before="0" w:after="0" w:line="288" w:lineRule="auto"/>
              <w:jc w:val="left"/>
            </w:pPr>
            <w:r>
              <w:rPr>
                <w:rFonts w:ascii="宋体" w:hAnsi="宋体" w:eastAsia="宋体"/>
                <w:b w:val="0"/>
                <w:i w:val="0"/>
                <w:color w:val="000000"/>
                <w:sz w:val="24"/>
              </w:rPr>
              <w:t>ai_control_time</w:t>
            </w:r>
          </w:p>
        </w:tc>
        <w:tc>
          <w:tcPr>
            <w:tcW w:w="2450" w:type="dxa"/>
            <w:tcMar>
              <w:top w:w="110" w:type="dxa"/>
              <w:left w:w="120" w:type="dxa"/>
              <w:bottom w:w="110" w:type="dxa"/>
              <w:right w:w="120" w:type="dxa"/>
            </w:tcMar>
            <w:vAlign w:val="center"/>
          </w:tcPr>
          <w:p w14:paraId="6FDC84BB">
            <w:pPr>
              <w:spacing w:before="0" w:after="0" w:line="288" w:lineRule="auto"/>
              <w:jc w:val="left"/>
            </w:pPr>
            <w:r>
              <w:rPr>
                <w:rFonts w:ascii="宋体" w:hAnsi="宋体" w:eastAsia="宋体"/>
                <w:b w:val="0"/>
                <w:i w:val="0"/>
                <w:color w:val="000000"/>
                <w:sz w:val="24"/>
              </w:rPr>
              <w:t>ai_select_time</w:t>
            </w:r>
          </w:p>
        </w:tc>
        <w:tc>
          <w:tcPr>
            <w:tcW w:w="3050" w:type="dxa"/>
            <w:tcMar>
              <w:top w:w="110" w:type="dxa"/>
              <w:left w:w="120" w:type="dxa"/>
              <w:bottom w:w="110" w:type="dxa"/>
              <w:right w:w="120" w:type="dxa"/>
            </w:tcMar>
            <w:vAlign w:val="center"/>
          </w:tcPr>
          <w:p w14:paraId="2CB8761F">
            <w:pPr>
              <w:spacing w:before="0" w:after="0" w:line="288" w:lineRule="auto"/>
              <w:jc w:val="left"/>
            </w:pPr>
            <w:r>
              <w:rPr>
                <w:rFonts w:ascii="宋体" w:hAnsi="宋体" w:eastAsia="宋体"/>
                <w:b w:val="0"/>
                <w:i w:val="0"/>
                <w:color w:val="000000"/>
                <w:sz w:val="24"/>
              </w:rPr>
              <w:t>直接使用当前库数值，统一单位为秒。</w:t>
            </w:r>
          </w:p>
        </w:tc>
        <w:tc>
          <w:tcPr>
            <w:tcW w:w="1400" w:type="dxa"/>
            <w:tcMar>
              <w:top w:w="110" w:type="dxa"/>
              <w:left w:w="120" w:type="dxa"/>
              <w:bottom w:w="110" w:type="dxa"/>
              <w:right w:w="120" w:type="dxa"/>
            </w:tcMar>
            <w:vAlign w:val="center"/>
          </w:tcPr>
          <w:p w14:paraId="09E0823A">
            <w:pPr>
              <w:spacing w:before="0" w:after="0" w:line="288" w:lineRule="auto"/>
              <w:jc w:val="left"/>
            </w:pPr>
            <w:r>
              <w:rPr>
                <w:rFonts w:ascii="宋体" w:hAnsi="宋体" w:eastAsia="宋体"/>
                <w:b w:val="0"/>
                <w:i w:val="0"/>
                <w:color w:val="000000"/>
                <w:sz w:val="24"/>
              </w:rPr>
              <w:t>894条AI试次完整。</w:t>
            </w:r>
          </w:p>
        </w:tc>
      </w:tr>
      <w:tr w14:paraId="6EE27A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30AE319C">
            <w:pPr>
              <w:spacing w:before="0" w:after="0" w:line="288" w:lineRule="auto"/>
              <w:jc w:val="left"/>
            </w:pPr>
            <w:r>
              <w:rPr>
                <w:rFonts w:ascii="宋体" w:hAnsi="宋体" w:eastAsia="宋体"/>
                <w:b w:val="0"/>
                <w:i w:val="0"/>
                <w:color w:val="000000"/>
                <w:sz w:val="24"/>
              </w:rPr>
              <w:t>person_control_time</w:t>
            </w:r>
          </w:p>
        </w:tc>
        <w:tc>
          <w:tcPr>
            <w:tcW w:w="2450" w:type="dxa"/>
            <w:tcMar>
              <w:top w:w="110" w:type="dxa"/>
              <w:left w:w="120" w:type="dxa"/>
              <w:bottom w:w="110" w:type="dxa"/>
              <w:right w:w="120" w:type="dxa"/>
            </w:tcMar>
            <w:vAlign w:val="center"/>
          </w:tcPr>
          <w:p w14:paraId="63F2A44A">
            <w:pPr>
              <w:spacing w:before="0" w:after="0" w:line="288" w:lineRule="auto"/>
              <w:jc w:val="left"/>
            </w:pPr>
            <w:r>
              <w:rPr>
                <w:rFonts w:ascii="宋体" w:hAnsi="宋体" w:eastAsia="宋体"/>
                <w:b w:val="0"/>
                <w:i w:val="0"/>
                <w:color w:val="000000"/>
                <w:sz w:val="24"/>
              </w:rPr>
              <w:t>person_select_time - ai_select_time</w:t>
            </w:r>
          </w:p>
        </w:tc>
        <w:tc>
          <w:tcPr>
            <w:tcW w:w="3050" w:type="dxa"/>
            <w:tcMar>
              <w:top w:w="110" w:type="dxa"/>
              <w:left w:w="120" w:type="dxa"/>
              <w:bottom w:w="110" w:type="dxa"/>
              <w:right w:w="120" w:type="dxa"/>
            </w:tcMar>
            <w:vAlign w:val="center"/>
          </w:tcPr>
          <w:p w14:paraId="025C49E4">
            <w:pPr>
              <w:spacing w:before="0" w:after="0" w:line="288" w:lineRule="auto"/>
              <w:jc w:val="left"/>
            </w:pPr>
            <w:r>
              <w:rPr>
                <w:rFonts w:ascii="宋体" w:hAnsi="宋体" w:eastAsia="宋体"/>
                <w:b w:val="0"/>
                <w:i w:val="0"/>
                <w:color w:val="000000"/>
                <w:sz w:val="24"/>
              </w:rPr>
              <w:t>差值非负时使用；负差必须标记异常。</w:t>
            </w:r>
          </w:p>
        </w:tc>
        <w:tc>
          <w:tcPr>
            <w:tcW w:w="1400" w:type="dxa"/>
            <w:tcMar>
              <w:top w:w="110" w:type="dxa"/>
              <w:left w:w="120" w:type="dxa"/>
              <w:bottom w:w="110" w:type="dxa"/>
              <w:right w:w="120" w:type="dxa"/>
            </w:tcMar>
            <w:vAlign w:val="center"/>
          </w:tcPr>
          <w:p w14:paraId="7C823AD0">
            <w:pPr>
              <w:spacing w:before="0" w:after="0" w:line="288" w:lineRule="auto"/>
              <w:jc w:val="left"/>
            </w:pPr>
            <w:r>
              <w:rPr>
                <w:rFonts w:ascii="宋体" w:hAnsi="宋体" w:eastAsia="宋体"/>
                <w:b w:val="0"/>
                <w:i w:val="0"/>
                <w:color w:val="000000"/>
                <w:sz w:val="24"/>
              </w:rPr>
              <w:t>当前有8条负差记录。</w:t>
            </w:r>
          </w:p>
        </w:tc>
      </w:tr>
      <w:tr w14:paraId="6C4E155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1108E02A">
            <w:pPr>
              <w:spacing w:before="0" w:after="0" w:line="288" w:lineRule="auto"/>
              <w:jc w:val="left"/>
            </w:pPr>
            <w:r>
              <w:rPr>
                <w:rFonts w:ascii="宋体" w:hAnsi="宋体" w:eastAsia="宋体"/>
                <w:b w:val="0"/>
                <w:i w:val="0"/>
                <w:color w:val="000000"/>
                <w:sz w:val="24"/>
              </w:rPr>
              <w:t>窗口完整性</w:t>
            </w:r>
          </w:p>
        </w:tc>
        <w:tc>
          <w:tcPr>
            <w:tcW w:w="2450" w:type="dxa"/>
            <w:tcMar>
              <w:top w:w="110" w:type="dxa"/>
              <w:left w:w="120" w:type="dxa"/>
              <w:bottom w:w="110" w:type="dxa"/>
              <w:right w:w="120" w:type="dxa"/>
            </w:tcMar>
            <w:vAlign w:val="center"/>
          </w:tcPr>
          <w:p w14:paraId="408EF8DD">
            <w:pPr>
              <w:spacing w:before="0" w:after="0" w:line="288" w:lineRule="auto"/>
              <w:jc w:val="left"/>
            </w:pPr>
            <w:r>
              <w:rPr>
                <w:rFonts w:ascii="宋体" w:hAnsi="宋体" w:eastAsia="宋体"/>
                <w:b w:val="0"/>
                <w:i w:val="0"/>
                <w:color w:val="000000"/>
                <w:sz w:val="24"/>
              </w:rPr>
              <w:t>repetition_count</w:t>
            </w:r>
          </w:p>
        </w:tc>
        <w:tc>
          <w:tcPr>
            <w:tcW w:w="3050" w:type="dxa"/>
            <w:tcMar>
              <w:top w:w="110" w:type="dxa"/>
              <w:left w:w="120" w:type="dxa"/>
              <w:bottom w:w="110" w:type="dxa"/>
              <w:right w:w="120" w:type="dxa"/>
            </w:tcMar>
            <w:vAlign w:val="center"/>
          </w:tcPr>
          <w:p w14:paraId="6558F07C">
            <w:pPr>
              <w:spacing w:before="0" w:after="0" w:line="288" w:lineRule="auto"/>
              <w:jc w:val="left"/>
            </w:pPr>
            <w:r>
              <w:rPr>
                <w:rFonts w:ascii="宋体" w:hAnsi="宋体" w:eastAsia="宋体"/>
                <w:b w:val="0"/>
                <w:i w:val="0"/>
                <w:color w:val="000000"/>
                <w:sz w:val="24"/>
              </w:rPr>
              <w:t>要求同一AI条件恰有1-10共10次。</w:t>
            </w:r>
          </w:p>
        </w:tc>
        <w:tc>
          <w:tcPr>
            <w:tcW w:w="1400" w:type="dxa"/>
            <w:tcMar>
              <w:top w:w="110" w:type="dxa"/>
              <w:left w:w="120" w:type="dxa"/>
              <w:bottom w:w="110" w:type="dxa"/>
              <w:right w:w="120" w:type="dxa"/>
            </w:tcMar>
            <w:vAlign w:val="center"/>
          </w:tcPr>
          <w:p w14:paraId="08F930A3">
            <w:pPr>
              <w:spacing w:before="0" w:after="0" w:line="288" w:lineRule="auto"/>
              <w:jc w:val="left"/>
            </w:pPr>
            <w:r>
              <w:rPr>
                <w:rFonts w:ascii="宋体" w:hAnsi="宋体" w:eastAsia="宋体"/>
                <w:b w:val="0"/>
                <w:i w:val="0"/>
                <w:color w:val="000000"/>
                <w:sz w:val="24"/>
              </w:rPr>
              <w:t>88组完整，2个AI组不完整。</w:t>
            </w:r>
          </w:p>
        </w:tc>
      </w:tr>
    </w:tbl>
    <w:p w14:paraId="717796EB">
      <w:pPr>
        <w:spacing w:before="0" w:after="40"/>
      </w:pPr>
    </w:p>
    <w:p w14:paraId="44E1866B">
      <w:pPr>
        <w:keepNext w:val="0"/>
        <w:ind w:firstLine="480"/>
        <w:jc w:val="both"/>
      </w:pPr>
      <w:r>
        <w:rPr>
          <w:rFonts w:ascii="宋体" w:hAnsi="宋体" w:eastAsia="宋体"/>
          <w:b w:val="0"/>
          <w:i w:val="0"/>
          <w:color w:val="000000"/>
          <w:sz w:val="24"/>
        </w:rPr>
        <w:t>当前两个不完整AI条件分别为：Sub014_wuningfeng、high、L1，共8次；Sub12_wanghui、low、L1，共6次。若不能从原始事件补齐，应整组排除，不能与其他条件拼接。</w:t>
      </w:r>
    </w:p>
    <w:p w14:paraId="5D862E9B">
      <w:r>
        <w:rPr>
          <w:color w:val="000000"/>
        </w:rPr>
        <w:br w:type="page"/>
      </w:r>
    </w:p>
    <w:p w14:paraId="1748EAAB">
      <w:pPr>
        <w:pStyle w:val="4"/>
        <w:keepNext/>
        <w:pageBreakBefore w:val="0"/>
      </w:pPr>
      <w:r>
        <w:rPr>
          <w:rFonts w:ascii="黑体" w:hAnsi="黑体" w:eastAsia="黑体"/>
          <w:b/>
          <w:i w:val="0"/>
          <w:color w:val="000000"/>
          <w:sz w:val="28"/>
        </w:rPr>
        <w:t>5.3 平台控制任务</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00"/>
        <w:gridCol w:w="2200"/>
        <w:gridCol w:w="3000"/>
        <w:gridCol w:w="1700"/>
      </w:tblGrid>
      <w:tr w14:paraId="4F5673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800" w:type="dxa"/>
            <w:shd w:val="clear" w:color="auto" w:fill="F2F2F2"/>
            <w:tcMar>
              <w:top w:w="110" w:type="dxa"/>
              <w:left w:w="120" w:type="dxa"/>
              <w:bottom w:w="110" w:type="dxa"/>
              <w:right w:w="120" w:type="dxa"/>
            </w:tcMar>
            <w:vAlign w:val="center"/>
          </w:tcPr>
          <w:p w14:paraId="397B7A38">
            <w:pPr>
              <w:spacing w:before="0" w:after="0"/>
              <w:jc w:val="center"/>
            </w:pPr>
            <w:r>
              <w:rPr>
                <w:rFonts w:ascii="黑体" w:hAnsi="黑体" w:eastAsia="黑体"/>
                <w:b/>
                <w:i w:val="0"/>
                <w:color w:val="000000"/>
                <w:sz w:val="24"/>
              </w:rPr>
              <w:t>模型变量</w:t>
            </w:r>
          </w:p>
        </w:tc>
        <w:tc>
          <w:tcPr>
            <w:tcW w:w="2200" w:type="dxa"/>
            <w:shd w:val="clear" w:color="auto" w:fill="F2F2F2"/>
            <w:tcMar>
              <w:top w:w="110" w:type="dxa"/>
              <w:left w:w="120" w:type="dxa"/>
              <w:bottom w:w="110" w:type="dxa"/>
              <w:right w:w="120" w:type="dxa"/>
            </w:tcMar>
            <w:vAlign w:val="center"/>
          </w:tcPr>
          <w:p w14:paraId="773DA2D5">
            <w:pPr>
              <w:spacing w:before="0" w:after="0"/>
              <w:jc w:val="center"/>
            </w:pPr>
            <w:r>
              <w:rPr>
                <w:rFonts w:ascii="黑体" w:hAnsi="黑体" w:eastAsia="黑体"/>
                <w:b/>
                <w:i w:val="0"/>
                <w:color w:val="000000"/>
                <w:sz w:val="24"/>
              </w:rPr>
              <w:t>当前字段</w:t>
            </w:r>
          </w:p>
        </w:tc>
        <w:tc>
          <w:tcPr>
            <w:tcW w:w="3000" w:type="dxa"/>
            <w:shd w:val="clear" w:color="auto" w:fill="F2F2F2"/>
            <w:tcMar>
              <w:top w:w="110" w:type="dxa"/>
              <w:left w:w="120" w:type="dxa"/>
              <w:bottom w:w="110" w:type="dxa"/>
              <w:right w:w="120" w:type="dxa"/>
            </w:tcMar>
            <w:vAlign w:val="center"/>
          </w:tcPr>
          <w:p w14:paraId="490926DA">
            <w:pPr>
              <w:spacing w:before="0" w:after="0"/>
              <w:jc w:val="center"/>
            </w:pPr>
            <w:r>
              <w:rPr>
                <w:rFonts w:ascii="黑体" w:hAnsi="黑体" w:eastAsia="黑体"/>
                <w:b/>
                <w:i w:val="0"/>
                <w:color w:val="000000"/>
                <w:sz w:val="24"/>
              </w:rPr>
              <w:t>计算规则</w:t>
            </w:r>
          </w:p>
        </w:tc>
        <w:tc>
          <w:tcPr>
            <w:tcW w:w="1700" w:type="dxa"/>
            <w:shd w:val="clear" w:color="auto" w:fill="F2F2F2"/>
            <w:tcMar>
              <w:top w:w="110" w:type="dxa"/>
              <w:left w:w="120" w:type="dxa"/>
              <w:bottom w:w="110" w:type="dxa"/>
              <w:right w:w="120" w:type="dxa"/>
            </w:tcMar>
            <w:vAlign w:val="center"/>
          </w:tcPr>
          <w:p w14:paraId="06FE249A">
            <w:pPr>
              <w:spacing w:before="0" w:after="0"/>
              <w:jc w:val="center"/>
            </w:pPr>
            <w:r>
              <w:rPr>
                <w:rFonts w:ascii="黑体" w:hAnsi="黑体" w:eastAsia="黑体"/>
                <w:b/>
                <w:i w:val="0"/>
                <w:color w:val="000000"/>
                <w:sz w:val="24"/>
              </w:rPr>
              <w:t>当前可用性</w:t>
            </w:r>
          </w:p>
        </w:tc>
      </w:tr>
      <w:tr w14:paraId="4419F27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1ACD2C4A">
            <w:pPr>
              <w:spacing w:before="0" w:after="0" w:line="288" w:lineRule="auto"/>
              <w:jc w:val="left"/>
            </w:pPr>
            <w:r>
              <w:rPr>
                <w:rFonts w:ascii="宋体" w:hAnsi="宋体" w:eastAsia="宋体"/>
                <w:b w:val="0"/>
                <w:i w:val="0"/>
                <w:color w:val="000000"/>
                <w:sz w:val="24"/>
              </w:rPr>
              <w:t>ai_control_time</w:t>
            </w:r>
          </w:p>
        </w:tc>
        <w:tc>
          <w:tcPr>
            <w:tcW w:w="2200" w:type="dxa"/>
            <w:tcMar>
              <w:top w:w="110" w:type="dxa"/>
              <w:left w:w="120" w:type="dxa"/>
              <w:bottom w:w="110" w:type="dxa"/>
              <w:right w:w="120" w:type="dxa"/>
            </w:tcMar>
            <w:vAlign w:val="center"/>
          </w:tcPr>
          <w:p w14:paraId="683CA34E">
            <w:pPr>
              <w:spacing w:before="0" w:after="0" w:line="288" w:lineRule="auto"/>
              <w:jc w:val="left"/>
            </w:pPr>
            <w:r>
              <w:rPr>
                <w:rFonts w:ascii="宋体" w:hAnsi="宋体" w:eastAsia="宋体"/>
                <w:b w:val="0"/>
                <w:i w:val="0"/>
                <w:color w:val="000000"/>
                <w:sz w:val="24"/>
              </w:rPr>
              <w:t>ai_control_time</w:t>
            </w:r>
          </w:p>
        </w:tc>
        <w:tc>
          <w:tcPr>
            <w:tcW w:w="3000" w:type="dxa"/>
            <w:tcMar>
              <w:top w:w="110" w:type="dxa"/>
              <w:left w:w="120" w:type="dxa"/>
              <w:bottom w:w="110" w:type="dxa"/>
              <w:right w:w="120" w:type="dxa"/>
            </w:tcMar>
            <w:vAlign w:val="center"/>
          </w:tcPr>
          <w:p w14:paraId="0FB7F6C0">
            <w:pPr>
              <w:spacing w:before="0" w:after="0" w:line="288" w:lineRule="auto"/>
              <w:jc w:val="left"/>
            </w:pPr>
            <w:r>
              <w:rPr>
                <w:rFonts w:ascii="宋体" w:hAnsi="宋体" w:eastAsia="宋体"/>
                <w:b w:val="0"/>
                <w:i w:val="0"/>
                <w:color w:val="000000"/>
                <w:sz w:val="24"/>
              </w:rPr>
              <w:t>直接读取，单位秒。</w:t>
            </w:r>
          </w:p>
        </w:tc>
        <w:tc>
          <w:tcPr>
            <w:tcW w:w="1700" w:type="dxa"/>
            <w:tcMar>
              <w:top w:w="110" w:type="dxa"/>
              <w:left w:w="120" w:type="dxa"/>
              <w:bottom w:w="110" w:type="dxa"/>
              <w:right w:w="120" w:type="dxa"/>
            </w:tcMar>
            <w:vAlign w:val="center"/>
          </w:tcPr>
          <w:p w14:paraId="342A16ED">
            <w:pPr>
              <w:spacing w:before="0" w:after="0" w:line="288" w:lineRule="auto"/>
              <w:jc w:val="left"/>
            </w:pPr>
            <w:r>
              <w:rPr>
                <w:rFonts w:ascii="宋体" w:hAnsi="宋体" w:eastAsia="宋体"/>
                <w:b w:val="0"/>
                <w:i w:val="0"/>
                <w:color w:val="000000"/>
                <w:sz w:val="24"/>
              </w:rPr>
              <w:t>900条AI试次完整。</w:t>
            </w:r>
          </w:p>
        </w:tc>
      </w:tr>
      <w:tr w14:paraId="020647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37AF8997">
            <w:pPr>
              <w:spacing w:before="0" w:after="0" w:line="288" w:lineRule="auto"/>
              <w:jc w:val="left"/>
            </w:pPr>
            <w:r>
              <w:rPr>
                <w:rFonts w:ascii="宋体" w:hAnsi="宋体" w:eastAsia="宋体"/>
                <w:b w:val="0"/>
                <w:i w:val="0"/>
                <w:color w:val="000000"/>
                <w:sz w:val="24"/>
              </w:rPr>
              <w:t>person_control_time</w:t>
            </w:r>
          </w:p>
        </w:tc>
        <w:tc>
          <w:tcPr>
            <w:tcW w:w="2200" w:type="dxa"/>
            <w:tcMar>
              <w:top w:w="110" w:type="dxa"/>
              <w:left w:w="120" w:type="dxa"/>
              <w:bottom w:w="110" w:type="dxa"/>
              <w:right w:w="120" w:type="dxa"/>
            </w:tcMar>
            <w:vAlign w:val="center"/>
          </w:tcPr>
          <w:p w14:paraId="5E4AC64A">
            <w:pPr>
              <w:spacing w:before="0" w:after="0" w:line="288" w:lineRule="auto"/>
              <w:jc w:val="left"/>
            </w:pPr>
            <w:r>
              <w:rPr>
                <w:rFonts w:ascii="宋体" w:hAnsi="宋体" w:eastAsia="宋体"/>
                <w:b w:val="0"/>
                <w:i w:val="0"/>
                <w:color w:val="000000"/>
                <w:sz w:val="24"/>
              </w:rPr>
              <w:t>person_control_time</w:t>
            </w:r>
          </w:p>
        </w:tc>
        <w:tc>
          <w:tcPr>
            <w:tcW w:w="3000" w:type="dxa"/>
            <w:tcMar>
              <w:top w:w="110" w:type="dxa"/>
              <w:left w:w="120" w:type="dxa"/>
              <w:bottom w:w="110" w:type="dxa"/>
              <w:right w:w="120" w:type="dxa"/>
            </w:tcMar>
            <w:vAlign w:val="center"/>
          </w:tcPr>
          <w:p w14:paraId="42F806E6">
            <w:pPr>
              <w:spacing w:before="0" w:after="0" w:line="288" w:lineRule="auto"/>
              <w:jc w:val="left"/>
            </w:pPr>
            <w:r>
              <w:rPr>
                <w:rFonts w:ascii="宋体" w:hAnsi="宋体" w:eastAsia="宋体"/>
                <w:b w:val="0"/>
                <w:i w:val="0"/>
                <w:color w:val="000000"/>
                <w:sz w:val="24"/>
              </w:rPr>
              <w:t>直接读取，单位秒。</w:t>
            </w:r>
          </w:p>
        </w:tc>
        <w:tc>
          <w:tcPr>
            <w:tcW w:w="1700" w:type="dxa"/>
            <w:tcMar>
              <w:top w:w="110" w:type="dxa"/>
              <w:left w:w="120" w:type="dxa"/>
              <w:bottom w:w="110" w:type="dxa"/>
              <w:right w:w="120" w:type="dxa"/>
            </w:tcMar>
            <w:vAlign w:val="center"/>
          </w:tcPr>
          <w:p w14:paraId="12442E7B">
            <w:pPr>
              <w:spacing w:before="0" w:after="0" w:line="288" w:lineRule="auto"/>
              <w:jc w:val="left"/>
            </w:pPr>
            <w:r>
              <w:rPr>
                <w:rFonts w:ascii="宋体" w:hAnsi="宋体" w:eastAsia="宋体"/>
                <w:b w:val="0"/>
                <w:i w:val="0"/>
                <w:color w:val="000000"/>
                <w:sz w:val="24"/>
              </w:rPr>
              <w:t>900条AI试次完整。</w:t>
            </w:r>
          </w:p>
        </w:tc>
      </w:tr>
      <w:tr w14:paraId="3FDC71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1DB49FCB">
            <w:pPr>
              <w:spacing w:before="0" w:after="0" w:line="288" w:lineRule="auto"/>
              <w:jc w:val="left"/>
            </w:pPr>
            <w:r>
              <w:rPr>
                <w:rFonts w:ascii="宋体" w:hAnsi="宋体" w:eastAsia="宋体"/>
                <w:b w:val="0"/>
                <w:i w:val="0"/>
                <w:color w:val="000000"/>
                <w:sz w:val="24"/>
              </w:rPr>
              <w:t>accepted_ai</w:t>
            </w:r>
          </w:p>
        </w:tc>
        <w:tc>
          <w:tcPr>
            <w:tcW w:w="2200" w:type="dxa"/>
            <w:tcMar>
              <w:top w:w="110" w:type="dxa"/>
              <w:left w:w="120" w:type="dxa"/>
              <w:bottom w:w="110" w:type="dxa"/>
              <w:right w:w="120" w:type="dxa"/>
            </w:tcMar>
            <w:vAlign w:val="center"/>
          </w:tcPr>
          <w:p w14:paraId="082F0694">
            <w:pPr>
              <w:spacing w:before="0" w:after="0" w:line="288" w:lineRule="auto"/>
              <w:jc w:val="left"/>
            </w:pPr>
            <w:r>
              <w:rPr>
                <w:rFonts w:ascii="宋体" w:hAnsi="宋体" w:eastAsia="宋体"/>
                <w:b w:val="0"/>
                <w:i w:val="0"/>
                <w:color w:val="000000"/>
                <w:sz w:val="24"/>
              </w:rPr>
              <w:t>current_mode</w:t>
            </w:r>
          </w:p>
        </w:tc>
        <w:tc>
          <w:tcPr>
            <w:tcW w:w="3000" w:type="dxa"/>
            <w:tcMar>
              <w:top w:w="110" w:type="dxa"/>
              <w:left w:w="120" w:type="dxa"/>
              <w:bottom w:w="110" w:type="dxa"/>
              <w:right w:w="120" w:type="dxa"/>
            </w:tcMar>
            <w:vAlign w:val="center"/>
          </w:tcPr>
          <w:p w14:paraId="73E6EE4C">
            <w:pPr>
              <w:spacing w:before="0" w:after="0" w:line="288" w:lineRule="auto"/>
              <w:jc w:val="left"/>
            </w:pPr>
            <w:r>
              <w:rPr>
                <w:rFonts w:ascii="宋体" w:hAnsi="宋体" w:eastAsia="宋体"/>
                <w:b w:val="0"/>
                <w:i w:val="0"/>
                <w:color w:val="000000"/>
                <w:sz w:val="24"/>
              </w:rPr>
              <w:t>AI可记1，User可记0；HMC和空值需要协议化判定。</w:t>
            </w:r>
          </w:p>
        </w:tc>
        <w:tc>
          <w:tcPr>
            <w:tcW w:w="1700" w:type="dxa"/>
            <w:tcMar>
              <w:top w:w="110" w:type="dxa"/>
              <w:left w:w="120" w:type="dxa"/>
              <w:bottom w:w="110" w:type="dxa"/>
              <w:right w:w="120" w:type="dxa"/>
            </w:tcMar>
            <w:vAlign w:val="center"/>
          </w:tcPr>
          <w:p w14:paraId="38EF2E1F">
            <w:pPr>
              <w:spacing w:before="0" w:after="0" w:line="288" w:lineRule="auto"/>
              <w:jc w:val="left"/>
            </w:pPr>
            <w:r>
              <w:rPr>
                <w:rFonts w:ascii="宋体" w:hAnsi="宋体" w:eastAsia="宋体"/>
                <w:b w:val="0"/>
                <w:i w:val="0"/>
                <w:color w:val="000000"/>
                <w:sz w:val="24"/>
              </w:rPr>
              <w:t>AI条件中HMC为230条，空值为47条。</w:t>
            </w:r>
          </w:p>
        </w:tc>
      </w:tr>
      <w:tr w14:paraId="626F4B5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39C88B79">
            <w:pPr>
              <w:spacing w:before="0" w:after="0" w:line="288" w:lineRule="auto"/>
              <w:jc w:val="left"/>
            </w:pPr>
            <w:r>
              <w:rPr>
                <w:rFonts w:ascii="宋体" w:hAnsi="宋体" w:eastAsia="宋体"/>
                <w:b w:val="0"/>
                <w:i w:val="0"/>
                <w:color w:val="000000"/>
                <w:sz w:val="24"/>
              </w:rPr>
              <w:t>结果校验</w:t>
            </w:r>
          </w:p>
        </w:tc>
        <w:tc>
          <w:tcPr>
            <w:tcW w:w="2200" w:type="dxa"/>
            <w:tcMar>
              <w:top w:w="110" w:type="dxa"/>
              <w:left w:w="120" w:type="dxa"/>
              <w:bottom w:w="110" w:type="dxa"/>
              <w:right w:w="120" w:type="dxa"/>
            </w:tcMar>
            <w:vAlign w:val="center"/>
          </w:tcPr>
          <w:p w14:paraId="10CE87FD">
            <w:pPr>
              <w:spacing w:before="0" w:after="0" w:line="288" w:lineRule="auto"/>
              <w:jc w:val="left"/>
            </w:pPr>
            <w:r>
              <w:rPr>
                <w:rFonts w:ascii="宋体" w:hAnsi="宋体" w:eastAsia="宋体"/>
                <w:b w:val="0"/>
                <w:i w:val="0"/>
                <w:color w:val="000000"/>
                <w:sz w:val="24"/>
              </w:rPr>
              <w:t>is_correct, current_times, distance</w:t>
            </w:r>
          </w:p>
        </w:tc>
        <w:tc>
          <w:tcPr>
            <w:tcW w:w="3000" w:type="dxa"/>
            <w:tcMar>
              <w:top w:w="110" w:type="dxa"/>
              <w:left w:w="120" w:type="dxa"/>
              <w:bottom w:w="110" w:type="dxa"/>
              <w:right w:w="120" w:type="dxa"/>
            </w:tcMar>
            <w:vAlign w:val="center"/>
          </w:tcPr>
          <w:p w14:paraId="3125D1D2">
            <w:pPr>
              <w:spacing w:before="0" w:after="0" w:line="288" w:lineRule="auto"/>
              <w:jc w:val="left"/>
            </w:pPr>
            <w:r>
              <w:rPr>
                <w:rFonts w:ascii="宋体" w:hAnsi="宋体" w:eastAsia="宋体"/>
                <w:b w:val="0"/>
                <w:i w:val="0"/>
                <w:color w:val="000000"/>
                <w:sz w:val="24"/>
              </w:rPr>
              <w:t>用于任务绩效和信任校准，不直接进入20维。</w:t>
            </w:r>
          </w:p>
        </w:tc>
        <w:tc>
          <w:tcPr>
            <w:tcW w:w="1700" w:type="dxa"/>
            <w:tcMar>
              <w:top w:w="110" w:type="dxa"/>
              <w:left w:w="120" w:type="dxa"/>
              <w:bottom w:w="110" w:type="dxa"/>
              <w:right w:w="120" w:type="dxa"/>
            </w:tcMar>
            <w:vAlign w:val="center"/>
          </w:tcPr>
          <w:p w14:paraId="0DA3E50E">
            <w:pPr>
              <w:spacing w:before="0" w:after="0" w:line="288" w:lineRule="auto"/>
              <w:jc w:val="left"/>
            </w:pPr>
            <w:r>
              <w:rPr>
                <w:rFonts w:ascii="宋体" w:hAnsi="宋体" w:eastAsia="宋体"/>
                <w:b w:val="0"/>
                <w:i w:val="0"/>
                <w:color w:val="000000"/>
                <w:sz w:val="24"/>
              </w:rPr>
              <w:t>失败记录的结果字段可为空。</w:t>
            </w:r>
          </w:p>
        </w:tc>
      </w:tr>
    </w:tbl>
    <w:p w14:paraId="78DFE3D2">
      <w:pPr>
        <w:spacing w:before="0" w:after="40"/>
      </w:pPr>
    </w:p>
    <w:p w14:paraId="3EC00957">
      <w:pPr>
        <w:keepNext w:val="0"/>
        <w:ind w:firstLine="480"/>
        <w:jc w:val="both"/>
      </w:pPr>
      <w:r>
        <w:rPr>
          <w:rFonts w:ascii="宋体" w:hAnsi="宋体" w:eastAsia="宋体"/>
          <w:b w:val="0"/>
          <w:i w:val="0"/>
          <w:color w:val="000000"/>
          <w:sz w:val="24"/>
        </w:rPr>
        <w:t>平台任务不能仅凭按钮或单一模式名称推断采纳。HMC表示人机协同/系统控制模式，既可能包含AI控制，也可能包含人员修正。正式建模前应从模式切换事件、AI建议对象和最终动作恢复统一accepted_ai；若当前汇总库无法恢复，应将HMC和空current_mode标为缺失，不得统一填0。</w:t>
      </w:r>
    </w:p>
    <w:p w14:paraId="447F608B">
      <w:pPr>
        <w:pStyle w:val="4"/>
        <w:keepNext/>
        <w:pageBreakBefore w:val="0"/>
      </w:pPr>
      <w:r>
        <w:rPr>
          <w:rFonts w:ascii="黑体" w:hAnsi="黑体" w:eastAsia="黑体"/>
          <w:b/>
          <w:i w:val="0"/>
          <w:color w:val="000000"/>
          <w:sz w:val="28"/>
        </w:rPr>
        <w:t>5.4 武器发射任务</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00"/>
        <w:gridCol w:w="2250"/>
        <w:gridCol w:w="3100"/>
        <w:gridCol w:w="1550"/>
      </w:tblGrid>
      <w:tr w14:paraId="5144CE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800" w:type="dxa"/>
            <w:shd w:val="clear" w:color="auto" w:fill="F2F2F2"/>
            <w:tcMar>
              <w:top w:w="110" w:type="dxa"/>
              <w:left w:w="120" w:type="dxa"/>
              <w:bottom w:w="110" w:type="dxa"/>
              <w:right w:w="120" w:type="dxa"/>
            </w:tcMar>
            <w:vAlign w:val="center"/>
          </w:tcPr>
          <w:p w14:paraId="6034D9DC">
            <w:pPr>
              <w:spacing w:before="0" w:after="0"/>
              <w:jc w:val="center"/>
            </w:pPr>
            <w:r>
              <w:rPr>
                <w:rFonts w:ascii="黑体" w:hAnsi="黑体" w:eastAsia="黑体"/>
                <w:b/>
                <w:i w:val="0"/>
                <w:color w:val="000000"/>
                <w:sz w:val="24"/>
              </w:rPr>
              <w:t>模型变量</w:t>
            </w:r>
          </w:p>
        </w:tc>
        <w:tc>
          <w:tcPr>
            <w:tcW w:w="2250" w:type="dxa"/>
            <w:shd w:val="clear" w:color="auto" w:fill="F2F2F2"/>
            <w:tcMar>
              <w:top w:w="110" w:type="dxa"/>
              <w:left w:w="120" w:type="dxa"/>
              <w:bottom w:w="110" w:type="dxa"/>
              <w:right w:w="120" w:type="dxa"/>
            </w:tcMar>
            <w:vAlign w:val="center"/>
          </w:tcPr>
          <w:p w14:paraId="70535262">
            <w:pPr>
              <w:spacing w:before="0" w:after="0"/>
              <w:jc w:val="center"/>
            </w:pPr>
            <w:r>
              <w:rPr>
                <w:rFonts w:ascii="黑体" w:hAnsi="黑体" w:eastAsia="黑体"/>
                <w:b/>
                <w:i w:val="0"/>
                <w:color w:val="000000"/>
                <w:sz w:val="24"/>
              </w:rPr>
              <w:t>当前字段</w:t>
            </w:r>
          </w:p>
        </w:tc>
        <w:tc>
          <w:tcPr>
            <w:tcW w:w="3100" w:type="dxa"/>
            <w:shd w:val="clear" w:color="auto" w:fill="F2F2F2"/>
            <w:tcMar>
              <w:top w:w="110" w:type="dxa"/>
              <w:left w:w="120" w:type="dxa"/>
              <w:bottom w:w="110" w:type="dxa"/>
              <w:right w:w="120" w:type="dxa"/>
            </w:tcMar>
            <w:vAlign w:val="center"/>
          </w:tcPr>
          <w:p w14:paraId="1116A4D3">
            <w:pPr>
              <w:spacing w:before="0" w:after="0"/>
              <w:jc w:val="center"/>
            </w:pPr>
            <w:r>
              <w:rPr>
                <w:rFonts w:ascii="黑体" w:hAnsi="黑体" w:eastAsia="黑体"/>
                <w:b/>
                <w:i w:val="0"/>
                <w:color w:val="000000"/>
                <w:sz w:val="24"/>
              </w:rPr>
              <w:t>计算规则</w:t>
            </w:r>
          </w:p>
        </w:tc>
        <w:tc>
          <w:tcPr>
            <w:tcW w:w="1550" w:type="dxa"/>
            <w:shd w:val="clear" w:color="auto" w:fill="F2F2F2"/>
            <w:tcMar>
              <w:top w:w="110" w:type="dxa"/>
              <w:left w:w="120" w:type="dxa"/>
              <w:bottom w:w="110" w:type="dxa"/>
              <w:right w:w="120" w:type="dxa"/>
            </w:tcMar>
            <w:vAlign w:val="center"/>
          </w:tcPr>
          <w:p w14:paraId="0047FAE6">
            <w:pPr>
              <w:spacing w:before="0" w:after="0"/>
              <w:jc w:val="center"/>
            </w:pPr>
            <w:r>
              <w:rPr>
                <w:rFonts w:ascii="黑体" w:hAnsi="黑体" w:eastAsia="黑体"/>
                <w:b/>
                <w:i w:val="0"/>
                <w:color w:val="000000"/>
                <w:sz w:val="24"/>
              </w:rPr>
              <w:t>当前可用性</w:t>
            </w:r>
          </w:p>
        </w:tc>
      </w:tr>
      <w:tr w14:paraId="632D0D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74AD870B">
            <w:pPr>
              <w:spacing w:before="0" w:after="0" w:line="288" w:lineRule="auto"/>
              <w:jc w:val="left"/>
            </w:pPr>
            <w:r>
              <w:rPr>
                <w:rFonts w:ascii="宋体" w:hAnsi="宋体" w:eastAsia="宋体"/>
                <w:b w:val="0"/>
                <w:i w:val="0"/>
                <w:color w:val="000000"/>
                <w:sz w:val="24"/>
              </w:rPr>
              <w:t>ai_control_time</w:t>
            </w:r>
          </w:p>
        </w:tc>
        <w:tc>
          <w:tcPr>
            <w:tcW w:w="2250" w:type="dxa"/>
            <w:tcMar>
              <w:top w:w="110" w:type="dxa"/>
              <w:left w:w="120" w:type="dxa"/>
              <w:bottom w:w="110" w:type="dxa"/>
              <w:right w:w="120" w:type="dxa"/>
            </w:tcMar>
            <w:vAlign w:val="center"/>
          </w:tcPr>
          <w:p w14:paraId="4C93D291">
            <w:pPr>
              <w:spacing w:before="0" w:after="0" w:line="288" w:lineRule="auto"/>
              <w:jc w:val="left"/>
            </w:pPr>
            <w:r>
              <w:rPr>
                <w:rFonts w:ascii="宋体" w:hAnsi="宋体" w:eastAsia="宋体"/>
                <w:b w:val="0"/>
                <w:i w:val="0"/>
                <w:color w:val="000000"/>
                <w:sz w:val="24"/>
              </w:rPr>
              <w:t>ai_control_time</w:t>
            </w:r>
          </w:p>
        </w:tc>
        <w:tc>
          <w:tcPr>
            <w:tcW w:w="3100" w:type="dxa"/>
            <w:tcMar>
              <w:top w:w="110" w:type="dxa"/>
              <w:left w:w="120" w:type="dxa"/>
              <w:bottom w:w="110" w:type="dxa"/>
              <w:right w:w="120" w:type="dxa"/>
            </w:tcMar>
            <w:vAlign w:val="center"/>
          </w:tcPr>
          <w:p w14:paraId="681A668E">
            <w:pPr>
              <w:spacing w:before="0" w:after="0" w:line="288" w:lineRule="auto"/>
              <w:jc w:val="left"/>
            </w:pPr>
            <w:r>
              <w:rPr>
                <w:rFonts w:ascii="宋体" w:hAnsi="宋体" w:eastAsia="宋体"/>
                <w:b w:val="0"/>
                <w:i w:val="0"/>
                <w:color w:val="000000"/>
                <w:sz w:val="24"/>
              </w:rPr>
              <w:t>直接读取，单位秒。</w:t>
            </w:r>
          </w:p>
        </w:tc>
        <w:tc>
          <w:tcPr>
            <w:tcW w:w="1550" w:type="dxa"/>
            <w:tcMar>
              <w:top w:w="110" w:type="dxa"/>
              <w:left w:w="120" w:type="dxa"/>
              <w:bottom w:w="110" w:type="dxa"/>
              <w:right w:w="120" w:type="dxa"/>
            </w:tcMar>
            <w:vAlign w:val="center"/>
          </w:tcPr>
          <w:p w14:paraId="2D184622">
            <w:pPr>
              <w:spacing w:before="0" w:after="0" w:line="288" w:lineRule="auto"/>
              <w:jc w:val="left"/>
            </w:pPr>
            <w:r>
              <w:rPr>
                <w:rFonts w:ascii="宋体" w:hAnsi="宋体" w:eastAsia="宋体"/>
                <w:b w:val="0"/>
                <w:i w:val="0"/>
                <w:color w:val="000000"/>
                <w:sz w:val="24"/>
              </w:rPr>
              <w:t>900条AI试次完整。</w:t>
            </w:r>
          </w:p>
        </w:tc>
      </w:tr>
      <w:tr w14:paraId="1D788C6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5D0DE552">
            <w:pPr>
              <w:spacing w:before="0" w:after="0" w:line="288" w:lineRule="auto"/>
              <w:jc w:val="left"/>
            </w:pPr>
            <w:r>
              <w:rPr>
                <w:rFonts w:ascii="宋体" w:hAnsi="宋体" w:eastAsia="宋体"/>
                <w:b w:val="0"/>
                <w:i w:val="0"/>
                <w:color w:val="000000"/>
                <w:sz w:val="24"/>
              </w:rPr>
              <w:t>person_control_time</w:t>
            </w:r>
          </w:p>
        </w:tc>
        <w:tc>
          <w:tcPr>
            <w:tcW w:w="2250" w:type="dxa"/>
            <w:tcMar>
              <w:top w:w="110" w:type="dxa"/>
              <w:left w:w="120" w:type="dxa"/>
              <w:bottom w:w="110" w:type="dxa"/>
              <w:right w:w="120" w:type="dxa"/>
            </w:tcMar>
            <w:vAlign w:val="center"/>
          </w:tcPr>
          <w:p w14:paraId="4F8EA34B">
            <w:pPr>
              <w:spacing w:before="0" w:after="0" w:line="288" w:lineRule="auto"/>
              <w:jc w:val="left"/>
            </w:pPr>
            <w:r>
              <w:rPr>
                <w:rFonts w:ascii="宋体" w:hAnsi="宋体" w:eastAsia="宋体"/>
                <w:b w:val="0"/>
                <w:i w:val="0"/>
                <w:color w:val="000000"/>
                <w:sz w:val="24"/>
              </w:rPr>
              <w:t>person_control_time</w:t>
            </w:r>
          </w:p>
        </w:tc>
        <w:tc>
          <w:tcPr>
            <w:tcW w:w="3100" w:type="dxa"/>
            <w:tcMar>
              <w:top w:w="110" w:type="dxa"/>
              <w:left w:w="120" w:type="dxa"/>
              <w:bottom w:w="110" w:type="dxa"/>
              <w:right w:w="120" w:type="dxa"/>
            </w:tcMar>
            <w:vAlign w:val="center"/>
          </w:tcPr>
          <w:p w14:paraId="6F5B6980">
            <w:pPr>
              <w:spacing w:before="0" w:after="0" w:line="288" w:lineRule="auto"/>
              <w:jc w:val="left"/>
            </w:pPr>
            <w:r>
              <w:rPr>
                <w:rFonts w:ascii="宋体" w:hAnsi="宋体" w:eastAsia="宋体"/>
                <w:b w:val="0"/>
                <w:i w:val="0"/>
                <w:color w:val="000000"/>
                <w:sz w:val="24"/>
              </w:rPr>
              <w:t>直接读取，单位秒。</w:t>
            </w:r>
          </w:p>
        </w:tc>
        <w:tc>
          <w:tcPr>
            <w:tcW w:w="1550" w:type="dxa"/>
            <w:tcMar>
              <w:top w:w="110" w:type="dxa"/>
              <w:left w:w="120" w:type="dxa"/>
              <w:bottom w:w="110" w:type="dxa"/>
              <w:right w:w="120" w:type="dxa"/>
            </w:tcMar>
            <w:vAlign w:val="center"/>
          </w:tcPr>
          <w:p w14:paraId="30993E86">
            <w:pPr>
              <w:spacing w:before="0" w:after="0" w:line="288" w:lineRule="auto"/>
              <w:jc w:val="left"/>
            </w:pPr>
            <w:r>
              <w:rPr>
                <w:rFonts w:ascii="宋体" w:hAnsi="宋体" w:eastAsia="宋体"/>
                <w:b w:val="0"/>
                <w:i w:val="0"/>
                <w:color w:val="000000"/>
                <w:sz w:val="24"/>
              </w:rPr>
              <w:t>900条AI试次完整。</w:t>
            </w:r>
          </w:p>
        </w:tc>
      </w:tr>
      <w:tr w14:paraId="1EDFA03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60096F3F">
            <w:pPr>
              <w:spacing w:before="0" w:after="0" w:line="288" w:lineRule="auto"/>
              <w:jc w:val="left"/>
            </w:pPr>
            <w:r>
              <w:rPr>
                <w:rFonts w:ascii="宋体" w:hAnsi="宋体" w:eastAsia="宋体"/>
                <w:b w:val="0"/>
                <w:i w:val="0"/>
                <w:color w:val="000000"/>
                <w:sz w:val="24"/>
              </w:rPr>
              <w:t>accepted_ai</w:t>
            </w:r>
          </w:p>
        </w:tc>
        <w:tc>
          <w:tcPr>
            <w:tcW w:w="2250" w:type="dxa"/>
            <w:tcMar>
              <w:top w:w="110" w:type="dxa"/>
              <w:left w:w="120" w:type="dxa"/>
              <w:bottom w:w="110" w:type="dxa"/>
              <w:right w:w="120" w:type="dxa"/>
            </w:tcMar>
            <w:vAlign w:val="center"/>
          </w:tcPr>
          <w:p w14:paraId="2E6DADE9">
            <w:pPr>
              <w:spacing w:before="0" w:after="0" w:line="288" w:lineRule="auto"/>
              <w:jc w:val="left"/>
            </w:pPr>
            <w:r>
              <w:rPr>
                <w:rFonts w:ascii="宋体" w:hAnsi="宋体" w:eastAsia="宋体"/>
                <w:b w:val="0"/>
                <w:i w:val="0"/>
                <w:color w:val="000000"/>
                <w:sz w:val="24"/>
              </w:rPr>
              <w:t>current_times - ai_remind_time</w:t>
            </w:r>
          </w:p>
        </w:tc>
        <w:tc>
          <w:tcPr>
            <w:tcW w:w="3100" w:type="dxa"/>
            <w:tcMar>
              <w:top w:w="110" w:type="dxa"/>
              <w:left w:w="120" w:type="dxa"/>
              <w:bottom w:w="110" w:type="dxa"/>
              <w:right w:w="120" w:type="dxa"/>
            </w:tcMar>
            <w:vAlign w:val="center"/>
          </w:tcPr>
          <w:p w14:paraId="4D414638">
            <w:pPr>
              <w:spacing w:before="0" w:after="0" w:line="288" w:lineRule="auto"/>
              <w:jc w:val="left"/>
            </w:pPr>
            <w:r>
              <w:rPr>
                <w:rFonts w:ascii="宋体" w:hAnsi="宋体" w:eastAsia="宋体"/>
                <w:b w:val="0"/>
                <w:i w:val="0"/>
                <w:color w:val="000000"/>
                <w:sz w:val="24"/>
              </w:rPr>
              <w:t>差值在0-1.0秒内记1；小于0或大于1.0秒记0；缺失记NA。</w:t>
            </w:r>
          </w:p>
        </w:tc>
        <w:tc>
          <w:tcPr>
            <w:tcW w:w="1550" w:type="dxa"/>
            <w:tcMar>
              <w:top w:w="110" w:type="dxa"/>
              <w:left w:w="120" w:type="dxa"/>
              <w:bottom w:w="110" w:type="dxa"/>
              <w:right w:w="120" w:type="dxa"/>
            </w:tcMar>
            <w:vAlign w:val="center"/>
          </w:tcPr>
          <w:p w14:paraId="77B7F6DB">
            <w:pPr>
              <w:spacing w:before="0" w:after="0" w:line="288" w:lineRule="auto"/>
              <w:jc w:val="left"/>
            </w:pPr>
            <w:r>
              <w:rPr>
                <w:rFonts w:ascii="宋体" w:hAnsi="宋体" w:eastAsia="宋体"/>
                <w:b w:val="0"/>
                <w:i w:val="0"/>
                <w:color w:val="000000"/>
                <w:sz w:val="24"/>
              </w:rPr>
              <w:t>11条AI试次缺current_times，涉及7组。</w:t>
            </w:r>
          </w:p>
        </w:tc>
      </w:tr>
      <w:tr w14:paraId="67FFF2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00" w:type="dxa"/>
            <w:tcMar>
              <w:top w:w="110" w:type="dxa"/>
              <w:left w:w="120" w:type="dxa"/>
              <w:bottom w:w="110" w:type="dxa"/>
              <w:right w:w="120" w:type="dxa"/>
            </w:tcMar>
            <w:vAlign w:val="center"/>
          </w:tcPr>
          <w:p w14:paraId="5B656647">
            <w:pPr>
              <w:spacing w:before="0" w:after="0" w:line="288" w:lineRule="auto"/>
              <w:jc w:val="left"/>
            </w:pPr>
            <w:r>
              <w:rPr>
                <w:rFonts w:ascii="宋体" w:hAnsi="宋体" w:eastAsia="宋体"/>
                <w:b w:val="0"/>
                <w:i w:val="0"/>
                <w:color w:val="000000"/>
                <w:sz w:val="24"/>
              </w:rPr>
              <w:t>结果校验</w:t>
            </w:r>
          </w:p>
        </w:tc>
        <w:tc>
          <w:tcPr>
            <w:tcW w:w="2250" w:type="dxa"/>
            <w:tcMar>
              <w:top w:w="110" w:type="dxa"/>
              <w:left w:w="120" w:type="dxa"/>
              <w:bottom w:w="110" w:type="dxa"/>
              <w:right w:w="120" w:type="dxa"/>
            </w:tcMar>
            <w:vAlign w:val="center"/>
          </w:tcPr>
          <w:p w14:paraId="2EF2AFFE">
            <w:pPr>
              <w:spacing w:before="0" w:after="0" w:line="288" w:lineRule="auto"/>
              <w:jc w:val="left"/>
            </w:pPr>
            <w:r>
              <w:rPr>
                <w:rFonts w:ascii="宋体" w:hAnsi="宋体" w:eastAsia="宋体"/>
                <w:b w:val="0"/>
                <w:i w:val="0"/>
                <w:color w:val="000000"/>
                <w:sz w:val="24"/>
              </w:rPr>
              <w:t>fire_result</w:t>
            </w:r>
          </w:p>
        </w:tc>
        <w:tc>
          <w:tcPr>
            <w:tcW w:w="3100" w:type="dxa"/>
            <w:tcMar>
              <w:top w:w="110" w:type="dxa"/>
              <w:left w:w="120" w:type="dxa"/>
              <w:bottom w:w="110" w:type="dxa"/>
              <w:right w:w="120" w:type="dxa"/>
            </w:tcMar>
            <w:vAlign w:val="center"/>
          </w:tcPr>
          <w:p w14:paraId="4138E8CB">
            <w:pPr>
              <w:spacing w:before="0" w:after="0" w:line="288" w:lineRule="auto"/>
              <w:jc w:val="left"/>
            </w:pPr>
            <w:r>
              <w:rPr>
                <w:rFonts w:ascii="宋体" w:hAnsi="宋体" w:eastAsia="宋体"/>
                <w:b w:val="0"/>
                <w:i w:val="0"/>
                <w:color w:val="000000"/>
                <w:sz w:val="24"/>
              </w:rPr>
              <w:t>用于任务绩效和信任校准，不直接进入20维。</w:t>
            </w:r>
          </w:p>
        </w:tc>
        <w:tc>
          <w:tcPr>
            <w:tcW w:w="1550" w:type="dxa"/>
            <w:tcMar>
              <w:top w:w="110" w:type="dxa"/>
              <w:left w:w="120" w:type="dxa"/>
              <w:bottom w:w="110" w:type="dxa"/>
              <w:right w:w="120" w:type="dxa"/>
            </w:tcMar>
            <w:vAlign w:val="center"/>
          </w:tcPr>
          <w:p w14:paraId="51544A44">
            <w:pPr>
              <w:spacing w:before="0" w:after="0" w:line="288" w:lineRule="auto"/>
              <w:jc w:val="left"/>
            </w:pPr>
            <w:r>
              <w:rPr>
                <w:rFonts w:ascii="宋体" w:hAnsi="宋体" w:eastAsia="宋体"/>
                <w:b w:val="0"/>
                <w:i w:val="0"/>
                <w:color w:val="000000"/>
                <w:sz w:val="24"/>
              </w:rPr>
              <w:t>字段完整。</w:t>
            </w:r>
          </w:p>
        </w:tc>
      </w:tr>
    </w:tbl>
    <w:p w14:paraId="0FF2EE06">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073B0CD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1785838C">
            <w:pPr>
              <w:spacing w:after="0"/>
              <w:jc w:val="both"/>
            </w:pPr>
            <w:r>
              <w:rPr>
                <w:rFonts w:ascii="黑体" w:hAnsi="黑体" w:eastAsia="黑体"/>
                <w:b/>
                <w:i w:val="0"/>
                <w:color w:val="000000"/>
                <w:sz w:val="24"/>
              </w:rPr>
              <w:t>阈值管理：</w:t>
            </w:r>
            <w:r>
              <w:rPr>
                <w:rFonts w:ascii="宋体" w:hAnsi="宋体" w:eastAsia="宋体"/>
                <w:b w:val="0"/>
                <w:i w:val="0"/>
                <w:color w:val="000000"/>
                <w:sz w:val="24"/>
              </w:rPr>
              <w:t>1.0秒是当前特征构造中的行为阈值，应作为model_version的一部分配置和验证，不应散落在任务脚本中。若模拟器采用不同提示节奏，应重新标定该阈值。</w:t>
            </w:r>
          </w:p>
        </w:tc>
      </w:tr>
    </w:tbl>
    <w:p w14:paraId="57985792">
      <w:pPr>
        <w:spacing w:after="0"/>
      </w:pPr>
    </w:p>
    <w:p w14:paraId="43E56D1B">
      <w:r>
        <w:rPr>
          <w:color w:val="000000"/>
        </w:rPr>
        <w:br w:type="page"/>
      </w:r>
    </w:p>
    <w:p w14:paraId="3944D0B3">
      <w:pPr>
        <w:pStyle w:val="3"/>
        <w:keepNext/>
        <w:pageBreakBefore w:val="0"/>
      </w:pPr>
      <w:r>
        <w:rPr>
          <w:rFonts w:ascii="黑体" w:hAnsi="黑体" w:eastAsia="黑体"/>
          <w:b/>
          <w:i w:val="0"/>
          <w:color w:val="000000"/>
          <w:sz w:val="32"/>
        </w:rPr>
        <w:t>6. 直接进入模型的20维输入</w:t>
      </w:r>
    </w:p>
    <w:p w14:paraId="4D332677">
      <w:pPr>
        <w:keepNext w:val="0"/>
        <w:ind w:firstLine="480"/>
        <w:jc w:val="both"/>
      </w:pPr>
      <w:r>
        <w:rPr>
          <w:rFonts w:ascii="宋体" w:hAnsi="宋体" w:eastAsia="宋体"/>
          <w:b w:val="0"/>
          <w:i w:val="0"/>
          <w:color w:val="000000"/>
          <w:sz w:val="24"/>
        </w:rPr>
        <w:t>每个八试次窗口按照固定字段顺序形成20维向量。训练、验证、部署和模拟器接口必须使用同一feature_order；字段顺序变化即视为新的模型版本。</w:t>
      </w:r>
    </w:p>
    <w:p w14:paraId="5B3835A2">
      <w:pPr>
        <w:pStyle w:val="4"/>
        <w:keepNext/>
        <w:pageBreakBefore w:val="0"/>
      </w:pPr>
      <w:r>
        <w:rPr>
          <w:rFonts w:ascii="黑体" w:hAnsi="黑体" w:eastAsia="黑体"/>
          <w:b/>
          <w:i w:val="0"/>
          <w:color w:val="000000"/>
          <w:sz w:val="28"/>
        </w:rPr>
        <w:t>6.1 五项窗口均值</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700"/>
        <w:gridCol w:w="2400"/>
        <w:gridCol w:w="3300"/>
        <w:gridCol w:w="2300"/>
      </w:tblGrid>
      <w:tr w14:paraId="4952DE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700" w:type="dxa"/>
            <w:shd w:val="clear" w:color="auto" w:fill="F2F2F2"/>
            <w:tcMar>
              <w:top w:w="110" w:type="dxa"/>
              <w:left w:w="120" w:type="dxa"/>
              <w:bottom w:w="110" w:type="dxa"/>
              <w:right w:w="120" w:type="dxa"/>
            </w:tcMar>
            <w:vAlign w:val="center"/>
          </w:tcPr>
          <w:p w14:paraId="69D921E0">
            <w:pPr>
              <w:spacing w:before="0" w:after="0"/>
              <w:jc w:val="center"/>
            </w:pPr>
            <w:r>
              <w:rPr>
                <w:rFonts w:ascii="黑体" w:hAnsi="黑体" w:eastAsia="黑体"/>
                <w:b/>
                <w:i w:val="0"/>
                <w:color w:val="000000"/>
                <w:sz w:val="24"/>
              </w:rPr>
              <w:t>序号</w:t>
            </w:r>
          </w:p>
        </w:tc>
        <w:tc>
          <w:tcPr>
            <w:tcW w:w="2400" w:type="dxa"/>
            <w:shd w:val="clear" w:color="auto" w:fill="F2F2F2"/>
            <w:tcMar>
              <w:top w:w="110" w:type="dxa"/>
              <w:left w:w="120" w:type="dxa"/>
              <w:bottom w:w="110" w:type="dxa"/>
              <w:right w:w="120" w:type="dxa"/>
            </w:tcMar>
            <w:vAlign w:val="center"/>
          </w:tcPr>
          <w:p w14:paraId="3D690ACA">
            <w:pPr>
              <w:spacing w:before="0" w:after="0"/>
              <w:jc w:val="center"/>
            </w:pPr>
            <w:r>
              <w:rPr>
                <w:rFonts w:ascii="黑体" w:hAnsi="黑体" w:eastAsia="黑体"/>
                <w:b/>
                <w:i w:val="0"/>
                <w:color w:val="000000"/>
                <w:sz w:val="24"/>
              </w:rPr>
              <w:t>特征名</w:t>
            </w:r>
          </w:p>
        </w:tc>
        <w:tc>
          <w:tcPr>
            <w:tcW w:w="3300" w:type="dxa"/>
            <w:shd w:val="clear" w:color="auto" w:fill="F2F2F2"/>
            <w:tcMar>
              <w:top w:w="110" w:type="dxa"/>
              <w:left w:w="120" w:type="dxa"/>
              <w:bottom w:w="110" w:type="dxa"/>
              <w:right w:w="120" w:type="dxa"/>
            </w:tcMar>
            <w:vAlign w:val="center"/>
          </w:tcPr>
          <w:p w14:paraId="74398A0E">
            <w:pPr>
              <w:spacing w:before="0" w:after="0"/>
              <w:jc w:val="center"/>
            </w:pPr>
            <w:r>
              <w:rPr>
                <w:rFonts w:ascii="黑体" w:hAnsi="黑体" w:eastAsia="黑体"/>
                <w:b/>
                <w:i w:val="0"/>
                <w:color w:val="000000"/>
                <w:sz w:val="24"/>
              </w:rPr>
              <w:t>公式/含义</w:t>
            </w:r>
          </w:p>
        </w:tc>
        <w:tc>
          <w:tcPr>
            <w:tcW w:w="2300" w:type="dxa"/>
            <w:shd w:val="clear" w:color="auto" w:fill="F2F2F2"/>
            <w:tcMar>
              <w:top w:w="110" w:type="dxa"/>
              <w:left w:w="120" w:type="dxa"/>
              <w:bottom w:w="110" w:type="dxa"/>
              <w:right w:w="120" w:type="dxa"/>
            </w:tcMar>
            <w:vAlign w:val="center"/>
          </w:tcPr>
          <w:p w14:paraId="2E735ED8">
            <w:pPr>
              <w:spacing w:before="0" w:after="0"/>
              <w:jc w:val="center"/>
            </w:pPr>
            <w:r>
              <w:rPr>
                <w:rFonts w:ascii="黑体" w:hAnsi="黑体" w:eastAsia="黑体"/>
                <w:b/>
                <w:i w:val="0"/>
                <w:color w:val="000000"/>
                <w:sz w:val="24"/>
              </w:rPr>
              <w:t>当前数据来源</w:t>
            </w:r>
          </w:p>
        </w:tc>
      </w:tr>
      <w:tr w14:paraId="038888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700" w:type="dxa"/>
            <w:tcMar>
              <w:top w:w="110" w:type="dxa"/>
              <w:left w:w="120" w:type="dxa"/>
              <w:bottom w:w="110" w:type="dxa"/>
              <w:right w:w="120" w:type="dxa"/>
            </w:tcMar>
            <w:vAlign w:val="center"/>
          </w:tcPr>
          <w:p w14:paraId="364C1C84">
            <w:pPr>
              <w:spacing w:before="0" w:after="0" w:line="288" w:lineRule="auto"/>
              <w:jc w:val="center"/>
            </w:pPr>
            <w:r>
              <w:rPr>
                <w:rFonts w:ascii="宋体" w:hAnsi="宋体" w:eastAsia="宋体"/>
                <w:b w:val="0"/>
                <w:i w:val="0"/>
                <w:color w:val="000000"/>
                <w:sz w:val="24"/>
              </w:rPr>
              <w:t>1</w:t>
            </w:r>
          </w:p>
        </w:tc>
        <w:tc>
          <w:tcPr>
            <w:tcW w:w="2400" w:type="dxa"/>
            <w:tcMar>
              <w:top w:w="110" w:type="dxa"/>
              <w:left w:w="120" w:type="dxa"/>
              <w:bottom w:w="110" w:type="dxa"/>
              <w:right w:w="120" w:type="dxa"/>
            </w:tcMar>
            <w:vAlign w:val="center"/>
          </w:tcPr>
          <w:p w14:paraId="4003707F">
            <w:pPr>
              <w:spacing w:before="0" w:after="0" w:line="288" w:lineRule="auto"/>
              <w:jc w:val="left"/>
            </w:pPr>
            <w:r>
              <w:rPr>
                <w:rFonts w:ascii="宋体" w:hAnsi="宋体" w:eastAsia="宋体"/>
                <w:b w:val="0"/>
                <w:i w:val="0"/>
                <w:color w:val="000000"/>
                <w:sz w:val="24"/>
              </w:rPr>
              <w:t>accept_ai_advice</w:t>
            </w:r>
          </w:p>
        </w:tc>
        <w:tc>
          <w:tcPr>
            <w:tcW w:w="3300" w:type="dxa"/>
            <w:tcMar>
              <w:top w:w="110" w:type="dxa"/>
              <w:left w:w="120" w:type="dxa"/>
              <w:bottom w:w="110" w:type="dxa"/>
              <w:right w:w="120" w:type="dxa"/>
            </w:tcMar>
            <w:vAlign w:val="center"/>
          </w:tcPr>
          <w:p w14:paraId="1B3A063F">
            <w:pPr>
              <w:spacing w:before="0" w:after="0" w:line="288" w:lineRule="auto"/>
              <w:jc w:val="left"/>
            </w:pPr>
            <w:r>
              <w:rPr>
                <w:rFonts w:ascii="宋体" w:hAnsi="宋体" w:eastAsia="宋体"/>
                <w:b w:val="0"/>
                <w:i w:val="0"/>
                <w:color w:val="000000"/>
                <w:sz w:val="24"/>
              </w:rPr>
              <w:t>窗口内accepted_ai均值，即采纳率。</w:t>
            </w:r>
          </w:p>
        </w:tc>
        <w:tc>
          <w:tcPr>
            <w:tcW w:w="2300" w:type="dxa"/>
            <w:tcMar>
              <w:top w:w="110" w:type="dxa"/>
              <w:left w:w="120" w:type="dxa"/>
              <w:bottom w:w="110" w:type="dxa"/>
              <w:right w:w="120" w:type="dxa"/>
            </w:tcMar>
            <w:vAlign w:val="center"/>
          </w:tcPr>
          <w:p w14:paraId="088124D0">
            <w:pPr>
              <w:spacing w:before="0" w:after="0" w:line="288" w:lineRule="auto"/>
              <w:jc w:val="left"/>
            </w:pPr>
            <w:r>
              <w:rPr>
                <w:rFonts w:ascii="宋体" w:hAnsi="宋体" w:eastAsia="宋体"/>
                <w:b w:val="0"/>
                <w:i w:val="0"/>
                <w:color w:val="000000"/>
                <w:sz w:val="24"/>
              </w:rPr>
              <w:t>四任务统一accepted_ai。</w:t>
            </w:r>
          </w:p>
        </w:tc>
      </w:tr>
      <w:tr w14:paraId="146CC5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700" w:type="dxa"/>
            <w:tcMar>
              <w:top w:w="110" w:type="dxa"/>
              <w:left w:w="120" w:type="dxa"/>
              <w:bottom w:w="110" w:type="dxa"/>
              <w:right w:w="120" w:type="dxa"/>
            </w:tcMar>
            <w:vAlign w:val="center"/>
          </w:tcPr>
          <w:p w14:paraId="56921EF9">
            <w:pPr>
              <w:spacing w:before="0" w:after="0" w:line="288" w:lineRule="auto"/>
              <w:jc w:val="center"/>
            </w:pPr>
            <w:r>
              <w:rPr>
                <w:rFonts w:ascii="宋体" w:hAnsi="宋体" w:eastAsia="宋体"/>
                <w:b w:val="0"/>
                <w:i w:val="0"/>
                <w:color w:val="000000"/>
                <w:sz w:val="24"/>
              </w:rPr>
              <w:t>2</w:t>
            </w:r>
          </w:p>
        </w:tc>
        <w:tc>
          <w:tcPr>
            <w:tcW w:w="2400" w:type="dxa"/>
            <w:tcMar>
              <w:top w:w="110" w:type="dxa"/>
              <w:left w:w="120" w:type="dxa"/>
              <w:bottom w:w="110" w:type="dxa"/>
              <w:right w:w="120" w:type="dxa"/>
            </w:tcMar>
            <w:vAlign w:val="center"/>
          </w:tcPr>
          <w:p w14:paraId="3F405E8C">
            <w:pPr>
              <w:spacing w:before="0" w:after="0" w:line="288" w:lineRule="auto"/>
              <w:jc w:val="left"/>
            </w:pPr>
            <w:r>
              <w:rPr>
                <w:rFonts w:ascii="宋体" w:hAnsi="宋体" w:eastAsia="宋体"/>
                <w:b w:val="0"/>
                <w:i w:val="0"/>
                <w:color w:val="000000"/>
                <w:sz w:val="24"/>
              </w:rPr>
              <w:t>ai_control_time</w:t>
            </w:r>
          </w:p>
        </w:tc>
        <w:tc>
          <w:tcPr>
            <w:tcW w:w="3300" w:type="dxa"/>
            <w:tcMar>
              <w:top w:w="110" w:type="dxa"/>
              <w:left w:w="120" w:type="dxa"/>
              <w:bottom w:w="110" w:type="dxa"/>
              <w:right w:w="120" w:type="dxa"/>
            </w:tcMar>
            <w:vAlign w:val="center"/>
          </w:tcPr>
          <w:p w14:paraId="1EAF95BD">
            <w:pPr>
              <w:spacing w:before="0" w:after="0" w:line="288" w:lineRule="auto"/>
              <w:jc w:val="left"/>
            </w:pPr>
            <w:r>
              <w:rPr>
                <w:rFonts w:ascii="宋体" w:hAnsi="宋体" w:eastAsia="宋体"/>
                <w:b w:val="0"/>
                <w:i w:val="0"/>
                <w:color w:val="000000"/>
                <w:sz w:val="24"/>
              </w:rPr>
              <w:t>窗口内AI控制时间均值。</w:t>
            </w:r>
          </w:p>
        </w:tc>
        <w:tc>
          <w:tcPr>
            <w:tcW w:w="2300" w:type="dxa"/>
            <w:tcMar>
              <w:top w:w="110" w:type="dxa"/>
              <w:left w:w="120" w:type="dxa"/>
              <w:bottom w:w="110" w:type="dxa"/>
              <w:right w:w="120" w:type="dxa"/>
            </w:tcMar>
            <w:vAlign w:val="center"/>
          </w:tcPr>
          <w:p w14:paraId="7EDA5479">
            <w:pPr>
              <w:spacing w:before="0" w:after="0" w:line="288" w:lineRule="auto"/>
              <w:jc w:val="left"/>
            </w:pPr>
            <w:r>
              <w:rPr>
                <w:rFonts w:ascii="宋体" w:hAnsi="宋体" w:eastAsia="宋体"/>
                <w:b w:val="0"/>
                <w:i w:val="0"/>
                <w:color w:val="000000"/>
                <w:sz w:val="24"/>
              </w:rPr>
              <w:t>任务统一后的秒值。</w:t>
            </w:r>
          </w:p>
        </w:tc>
      </w:tr>
      <w:tr w14:paraId="64CCEA9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700" w:type="dxa"/>
            <w:tcMar>
              <w:top w:w="110" w:type="dxa"/>
              <w:left w:w="120" w:type="dxa"/>
              <w:bottom w:w="110" w:type="dxa"/>
              <w:right w:w="120" w:type="dxa"/>
            </w:tcMar>
            <w:vAlign w:val="center"/>
          </w:tcPr>
          <w:p w14:paraId="0E50FD09">
            <w:pPr>
              <w:spacing w:before="0" w:after="0" w:line="288" w:lineRule="auto"/>
              <w:jc w:val="center"/>
            </w:pPr>
            <w:r>
              <w:rPr>
                <w:rFonts w:ascii="宋体" w:hAnsi="宋体" w:eastAsia="宋体"/>
                <w:b w:val="0"/>
                <w:i w:val="0"/>
                <w:color w:val="000000"/>
                <w:sz w:val="24"/>
              </w:rPr>
              <w:t>3</w:t>
            </w:r>
          </w:p>
        </w:tc>
        <w:tc>
          <w:tcPr>
            <w:tcW w:w="2400" w:type="dxa"/>
            <w:tcMar>
              <w:top w:w="110" w:type="dxa"/>
              <w:left w:w="120" w:type="dxa"/>
              <w:bottom w:w="110" w:type="dxa"/>
              <w:right w:w="120" w:type="dxa"/>
            </w:tcMar>
            <w:vAlign w:val="center"/>
          </w:tcPr>
          <w:p w14:paraId="0D9A7229">
            <w:pPr>
              <w:spacing w:before="0" w:after="0" w:line="288" w:lineRule="auto"/>
              <w:jc w:val="left"/>
            </w:pPr>
            <w:r>
              <w:rPr>
                <w:rFonts w:ascii="宋体" w:hAnsi="宋体" w:eastAsia="宋体"/>
                <w:b w:val="0"/>
                <w:i w:val="0"/>
                <w:color w:val="000000"/>
                <w:sz w:val="24"/>
              </w:rPr>
              <w:t>person_control_time</w:t>
            </w:r>
          </w:p>
        </w:tc>
        <w:tc>
          <w:tcPr>
            <w:tcW w:w="3300" w:type="dxa"/>
            <w:tcMar>
              <w:top w:w="110" w:type="dxa"/>
              <w:left w:w="120" w:type="dxa"/>
              <w:bottom w:w="110" w:type="dxa"/>
              <w:right w:w="120" w:type="dxa"/>
            </w:tcMar>
            <w:vAlign w:val="center"/>
          </w:tcPr>
          <w:p w14:paraId="0C608EC6">
            <w:pPr>
              <w:spacing w:before="0" w:after="0" w:line="288" w:lineRule="auto"/>
              <w:jc w:val="left"/>
            </w:pPr>
            <w:r>
              <w:rPr>
                <w:rFonts w:ascii="宋体" w:hAnsi="宋体" w:eastAsia="宋体"/>
                <w:b w:val="0"/>
                <w:i w:val="0"/>
                <w:color w:val="000000"/>
                <w:sz w:val="24"/>
              </w:rPr>
              <w:t>窗口内人员控制时间均值。</w:t>
            </w:r>
          </w:p>
        </w:tc>
        <w:tc>
          <w:tcPr>
            <w:tcW w:w="2300" w:type="dxa"/>
            <w:tcMar>
              <w:top w:w="110" w:type="dxa"/>
              <w:left w:w="120" w:type="dxa"/>
              <w:bottom w:w="110" w:type="dxa"/>
              <w:right w:w="120" w:type="dxa"/>
            </w:tcMar>
            <w:vAlign w:val="center"/>
          </w:tcPr>
          <w:p w14:paraId="6819D613">
            <w:pPr>
              <w:spacing w:before="0" w:after="0" w:line="288" w:lineRule="auto"/>
              <w:jc w:val="left"/>
            </w:pPr>
            <w:r>
              <w:rPr>
                <w:rFonts w:ascii="宋体" w:hAnsi="宋体" w:eastAsia="宋体"/>
                <w:b w:val="0"/>
                <w:i w:val="0"/>
                <w:color w:val="000000"/>
                <w:sz w:val="24"/>
              </w:rPr>
              <w:t>任务统一后的秒值。</w:t>
            </w:r>
          </w:p>
        </w:tc>
      </w:tr>
      <w:tr w14:paraId="0E950E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700" w:type="dxa"/>
            <w:tcMar>
              <w:top w:w="110" w:type="dxa"/>
              <w:left w:w="120" w:type="dxa"/>
              <w:bottom w:w="110" w:type="dxa"/>
              <w:right w:w="120" w:type="dxa"/>
            </w:tcMar>
            <w:vAlign w:val="center"/>
          </w:tcPr>
          <w:p w14:paraId="69D6CE7C">
            <w:pPr>
              <w:spacing w:before="0" w:after="0" w:line="288" w:lineRule="auto"/>
              <w:jc w:val="center"/>
            </w:pPr>
            <w:r>
              <w:rPr>
                <w:rFonts w:ascii="宋体" w:hAnsi="宋体" w:eastAsia="宋体"/>
                <w:b w:val="0"/>
                <w:i w:val="0"/>
                <w:color w:val="000000"/>
                <w:sz w:val="24"/>
              </w:rPr>
              <w:t>4</w:t>
            </w:r>
          </w:p>
        </w:tc>
        <w:tc>
          <w:tcPr>
            <w:tcW w:w="2400" w:type="dxa"/>
            <w:tcMar>
              <w:top w:w="110" w:type="dxa"/>
              <w:left w:w="120" w:type="dxa"/>
              <w:bottom w:w="110" w:type="dxa"/>
              <w:right w:w="120" w:type="dxa"/>
            </w:tcMar>
            <w:vAlign w:val="center"/>
          </w:tcPr>
          <w:p w14:paraId="25D3FB3E">
            <w:pPr>
              <w:spacing w:before="0" w:after="0" w:line="288" w:lineRule="auto"/>
              <w:jc w:val="left"/>
            </w:pPr>
            <w:r>
              <w:rPr>
                <w:rFonts w:ascii="宋体" w:hAnsi="宋体" w:eastAsia="宋体"/>
                <w:b w:val="0"/>
                <w:i w:val="0"/>
                <w:color w:val="000000"/>
                <w:sz w:val="24"/>
              </w:rPr>
              <w:t>ai_control_time_ratio</w:t>
            </w:r>
          </w:p>
        </w:tc>
        <w:tc>
          <w:tcPr>
            <w:tcW w:w="3300" w:type="dxa"/>
            <w:tcMar>
              <w:top w:w="110" w:type="dxa"/>
              <w:left w:w="120" w:type="dxa"/>
              <w:bottom w:w="110" w:type="dxa"/>
              <w:right w:w="120" w:type="dxa"/>
            </w:tcMar>
            <w:vAlign w:val="center"/>
          </w:tcPr>
          <w:p w14:paraId="292146AC">
            <w:pPr>
              <w:spacing w:before="0" w:after="0" w:line="288" w:lineRule="auto"/>
              <w:jc w:val="left"/>
            </w:pPr>
            <w:r>
              <w:rPr>
                <w:rFonts w:ascii="宋体" w:hAnsi="宋体" w:eastAsia="宋体"/>
                <w:b w:val="0"/>
                <w:i w:val="0"/>
                <w:color w:val="000000"/>
                <w:sz w:val="24"/>
              </w:rPr>
              <w:t>窗口内ai_time_ratio均值。</w:t>
            </w:r>
          </w:p>
        </w:tc>
        <w:tc>
          <w:tcPr>
            <w:tcW w:w="2300" w:type="dxa"/>
            <w:tcMar>
              <w:top w:w="110" w:type="dxa"/>
              <w:left w:w="120" w:type="dxa"/>
              <w:bottom w:w="110" w:type="dxa"/>
              <w:right w:w="120" w:type="dxa"/>
            </w:tcMar>
            <w:vAlign w:val="center"/>
          </w:tcPr>
          <w:p w14:paraId="514EF7EA">
            <w:pPr>
              <w:spacing w:before="0" w:after="0" w:line="288" w:lineRule="auto"/>
              <w:jc w:val="left"/>
            </w:pPr>
            <w:r>
              <w:rPr>
                <w:rFonts w:ascii="宋体" w:hAnsi="宋体" w:eastAsia="宋体"/>
                <w:b w:val="0"/>
                <w:i w:val="0"/>
                <w:color w:val="000000"/>
                <w:sz w:val="24"/>
              </w:rPr>
              <w:t>由控制时间派生。</w:t>
            </w:r>
          </w:p>
        </w:tc>
      </w:tr>
      <w:tr w14:paraId="359E46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700" w:type="dxa"/>
            <w:tcMar>
              <w:top w:w="110" w:type="dxa"/>
              <w:left w:w="120" w:type="dxa"/>
              <w:bottom w:w="110" w:type="dxa"/>
              <w:right w:w="120" w:type="dxa"/>
            </w:tcMar>
            <w:vAlign w:val="center"/>
          </w:tcPr>
          <w:p w14:paraId="1F09BE67">
            <w:pPr>
              <w:spacing w:before="0" w:after="0" w:line="288" w:lineRule="auto"/>
              <w:jc w:val="center"/>
            </w:pPr>
            <w:r>
              <w:rPr>
                <w:rFonts w:ascii="宋体" w:hAnsi="宋体" w:eastAsia="宋体"/>
                <w:b w:val="0"/>
                <w:i w:val="0"/>
                <w:color w:val="000000"/>
                <w:sz w:val="24"/>
              </w:rPr>
              <w:t>5</w:t>
            </w:r>
          </w:p>
        </w:tc>
        <w:tc>
          <w:tcPr>
            <w:tcW w:w="2400" w:type="dxa"/>
            <w:tcMar>
              <w:top w:w="110" w:type="dxa"/>
              <w:left w:w="120" w:type="dxa"/>
              <w:bottom w:w="110" w:type="dxa"/>
              <w:right w:w="120" w:type="dxa"/>
            </w:tcMar>
            <w:vAlign w:val="center"/>
          </w:tcPr>
          <w:p w14:paraId="63434A77">
            <w:pPr>
              <w:spacing w:before="0" w:after="0" w:line="288" w:lineRule="auto"/>
              <w:jc w:val="left"/>
            </w:pPr>
            <w:r>
              <w:rPr>
                <w:rFonts w:ascii="宋体" w:hAnsi="宋体" w:eastAsia="宋体"/>
                <w:b w:val="0"/>
                <w:i w:val="0"/>
                <w:color w:val="000000"/>
                <w:sz w:val="24"/>
              </w:rPr>
              <w:t>person_dominance</w:t>
            </w:r>
          </w:p>
        </w:tc>
        <w:tc>
          <w:tcPr>
            <w:tcW w:w="3300" w:type="dxa"/>
            <w:tcMar>
              <w:top w:w="110" w:type="dxa"/>
              <w:left w:w="120" w:type="dxa"/>
              <w:bottom w:w="110" w:type="dxa"/>
              <w:right w:w="120" w:type="dxa"/>
            </w:tcMar>
            <w:vAlign w:val="center"/>
          </w:tcPr>
          <w:p w14:paraId="15854D11">
            <w:pPr>
              <w:spacing w:before="0" w:after="0" w:line="288" w:lineRule="auto"/>
              <w:jc w:val="left"/>
            </w:pPr>
            <w:r>
              <w:rPr>
                <w:rFonts w:ascii="宋体" w:hAnsi="宋体" w:eastAsia="宋体"/>
                <w:b w:val="0"/>
                <w:i w:val="0"/>
                <w:color w:val="000000"/>
                <w:sz w:val="24"/>
              </w:rPr>
              <w:t>窗口内person_dominance均值。</w:t>
            </w:r>
          </w:p>
        </w:tc>
        <w:tc>
          <w:tcPr>
            <w:tcW w:w="2300" w:type="dxa"/>
            <w:tcMar>
              <w:top w:w="110" w:type="dxa"/>
              <w:left w:w="120" w:type="dxa"/>
              <w:bottom w:w="110" w:type="dxa"/>
              <w:right w:w="120" w:type="dxa"/>
            </w:tcMar>
            <w:vAlign w:val="center"/>
          </w:tcPr>
          <w:p w14:paraId="6FE58151">
            <w:pPr>
              <w:spacing w:before="0" w:after="0" w:line="288" w:lineRule="auto"/>
              <w:jc w:val="left"/>
            </w:pPr>
            <w:r>
              <w:rPr>
                <w:rFonts w:ascii="宋体" w:hAnsi="宋体" w:eastAsia="宋体"/>
                <w:b w:val="0"/>
                <w:i w:val="0"/>
                <w:color w:val="000000"/>
                <w:sz w:val="24"/>
              </w:rPr>
              <w:t>由控制时间派生。</w:t>
            </w:r>
          </w:p>
        </w:tc>
      </w:tr>
    </w:tbl>
    <w:p w14:paraId="2CDD8D2C">
      <w:pPr>
        <w:spacing w:before="0" w:after="40"/>
      </w:pPr>
    </w:p>
    <w:p w14:paraId="7E5D7404">
      <w:pPr>
        <w:pStyle w:val="4"/>
        <w:keepNext/>
        <w:pageBreakBefore w:val="0"/>
      </w:pPr>
      <w:r>
        <w:rPr>
          <w:rFonts w:ascii="黑体" w:hAnsi="黑体" w:eastAsia="黑体"/>
          <w:b/>
          <w:i w:val="0"/>
          <w:color w:val="000000"/>
          <w:sz w:val="28"/>
        </w:rPr>
        <w:t>6.2 六项窗口标准差</w:t>
      </w:r>
    </w:p>
    <w:p w14:paraId="4FB7B57C">
      <w:pPr>
        <w:keepNext w:val="0"/>
        <w:ind w:firstLine="0"/>
        <w:jc w:val="both"/>
      </w:pPr>
      <w:r>
        <w:rPr>
          <w:rFonts w:ascii="宋体" w:hAnsi="宋体" w:eastAsia="宋体"/>
          <w:b w:val="0"/>
          <w:i w:val="0"/>
          <w:color w:val="000000"/>
          <w:sz w:val="24"/>
        </w:rPr>
        <w:t>标准差按样本标准差计算，即分母为n-1。八试次窗口中n=8。标准差描述同一条件下行为的波动和稳定程度。</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00"/>
        <w:gridCol w:w="3200"/>
        <w:gridCol w:w="4700"/>
      </w:tblGrid>
      <w:tr w14:paraId="351B25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800" w:type="dxa"/>
            <w:shd w:val="clear" w:color="auto" w:fill="F2F2F2"/>
            <w:tcMar>
              <w:top w:w="110" w:type="dxa"/>
              <w:left w:w="120" w:type="dxa"/>
              <w:bottom w:w="110" w:type="dxa"/>
              <w:right w:w="120" w:type="dxa"/>
            </w:tcMar>
            <w:vAlign w:val="center"/>
          </w:tcPr>
          <w:p w14:paraId="23F17912">
            <w:pPr>
              <w:spacing w:before="0" w:after="0"/>
              <w:jc w:val="center"/>
            </w:pPr>
            <w:r>
              <w:rPr>
                <w:rFonts w:ascii="黑体" w:hAnsi="黑体" w:eastAsia="黑体"/>
                <w:b/>
                <w:i w:val="0"/>
                <w:color w:val="000000"/>
                <w:sz w:val="24"/>
              </w:rPr>
              <w:t>序号</w:t>
            </w:r>
          </w:p>
        </w:tc>
        <w:tc>
          <w:tcPr>
            <w:tcW w:w="3200" w:type="dxa"/>
            <w:shd w:val="clear" w:color="auto" w:fill="F2F2F2"/>
            <w:tcMar>
              <w:top w:w="110" w:type="dxa"/>
              <w:left w:w="120" w:type="dxa"/>
              <w:bottom w:w="110" w:type="dxa"/>
              <w:right w:w="120" w:type="dxa"/>
            </w:tcMar>
            <w:vAlign w:val="center"/>
          </w:tcPr>
          <w:p w14:paraId="62F1F022">
            <w:pPr>
              <w:spacing w:before="0" w:after="0"/>
              <w:jc w:val="center"/>
            </w:pPr>
            <w:r>
              <w:rPr>
                <w:rFonts w:ascii="黑体" w:hAnsi="黑体" w:eastAsia="黑体"/>
                <w:b/>
                <w:i w:val="0"/>
                <w:color w:val="000000"/>
                <w:sz w:val="24"/>
              </w:rPr>
              <w:t>特征名</w:t>
            </w:r>
          </w:p>
        </w:tc>
        <w:tc>
          <w:tcPr>
            <w:tcW w:w="4700" w:type="dxa"/>
            <w:shd w:val="clear" w:color="auto" w:fill="F2F2F2"/>
            <w:tcMar>
              <w:top w:w="110" w:type="dxa"/>
              <w:left w:w="120" w:type="dxa"/>
              <w:bottom w:w="110" w:type="dxa"/>
              <w:right w:w="120" w:type="dxa"/>
            </w:tcMar>
            <w:vAlign w:val="center"/>
          </w:tcPr>
          <w:p w14:paraId="0A189FDC">
            <w:pPr>
              <w:spacing w:before="0" w:after="0"/>
              <w:jc w:val="center"/>
            </w:pPr>
            <w:r>
              <w:rPr>
                <w:rFonts w:ascii="黑体" w:hAnsi="黑体" w:eastAsia="黑体"/>
                <w:b/>
                <w:i w:val="0"/>
                <w:color w:val="000000"/>
                <w:sz w:val="24"/>
              </w:rPr>
              <w:t>统计对象</w:t>
            </w:r>
          </w:p>
        </w:tc>
      </w:tr>
      <w:tr w14:paraId="407176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48F0A817">
            <w:pPr>
              <w:spacing w:before="0" w:after="0" w:line="288" w:lineRule="auto"/>
              <w:jc w:val="center"/>
            </w:pPr>
            <w:r>
              <w:rPr>
                <w:rFonts w:ascii="宋体" w:hAnsi="宋体" w:eastAsia="宋体"/>
                <w:b w:val="0"/>
                <w:i w:val="0"/>
                <w:color w:val="000000"/>
                <w:sz w:val="24"/>
              </w:rPr>
              <w:t>6</w:t>
            </w:r>
          </w:p>
        </w:tc>
        <w:tc>
          <w:tcPr>
            <w:tcW w:w="3200" w:type="dxa"/>
            <w:tcMar>
              <w:top w:w="110" w:type="dxa"/>
              <w:left w:w="120" w:type="dxa"/>
              <w:bottom w:w="110" w:type="dxa"/>
              <w:right w:w="120" w:type="dxa"/>
            </w:tcMar>
            <w:vAlign w:val="center"/>
          </w:tcPr>
          <w:p w14:paraId="3E41AC74">
            <w:pPr>
              <w:spacing w:before="0" w:after="0" w:line="288" w:lineRule="auto"/>
              <w:jc w:val="left"/>
            </w:pPr>
            <w:r>
              <w:rPr>
                <w:rFonts w:ascii="宋体" w:hAnsi="宋体" w:eastAsia="宋体"/>
                <w:b w:val="0"/>
                <w:i w:val="0"/>
                <w:color w:val="000000"/>
                <w:sz w:val="24"/>
              </w:rPr>
              <w:t>accept_ai_advice_std</w:t>
            </w:r>
          </w:p>
        </w:tc>
        <w:tc>
          <w:tcPr>
            <w:tcW w:w="4700" w:type="dxa"/>
            <w:tcMar>
              <w:top w:w="110" w:type="dxa"/>
              <w:left w:w="120" w:type="dxa"/>
              <w:bottom w:w="110" w:type="dxa"/>
              <w:right w:w="120" w:type="dxa"/>
            </w:tcMar>
            <w:vAlign w:val="center"/>
          </w:tcPr>
          <w:p w14:paraId="2DB17D6D">
            <w:pPr>
              <w:spacing w:before="0" w:after="0" w:line="288" w:lineRule="auto"/>
              <w:jc w:val="left"/>
            </w:pPr>
            <w:r>
              <w:rPr>
                <w:rFonts w:ascii="宋体" w:hAnsi="宋体" w:eastAsia="宋体"/>
                <w:b w:val="0"/>
                <w:i w:val="0"/>
                <w:color w:val="000000"/>
                <w:sz w:val="24"/>
              </w:rPr>
              <w:t>accepted_ai的样本标准差。</w:t>
            </w:r>
          </w:p>
        </w:tc>
      </w:tr>
      <w:tr w14:paraId="6B6CB7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7D676765">
            <w:pPr>
              <w:spacing w:before="0" w:after="0" w:line="288" w:lineRule="auto"/>
              <w:jc w:val="center"/>
            </w:pPr>
            <w:r>
              <w:rPr>
                <w:rFonts w:ascii="宋体" w:hAnsi="宋体" w:eastAsia="宋体"/>
                <w:b w:val="0"/>
                <w:i w:val="0"/>
                <w:color w:val="000000"/>
                <w:sz w:val="24"/>
              </w:rPr>
              <w:t>7</w:t>
            </w:r>
          </w:p>
        </w:tc>
        <w:tc>
          <w:tcPr>
            <w:tcW w:w="3200" w:type="dxa"/>
            <w:tcMar>
              <w:top w:w="110" w:type="dxa"/>
              <w:left w:w="120" w:type="dxa"/>
              <w:bottom w:w="110" w:type="dxa"/>
              <w:right w:w="120" w:type="dxa"/>
            </w:tcMar>
            <w:vAlign w:val="center"/>
          </w:tcPr>
          <w:p w14:paraId="3E64E4EA">
            <w:pPr>
              <w:spacing w:before="0" w:after="0" w:line="288" w:lineRule="auto"/>
              <w:jc w:val="left"/>
            </w:pPr>
            <w:r>
              <w:rPr>
                <w:rFonts w:ascii="宋体" w:hAnsi="宋体" w:eastAsia="宋体"/>
                <w:b w:val="0"/>
                <w:i w:val="0"/>
                <w:color w:val="000000"/>
                <w:sz w:val="24"/>
              </w:rPr>
              <w:t>ai_control_time_std</w:t>
            </w:r>
          </w:p>
        </w:tc>
        <w:tc>
          <w:tcPr>
            <w:tcW w:w="4700" w:type="dxa"/>
            <w:tcMar>
              <w:top w:w="110" w:type="dxa"/>
              <w:left w:w="120" w:type="dxa"/>
              <w:bottom w:w="110" w:type="dxa"/>
              <w:right w:w="120" w:type="dxa"/>
            </w:tcMar>
            <w:vAlign w:val="center"/>
          </w:tcPr>
          <w:p w14:paraId="4FC3C271">
            <w:pPr>
              <w:spacing w:before="0" w:after="0" w:line="288" w:lineRule="auto"/>
              <w:jc w:val="left"/>
            </w:pPr>
            <w:r>
              <w:rPr>
                <w:rFonts w:ascii="宋体" w:hAnsi="宋体" w:eastAsia="宋体"/>
                <w:b w:val="0"/>
                <w:i w:val="0"/>
                <w:color w:val="000000"/>
                <w:sz w:val="24"/>
              </w:rPr>
              <w:t>ai_control_time的样本标准差。</w:t>
            </w:r>
          </w:p>
        </w:tc>
      </w:tr>
      <w:tr w14:paraId="1C0ADA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1BDDAD68">
            <w:pPr>
              <w:spacing w:before="0" w:after="0" w:line="288" w:lineRule="auto"/>
              <w:jc w:val="center"/>
            </w:pPr>
            <w:r>
              <w:rPr>
                <w:rFonts w:ascii="宋体" w:hAnsi="宋体" w:eastAsia="宋体"/>
                <w:b w:val="0"/>
                <w:i w:val="0"/>
                <w:color w:val="000000"/>
                <w:sz w:val="24"/>
              </w:rPr>
              <w:t>8</w:t>
            </w:r>
          </w:p>
        </w:tc>
        <w:tc>
          <w:tcPr>
            <w:tcW w:w="3200" w:type="dxa"/>
            <w:tcMar>
              <w:top w:w="110" w:type="dxa"/>
              <w:left w:w="120" w:type="dxa"/>
              <w:bottom w:w="110" w:type="dxa"/>
              <w:right w:w="120" w:type="dxa"/>
            </w:tcMar>
            <w:vAlign w:val="center"/>
          </w:tcPr>
          <w:p w14:paraId="5CA20C99">
            <w:pPr>
              <w:spacing w:before="0" w:after="0" w:line="288" w:lineRule="auto"/>
              <w:jc w:val="left"/>
            </w:pPr>
            <w:r>
              <w:rPr>
                <w:rFonts w:ascii="宋体" w:hAnsi="宋体" w:eastAsia="宋体"/>
                <w:b w:val="0"/>
                <w:i w:val="0"/>
                <w:color w:val="000000"/>
                <w:sz w:val="24"/>
              </w:rPr>
              <w:t>person_control_time_std</w:t>
            </w:r>
          </w:p>
        </w:tc>
        <w:tc>
          <w:tcPr>
            <w:tcW w:w="4700" w:type="dxa"/>
            <w:tcMar>
              <w:top w:w="110" w:type="dxa"/>
              <w:left w:w="120" w:type="dxa"/>
              <w:bottom w:w="110" w:type="dxa"/>
              <w:right w:w="120" w:type="dxa"/>
            </w:tcMar>
            <w:vAlign w:val="center"/>
          </w:tcPr>
          <w:p w14:paraId="1B658B8C">
            <w:pPr>
              <w:spacing w:before="0" w:after="0" w:line="288" w:lineRule="auto"/>
              <w:jc w:val="left"/>
            </w:pPr>
            <w:r>
              <w:rPr>
                <w:rFonts w:ascii="宋体" w:hAnsi="宋体" w:eastAsia="宋体"/>
                <w:b w:val="0"/>
                <w:i w:val="0"/>
                <w:color w:val="000000"/>
                <w:sz w:val="24"/>
              </w:rPr>
              <w:t>person_control_time的样本标准差。</w:t>
            </w:r>
          </w:p>
        </w:tc>
      </w:tr>
      <w:tr w14:paraId="500FF5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1352F3C3">
            <w:pPr>
              <w:spacing w:before="0" w:after="0" w:line="288" w:lineRule="auto"/>
              <w:jc w:val="center"/>
            </w:pPr>
            <w:r>
              <w:rPr>
                <w:rFonts w:ascii="宋体" w:hAnsi="宋体" w:eastAsia="宋体"/>
                <w:b w:val="0"/>
                <w:i w:val="0"/>
                <w:color w:val="000000"/>
                <w:sz w:val="24"/>
              </w:rPr>
              <w:t>9</w:t>
            </w:r>
          </w:p>
        </w:tc>
        <w:tc>
          <w:tcPr>
            <w:tcW w:w="3200" w:type="dxa"/>
            <w:tcMar>
              <w:top w:w="110" w:type="dxa"/>
              <w:left w:w="120" w:type="dxa"/>
              <w:bottom w:w="110" w:type="dxa"/>
              <w:right w:w="120" w:type="dxa"/>
            </w:tcMar>
            <w:vAlign w:val="center"/>
          </w:tcPr>
          <w:p w14:paraId="14DCB98A">
            <w:pPr>
              <w:spacing w:before="0" w:after="0" w:line="288" w:lineRule="auto"/>
              <w:jc w:val="left"/>
            </w:pPr>
            <w:r>
              <w:rPr>
                <w:rFonts w:ascii="宋体" w:hAnsi="宋体" w:eastAsia="宋体"/>
                <w:b w:val="0"/>
                <w:i w:val="0"/>
                <w:color w:val="000000"/>
                <w:sz w:val="24"/>
              </w:rPr>
              <w:t>ai_control_time_ratio_std</w:t>
            </w:r>
          </w:p>
        </w:tc>
        <w:tc>
          <w:tcPr>
            <w:tcW w:w="4700" w:type="dxa"/>
            <w:tcMar>
              <w:top w:w="110" w:type="dxa"/>
              <w:left w:w="120" w:type="dxa"/>
              <w:bottom w:w="110" w:type="dxa"/>
              <w:right w:w="120" w:type="dxa"/>
            </w:tcMar>
            <w:vAlign w:val="center"/>
          </w:tcPr>
          <w:p w14:paraId="1301BB6E">
            <w:pPr>
              <w:spacing w:before="0" w:after="0" w:line="288" w:lineRule="auto"/>
              <w:jc w:val="left"/>
            </w:pPr>
            <w:r>
              <w:rPr>
                <w:rFonts w:ascii="宋体" w:hAnsi="宋体" w:eastAsia="宋体"/>
                <w:b w:val="0"/>
                <w:i w:val="0"/>
                <w:color w:val="000000"/>
                <w:sz w:val="24"/>
              </w:rPr>
              <w:t>ai_time_ratio的样本标准差。</w:t>
            </w:r>
          </w:p>
        </w:tc>
      </w:tr>
      <w:tr w14:paraId="4E2F2A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42842BC1">
            <w:pPr>
              <w:spacing w:before="0" w:after="0" w:line="288" w:lineRule="auto"/>
              <w:jc w:val="center"/>
            </w:pPr>
            <w:r>
              <w:rPr>
                <w:rFonts w:ascii="宋体" w:hAnsi="宋体" w:eastAsia="宋体"/>
                <w:b w:val="0"/>
                <w:i w:val="0"/>
                <w:color w:val="000000"/>
                <w:sz w:val="24"/>
              </w:rPr>
              <w:t>10</w:t>
            </w:r>
          </w:p>
        </w:tc>
        <w:tc>
          <w:tcPr>
            <w:tcW w:w="3200" w:type="dxa"/>
            <w:tcMar>
              <w:top w:w="110" w:type="dxa"/>
              <w:left w:w="120" w:type="dxa"/>
              <w:bottom w:w="110" w:type="dxa"/>
              <w:right w:w="120" w:type="dxa"/>
            </w:tcMar>
            <w:vAlign w:val="center"/>
          </w:tcPr>
          <w:p w14:paraId="4F6AB783">
            <w:pPr>
              <w:spacing w:before="0" w:after="0" w:line="288" w:lineRule="auto"/>
              <w:jc w:val="left"/>
            </w:pPr>
            <w:r>
              <w:rPr>
                <w:rFonts w:ascii="宋体" w:hAnsi="宋体" w:eastAsia="宋体"/>
                <w:b w:val="0"/>
                <w:i w:val="0"/>
                <w:color w:val="000000"/>
                <w:sz w:val="24"/>
              </w:rPr>
              <w:t>person_control_time_ratio_std</w:t>
            </w:r>
          </w:p>
        </w:tc>
        <w:tc>
          <w:tcPr>
            <w:tcW w:w="4700" w:type="dxa"/>
            <w:tcMar>
              <w:top w:w="110" w:type="dxa"/>
              <w:left w:w="120" w:type="dxa"/>
              <w:bottom w:w="110" w:type="dxa"/>
              <w:right w:w="120" w:type="dxa"/>
            </w:tcMar>
            <w:vAlign w:val="center"/>
          </w:tcPr>
          <w:p w14:paraId="30DCFADB">
            <w:pPr>
              <w:spacing w:before="0" w:after="0" w:line="288" w:lineRule="auto"/>
              <w:jc w:val="left"/>
            </w:pPr>
            <w:r>
              <w:rPr>
                <w:rFonts w:ascii="宋体" w:hAnsi="宋体" w:eastAsia="宋体"/>
                <w:b w:val="0"/>
                <w:i w:val="0"/>
                <w:color w:val="000000"/>
                <w:sz w:val="24"/>
              </w:rPr>
              <w:t>person_time_ratio的样本标准差。</w:t>
            </w:r>
          </w:p>
        </w:tc>
      </w:tr>
      <w:tr w14:paraId="478455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0FA3A914">
            <w:pPr>
              <w:spacing w:before="0" w:after="0" w:line="288" w:lineRule="auto"/>
              <w:jc w:val="center"/>
            </w:pPr>
            <w:r>
              <w:rPr>
                <w:rFonts w:ascii="宋体" w:hAnsi="宋体" w:eastAsia="宋体"/>
                <w:b w:val="0"/>
                <w:i w:val="0"/>
                <w:color w:val="000000"/>
                <w:sz w:val="24"/>
              </w:rPr>
              <w:t>11</w:t>
            </w:r>
          </w:p>
        </w:tc>
        <w:tc>
          <w:tcPr>
            <w:tcW w:w="3200" w:type="dxa"/>
            <w:tcMar>
              <w:top w:w="110" w:type="dxa"/>
              <w:left w:w="120" w:type="dxa"/>
              <w:bottom w:w="110" w:type="dxa"/>
              <w:right w:w="120" w:type="dxa"/>
            </w:tcMar>
            <w:vAlign w:val="center"/>
          </w:tcPr>
          <w:p w14:paraId="7513E4AD">
            <w:pPr>
              <w:spacing w:before="0" w:after="0" w:line="288" w:lineRule="auto"/>
              <w:jc w:val="left"/>
            </w:pPr>
            <w:r>
              <w:rPr>
                <w:rFonts w:ascii="宋体" w:hAnsi="宋体" w:eastAsia="宋体"/>
                <w:b w:val="0"/>
                <w:i w:val="0"/>
                <w:color w:val="000000"/>
                <w:sz w:val="24"/>
              </w:rPr>
              <w:t>person_dominance_std</w:t>
            </w:r>
          </w:p>
        </w:tc>
        <w:tc>
          <w:tcPr>
            <w:tcW w:w="4700" w:type="dxa"/>
            <w:tcMar>
              <w:top w:w="110" w:type="dxa"/>
              <w:left w:w="120" w:type="dxa"/>
              <w:bottom w:w="110" w:type="dxa"/>
              <w:right w:w="120" w:type="dxa"/>
            </w:tcMar>
            <w:vAlign w:val="center"/>
          </w:tcPr>
          <w:p w14:paraId="18FF10A1">
            <w:pPr>
              <w:spacing w:before="0" w:after="0" w:line="288" w:lineRule="auto"/>
              <w:jc w:val="left"/>
            </w:pPr>
            <w:r>
              <w:rPr>
                <w:rFonts w:ascii="宋体" w:hAnsi="宋体" w:eastAsia="宋体"/>
                <w:b w:val="0"/>
                <w:i w:val="0"/>
                <w:color w:val="000000"/>
                <w:sz w:val="24"/>
              </w:rPr>
              <w:t>person_dominance的样本标准差。</w:t>
            </w:r>
          </w:p>
        </w:tc>
      </w:tr>
    </w:tbl>
    <w:p w14:paraId="47A995B2">
      <w:pPr>
        <w:spacing w:before="0" w:after="40"/>
      </w:pPr>
    </w:p>
    <w:p w14:paraId="6E11DC84">
      <w:r>
        <w:rPr>
          <w:color w:val="000000"/>
        </w:rPr>
        <w:br w:type="page"/>
      </w:r>
    </w:p>
    <w:p w14:paraId="0B366EC8">
      <w:pPr>
        <w:pStyle w:val="4"/>
        <w:keepNext/>
        <w:pageBreakBefore w:val="0"/>
      </w:pPr>
      <w:r>
        <w:rPr>
          <w:rFonts w:ascii="黑体" w:hAnsi="黑体" w:eastAsia="黑体"/>
          <w:b/>
          <w:i w:val="0"/>
          <w:color w:val="000000"/>
          <w:sz w:val="28"/>
        </w:rPr>
        <w:t>6.3 六项变异系数</w:t>
      </w:r>
    </w:p>
    <w:p w14:paraId="096C84FC">
      <w:pPr>
        <w:keepNext w:val="0"/>
        <w:ind w:firstLine="0"/>
        <w:jc w:val="both"/>
      </w:pPr>
      <w:r>
        <w:rPr>
          <w:rFonts w:ascii="宋体" w:hAnsi="宋体" w:eastAsia="宋体"/>
          <w:b w:val="0"/>
          <w:i w:val="0"/>
          <w:color w:val="000000"/>
          <w:sz w:val="24"/>
        </w:rPr>
        <w:t>变异系数CV=样本标准差/均值，用于比较不同量纲变量的相对波动。均值为0时必须使用统一保护规则并附质量标记；当前参考实现返回0，但正式模型应区分真实稳定0与无法计算。</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00"/>
        <w:gridCol w:w="3300"/>
        <w:gridCol w:w="4600"/>
      </w:tblGrid>
      <w:tr w14:paraId="0D48F06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800" w:type="dxa"/>
            <w:shd w:val="clear" w:color="auto" w:fill="F2F2F2"/>
            <w:tcMar>
              <w:top w:w="110" w:type="dxa"/>
              <w:left w:w="120" w:type="dxa"/>
              <w:bottom w:w="110" w:type="dxa"/>
              <w:right w:w="120" w:type="dxa"/>
            </w:tcMar>
            <w:vAlign w:val="center"/>
          </w:tcPr>
          <w:p w14:paraId="613CD50D">
            <w:pPr>
              <w:spacing w:before="0" w:after="0"/>
              <w:jc w:val="center"/>
            </w:pPr>
            <w:r>
              <w:rPr>
                <w:rFonts w:ascii="黑体" w:hAnsi="黑体" w:eastAsia="黑体"/>
                <w:b/>
                <w:i w:val="0"/>
                <w:color w:val="000000"/>
                <w:sz w:val="24"/>
              </w:rPr>
              <w:t>序号</w:t>
            </w:r>
          </w:p>
        </w:tc>
        <w:tc>
          <w:tcPr>
            <w:tcW w:w="3300" w:type="dxa"/>
            <w:shd w:val="clear" w:color="auto" w:fill="F2F2F2"/>
            <w:tcMar>
              <w:top w:w="110" w:type="dxa"/>
              <w:left w:w="120" w:type="dxa"/>
              <w:bottom w:w="110" w:type="dxa"/>
              <w:right w:w="120" w:type="dxa"/>
            </w:tcMar>
            <w:vAlign w:val="center"/>
          </w:tcPr>
          <w:p w14:paraId="035FB678">
            <w:pPr>
              <w:spacing w:before="0" w:after="0"/>
              <w:jc w:val="center"/>
            </w:pPr>
            <w:r>
              <w:rPr>
                <w:rFonts w:ascii="黑体" w:hAnsi="黑体" w:eastAsia="黑体"/>
                <w:b/>
                <w:i w:val="0"/>
                <w:color w:val="000000"/>
                <w:sz w:val="24"/>
              </w:rPr>
              <w:t>特征名</w:t>
            </w:r>
          </w:p>
        </w:tc>
        <w:tc>
          <w:tcPr>
            <w:tcW w:w="4600" w:type="dxa"/>
            <w:shd w:val="clear" w:color="auto" w:fill="F2F2F2"/>
            <w:tcMar>
              <w:top w:w="110" w:type="dxa"/>
              <w:left w:w="120" w:type="dxa"/>
              <w:bottom w:w="110" w:type="dxa"/>
              <w:right w:w="120" w:type="dxa"/>
            </w:tcMar>
            <w:vAlign w:val="center"/>
          </w:tcPr>
          <w:p w14:paraId="5D5DFC33">
            <w:pPr>
              <w:spacing w:before="0" w:after="0"/>
              <w:jc w:val="center"/>
            </w:pPr>
            <w:r>
              <w:rPr>
                <w:rFonts w:ascii="黑体" w:hAnsi="黑体" w:eastAsia="黑体"/>
                <w:b/>
                <w:i w:val="0"/>
                <w:color w:val="000000"/>
                <w:sz w:val="24"/>
              </w:rPr>
              <w:t>公式</w:t>
            </w:r>
          </w:p>
        </w:tc>
      </w:tr>
      <w:tr w14:paraId="2AC117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4E18DD4B">
            <w:pPr>
              <w:spacing w:before="0" w:after="0" w:line="288" w:lineRule="auto"/>
              <w:jc w:val="center"/>
            </w:pPr>
            <w:r>
              <w:rPr>
                <w:rFonts w:ascii="宋体" w:hAnsi="宋体" w:eastAsia="宋体"/>
                <w:b w:val="0"/>
                <w:i w:val="0"/>
                <w:color w:val="000000"/>
                <w:sz w:val="24"/>
              </w:rPr>
              <w:t>12</w:t>
            </w:r>
          </w:p>
        </w:tc>
        <w:tc>
          <w:tcPr>
            <w:tcW w:w="3300" w:type="dxa"/>
            <w:tcMar>
              <w:top w:w="110" w:type="dxa"/>
              <w:left w:w="120" w:type="dxa"/>
              <w:bottom w:w="110" w:type="dxa"/>
              <w:right w:w="120" w:type="dxa"/>
            </w:tcMar>
            <w:vAlign w:val="center"/>
          </w:tcPr>
          <w:p w14:paraId="35529ACE">
            <w:pPr>
              <w:spacing w:before="0" w:after="0" w:line="288" w:lineRule="auto"/>
              <w:jc w:val="left"/>
            </w:pPr>
            <w:r>
              <w:rPr>
                <w:rFonts w:ascii="宋体" w:hAnsi="宋体" w:eastAsia="宋体"/>
                <w:b w:val="0"/>
                <w:i w:val="0"/>
                <w:color w:val="000000"/>
                <w:sz w:val="24"/>
              </w:rPr>
              <w:t>accept_ai_advice_cv</w:t>
            </w:r>
          </w:p>
        </w:tc>
        <w:tc>
          <w:tcPr>
            <w:tcW w:w="4600" w:type="dxa"/>
            <w:tcMar>
              <w:top w:w="110" w:type="dxa"/>
              <w:left w:w="120" w:type="dxa"/>
              <w:bottom w:w="110" w:type="dxa"/>
              <w:right w:w="120" w:type="dxa"/>
            </w:tcMar>
            <w:vAlign w:val="center"/>
          </w:tcPr>
          <w:p w14:paraId="02952F25">
            <w:pPr>
              <w:spacing w:before="0" w:after="0" w:line="288" w:lineRule="auto"/>
              <w:jc w:val="left"/>
            </w:pPr>
            <w:r>
              <w:rPr>
                <w:rFonts w:ascii="宋体" w:hAnsi="宋体" w:eastAsia="宋体"/>
                <w:b w:val="0"/>
                <w:i w:val="0"/>
                <w:color w:val="000000"/>
                <w:sz w:val="24"/>
              </w:rPr>
              <w:t>accept_ai_advice_std / accept_ai_advice。</w:t>
            </w:r>
          </w:p>
        </w:tc>
      </w:tr>
      <w:tr w14:paraId="71155D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5369C7ED">
            <w:pPr>
              <w:spacing w:before="0" w:after="0" w:line="288" w:lineRule="auto"/>
              <w:jc w:val="center"/>
            </w:pPr>
            <w:r>
              <w:rPr>
                <w:rFonts w:ascii="宋体" w:hAnsi="宋体" w:eastAsia="宋体"/>
                <w:b w:val="0"/>
                <w:i w:val="0"/>
                <w:color w:val="000000"/>
                <w:sz w:val="24"/>
              </w:rPr>
              <w:t>13</w:t>
            </w:r>
          </w:p>
        </w:tc>
        <w:tc>
          <w:tcPr>
            <w:tcW w:w="3300" w:type="dxa"/>
            <w:tcMar>
              <w:top w:w="110" w:type="dxa"/>
              <w:left w:w="120" w:type="dxa"/>
              <w:bottom w:w="110" w:type="dxa"/>
              <w:right w:w="120" w:type="dxa"/>
            </w:tcMar>
            <w:vAlign w:val="center"/>
          </w:tcPr>
          <w:p w14:paraId="5599B9DC">
            <w:pPr>
              <w:spacing w:before="0" w:after="0" w:line="288" w:lineRule="auto"/>
              <w:jc w:val="left"/>
            </w:pPr>
            <w:r>
              <w:rPr>
                <w:rFonts w:ascii="宋体" w:hAnsi="宋体" w:eastAsia="宋体"/>
                <w:b w:val="0"/>
                <w:i w:val="0"/>
                <w:color w:val="000000"/>
                <w:sz w:val="24"/>
              </w:rPr>
              <w:t>ai_control_time_cv</w:t>
            </w:r>
          </w:p>
        </w:tc>
        <w:tc>
          <w:tcPr>
            <w:tcW w:w="4600" w:type="dxa"/>
            <w:tcMar>
              <w:top w:w="110" w:type="dxa"/>
              <w:left w:w="120" w:type="dxa"/>
              <w:bottom w:w="110" w:type="dxa"/>
              <w:right w:w="120" w:type="dxa"/>
            </w:tcMar>
            <w:vAlign w:val="center"/>
          </w:tcPr>
          <w:p w14:paraId="71DEBC77">
            <w:pPr>
              <w:spacing w:before="0" w:after="0" w:line="288" w:lineRule="auto"/>
              <w:jc w:val="left"/>
            </w:pPr>
            <w:r>
              <w:rPr>
                <w:rFonts w:ascii="宋体" w:hAnsi="宋体" w:eastAsia="宋体"/>
                <w:b w:val="0"/>
                <w:i w:val="0"/>
                <w:color w:val="000000"/>
                <w:sz w:val="24"/>
              </w:rPr>
              <w:t>ai_control_time_std / ai_control_time。</w:t>
            </w:r>
          </w:p>
        </w:tc>
      </w:tr>
      <w:tr w14:paraId="3DECA9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0CD00F16">
            <w:pPr>
              <w:spacing w:before="0" w:after="0" w:line="288" w:lineRule="auto"/>
              <w:jc w:val="center"/>
            </w:pPr>
            <w:r>
              <w:rPr>
                <w:rFonts w:ascii="宋体" w:hAnsi="宋体" w:eastAsia="宋体"/>
                <w:b w:val="0"/>
                <w:i w:val="0"/>
                <w:color w:val="000000"/>
                <w:sz w:val="24"/>
              </w:rPr>
              <w:t>14</w:t>
            </w:r>
          </w:p>
        </w:tc>
        <w:tc>
          <w:tcPr>
            <w:tcW w:w="3300" w:type="dxa"/>
            <w:tcMar>
              <w:top w:w="110" w:type="dxa"/>
              <w:left w:w="120" w:type="dxa"/>
              <w:bottom w:w="110" w:type="dxa"/>
              <w:right w:w="120" w:type="dxa"/>
            </w:tcMar>
            <w:vAlign w:val="center"/>
          </w:tcPr>
          <w:p w14:paraId="30CF19B1">
            <w:pPr>
              <w:spacing w:before="0" w:after="0" w:line="288" w:lineRule="auto"/>
              <w:jc w:val="left"/>
            </w:pPr>
            <w:r>
              <w:rPr>
                <w:rFonts w:ascii="宋体" w:hAnsi="宋体" w:eastAsia="宋体"/>
                <w:b w:val="0"/>
                <w:i w:val="0"/>
                <w:color w:val="000000"/>
                <w:sz w:val="24"/>
              </w:rPr>
              <w:t>person_control_time_cv</w:t>
            </w:r>
          </w:p>
        </w:tc>
        <w:tc>
          <w:tcPr>
            <w:tcW w:w="4600" w:type="dxa"/>
            <w:tcMar>
              <w:top w:w="110" w:type="dxa"/>
              <w:left w:w="120" w:type="dxa"/>
              <w:bottom w:w="110" w:type="dxa"/>
              <w:right w:w="120" w:type="dxa"/>
            </w:tcMar>
            <w:vAlign w:val="center"/>
          </w:tcPr>
          <w:p w14:paraId="5008258B">
            <w:pPr>
              <w:spacing w:before="0" w:after="0" w:line="288" w:lineRule="auto"/>
              <w:jc w:val="left"/>
            </w:pPr>
            <w:r>
              <w:rPr>
                <w:rFonts w:ascii="宋体" w:hAnsi="宋体" w:eastAsia="宋体"/>
                <w:b w:val="0"/>
                <w:i w:val="0"/>
                <w:color w:val="000000"/>
                <w:sz w:val="24"/>
              </w:rPr>
              <w:t>person_control_time_std / person_control_time。</w:t>
            </w:r>
          </w:p>
        </w:tc>
      </w:tr>
      <w:tr w14:paraId="266B84E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431D9A05">
            <w:pPr>
              <w:spacing w:before="0" w:after="0" w:line="288" w:lineRule="auto"/>
              <w:jc w:val="center"/>
            </w:pPr>
            <w:r>
              <w:rPr>
                <w:rFonts w:ascii="宋体" w:hAnsi="宋体" w:eastAsia="宋体"/>
                <w:b w:val="0"/>
                <w:i w:val="0"/>
                <w:color w:val="000000"/>
                <w:sz w:val="24"/>
              </w:rPr>
              <w:t>15</w:t>
            </w:r>
          </w:p>
        </w:tc>
        <w:tc>
          <w:tcPr>
            <w:tcW w:w="3300" w:type="dxa"/>
            <w:tcMar>
              <w:top w:w="110" w:type="dxa"/>
              <w:left w:w="120" w:type="dxa"/>
              <w:bottom w:w="110" w:type="dxa"/>
              <w:right w:w="120" w:type="dxa"/>
            </w:tcMar>
            <w:vAlign w:val="center"/>
          </w:tcPr>
          <w:p w14:paraId="713E2B86">
            <w:pPr>
              <w:spacing w:before="0" w:after="0" w:line="288" w:lineRule="auto"/>
              <w:jc w:val="left"/>
            </w:pPr>
            <w:r>
              <w:rPr>
                <w:rFonts w:ascii="宋体" w:hAnsi="宋体" w:eastAsia="宋体"/>
                <w:b w:val="0"/>
                <w:i w:val="0"/>
                <w:color w:val="000000"/>
                <w:sz w:val="24"/>
              </w:rPr>
              <w:t>ai_control_time_ratio_cv</w:t>
            </w:r>
          </w:p>
        </w:tc>
        <w:tc>
          <w:tcPr>
            <w:tcW w:w="4600" w:type="dxa"/>
            <w:tcMar>
              <w:top w:w="110" w:type="dxa"/>
              <w:left w:w="120" w:type="dxa"/>
              <w:bottom w:w="110" w:type="dxa"/>
              <w:right w:w="120" w:type="dxa"/>
            </w:tcMar>
            <w:vAlign w:val="center"/>
          </w:tcPr>
          <w:p w14:paraId="5A530707">
            <w:pPr>
              <w:spacing w:before="0" w:after="0" w:line="288" w:lineRule="auto"/>
              <w:jc w:val="left"/>
            </w:pPr>
            <w:r>
              <w:rPr>
                <w:rFonts w:ascii="宋体" w:hAnsi="宋体" w:eastAsia="宋体"/>
                <w:b w:val="0"/>
                <w:i w:val="0"/>
                <w:color w:val="000000"/>
                <w:sz w:val="24"/>
              </w:rPr>
              <w:t>ai_control_time_ratio_std / ai_control_time_ratio。</w:t>
            </w:r>
          </w:p>
        </w:tc>
      </w:tr>
      <w:tr w14:paraId="1266BF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246704E6">
            <w:pPr>
              <w:spacing w:before="0" w:after="0" w:line="288" w:lineRule="auto"/>
              <w:jc w:val="center"/>
            </w:pPr>
            <w:r>
              <w:rPr>
                <w:rFonts w:ascii="宋体" w:hAnsi="宋体" w:eastAsia="宋体"/>
                <w:b w:val="0"/>
                <w:i w:val="0"/>
                <w:color w:val="000000"/>
                <w:sz w:val="24"/>
              </w:rPr>
              <w:t>16</w:t>
            </w:r>
          </w:p>
        </w:tc>
        <w:tc>
          <w:tcPr>
            <w:tcW w:w="3300" w:type="dxa"/>
            <w:tcMar>
              <w:top w:w="110" w:type="dxa"/>
              <w:left w:w="120" w:type="dxa"/>
              <w:bottom w:w="110" w:type="dxa"/>
              <w:right w:w="120" w:type="dxa"/>
            </w:tcMar>
            <w:vAlign w:val="center"/>
          </w:tcPr>
          <w:p w14:paraId="5778CA6F">
            <w:pPr>
              <w:spacing w:before="0" w:after="0" w:line="288" w:lineRule="auto"/>
              <w:jc w:val="left"/>
            </w:pPr>
            <w:r>
              <w:rPr>
                <w:rFonts w:ascii="宋体" w:hAnsi="宋体" w:eastAsia="宋体"/>
                <w:b w:val="0"/>
                <w:i w:val="0"/>
                <w:color w:val="000000"/>
                <w:sz w:val="24"/>
              </w:rPr>
              <w:t>person_control_time_ratio_cv</w:t>
            </w:r>
          </w:p>
        </w:tc>
        <w:tc>
          <w:tcPr>
            <w:tcW w:w="4600" w:type="dxa"/>
            <w:tcMar>
              <w:top w:w="110" w:type="dxa"/>
              <w:left w:w="120" w:type="dxa"/>
              <w:bottom w:w="110" w:type="dxa"/>
              <w:right w:w="120" w:type="dxa"/>
            </w:tcMar>
            <w:vAlign w:val="center"/>
          </w:tcPr>
          <w:p w14:paraId="6CAB3739">
            <w:pPr>
              <w:spacing w:before="0" w:after="0" w:line="288" w:lineRule="auto"/>
              <w:jc w:val="left"/>
            </w:pPr>
            <w:r>
              <w:rPr>
                <w:rFonts w:ascii="宋体" w:hAnsi="宋体" w:eastAsia="宋体"/>
                <w:b w:val="0"/>
                <w:i w:val="0"/>
                <w:color w:val="000000"/>
                <w:sz w:val="24"/>
              </w:rPr>
              <w:t>person_control_time_ratio_std / person_time_ratio均值。</w:t>
            </w:r>
          </w:p>
        </w:tc>
      </w:tr>
      <w:tr w14:paraId="02B6C53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7BADBAB2">
            <w:pPr>
              <w:spacing w:before="0" w:after="0" w:line="288" w:lineRule="auto"/>
              <w:jc w:val="center"/>
            </w:pPr>
            <w:r>
              <w:rPr>
                <w:rFonts w:ascii="宋体" w:hAnsi="宋体" w:eastAsia="宋体"/>
                <w:b w:val="0"/>
                <w:i w:val="0"/>
                <w:color w:val="000000"/>
                <w:sz w:val="24"/>
              </w:rPr>
              <w:t>17</w:t>
            </w:r>
          </w:p>
        </w:tc>
        <w:tc>
          <w:tcPr>
            <w:tcW w:w="3300" w:type="dxa"/>
            <w:tcMar>
              <w:top w:w="110" w:type="dxa"/>
              <w:left w:w="120" w:type="dxa"/>
              <w:bottom w:w="110" w:type="dxa"/>
              <w:right w:w="120" w:type="dxa"/>
            </w:tcMar>
            <w:vAlign w:val="center"/>
          </w:tcPr>
          <w:p w14:paraId="17D5D95E">
            <w:pPr>
              <w:spacing w:before="0" w:after="0" w:line="288" w:lineRule="auto"/>
              <w:jc w:val="left"/>
            </w:pPr>
            <w:r>
              <w:rPr>
                <w:rFonts w:ascii="宋体" w:hAnsi="宋体" w:eastAsia="宋体"/>
                <w:b w:val="0"/>
                <w:i w:val="0"/>
                <w:color w:val="000000"/>
                <w:sz w:val="24"/>
              </w:rPr>
              <w:t>person_dominance_cv</w:t>
            </w:r>
          </w:p>
        </w:tc>
        <w:tc>
          <w:tcPr>
            <w:tcW w:w="4600" w:type="dxa"/>
            <w:tcMar>
              <w:top w:w="110" w:type="dxa"/>
              <w:left w:w="120" w:type="dxa"/>
              <w:bottom w:w="110" w:type="dxa"/>
              <w:right w:w="120" w:type="dxa"/>
            </w:tcMar>
            <w:vAlign w:val="center"/>
          </w:tcPr>
          <w:p w14:paraId="4C993881">
            <w:pPr>
              <w:spacing w:before="0" w:after="0" w:line="288" w:lineRule="auto"/>
              <w:jc w:val="left"/>
            </w:pPr>
            <w:r>
              <w:rPr>
                <w:rFonts w:ascii="宋体" w:hAnsi="宋体" w:eastAsia="宋体"/>
                <w:b w:val="0"/>
                <w:i w:val="0"/>
                <w:color w:val="000000"/>
                <w:sz w:val="24"/>
              </w:rPr>
              <w:t>person_dominance_std / person_dominance。</w:t>
            </w:r>
          </w:p>
        </w:tc>
      </w:tr>
    </w:tbl>
    <w:p w14:paraId="33EE5CC2">
      <w:pPr>
        <w:spacing w:before="0" w:after="40"/>
      </w:pPr>
    </w:p>
    <w:p w14:paraId="68E4FD5B">
      <w:pPr>
        <w:pStyle w:val="4"/>
        <w:keepNext/>
        <w:pageBreakBefore w:val="0"/>
      </w:pPr>
      <w:r>
        <w:rPr>
          <w:rFonts w:ascii="黑体" w:hAnsi="黑体" w:eastAsia="黑体"/>
          <w:b/>
          <w:i w:val="0"/>
          <w:color w:val="000000"/>
          <w:sz w:val="28"/>
        </w:rPr>
        <w:t>6.4 三项序列特征</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00"/>
        <w:gridCol w:w="2700"/>
        <w:gridCol w:w="3300"/>
        <w:gridCol w:w="1900"/>
      </w:tblGrid>
      <w:tr w14:paraId="6D693C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800" w:type="dxa"/>
            <w:shd w:val="clear" w:color="auto" w:fill="F2F2F2"/>
            <w:tcMar>
              <w:top w:w="110" w:type="dxa"/>
              <w:left w:w="120" w:type="dxa"/>
              <w:bottom w:w="110" w:type="dxa"/>
              <w:right w:w="120" w:type="dxa"/>
            </w:tcMar>
            <w:vAlign w:val="center"/>
          </w:tcPr>
          <w:p w14:paraId="4B213331">
            <w:pPr>
              <w:spacing w:before="0" w:after="0"/>
              <w:jc w:val="center"/>
            </w:pPr>
            <w:r>
              <w:rPr>
                <w:rFonts w:ascii="黑体" w:hAnsi="黑体" w:eastAsia="黑体"/>
                <w:b/>
                <w:i w:val="0"/>
                <w:color w:val="000000"/>
                <w:sz w:val="24"/>
              </w:rPr>
              <w:t>序号</w:t>
            </w:r>
          </w:p>
        </w:tc>
        <w:tc>
          <w:tcPr>
            <w:tcW w:w="2700" w:type="dxa"/>
            <w:shd w:val="clear" w:color="auto" w:fill="F2F2F2"/>
            <w:tcMar>
              <w:top w:w="110" w:type="dxa"/>
              <w:left w:w="120" w:type="dxa"/>
              <w:bottom w:w="110" w:type="dxa"/>
              <w:right w:w="120" w:type="dxa"/>
            </w:tcMar>
            <w:vAlign w:val="center"/>
          </w:tcPr>
          <w:p w14:paraId="488D966B">
            <w:pPr>
              <w:spacing w:before="0" w:after="0"/>
              <w:jc w:val="center"/>
            </w:pPr>
            <w:r>
              <w:rPr>
                <w:rFonts w:ascii="黑体" w:hAnsi="黑体" w:eastAsia="黑体"/>
                <w:b/>
                <w:i w:val="0"/>
                <w:color w:val="000000"/>
                <w:sz w:val="24"/>
              </w:rPr>
              <w:t>特征名</w:t>
            </w:r>
          </w:p>
        </w:tc>
        <w:tc>
          <w:tcPr>
            <w:tcW w:w="3300" w:type="dxa"/>
            <w:shd w:val="clear" w:color="auto" w:fill="F2F2F2"/>
            <w:tcMar>
              <w:top w:w="110" w:type="dxa"/>
              <w:left w:w="120" w:type="dxa"/>
              <w:bottom w:w="110" w:type="dxa"/>
              <w:right w:w="120" w:type="dxa"/>
            </w:tcMar>
            <w:vAlign w:val="center"/>
          </w:tcPr>
          <w:p w14:paraId="2B0E9347">
            <w:pPr>
              <w:spacing w:before="0" w:after="0"/>
              <w:jc w:val="center"/>
            </w:pPr>
            <w:r>
              <w:rPr>
                <w:rFonts w:ascii="黑体" w:hAnsi="黑体" w:eastAsia="黑体"/>
                <w:b/>
                <w:i w:val="0"/>
                <w:color w:val="000000"/>
                <w:sz w:val="24"/>
              </w:rPr>
              <w:t>计算规则</w:t>
            </w:r>
          </w:p>
        </w:tc>
        <w:tc>
          <w:tcPr>
            <w:tcW w:w="1900" w:type="dxa"/>
            <w:shd w:val="clear" w:color="auto" w:fill="F2F2F2"/>
            <w:tcMar>
              <w:top w:w="110" w:type="dxa"/>
              <w:left w:w="120" w:type="dxa"/>
              <w:bottom w:w="110" w:type="dxa"/>
              <w:right w:w="120" w:type="dxa"/>
            </w:tcMar>
            <w:vAlign w:val="center"/>
          </w:tcPr>
          <w:p w14:paraId="70C5D142">
            <w:pPr>
              <w:spacing w:before="0" w:after="0"/>
              <w:jc w:val="center"/>
            </w:pPr>
            <w:r>
              <w:rPr>
                <w:rFonts w:ascii="黑体" w:hAnsi="黑体" w:eastAsia="黑体"/>
                <w:b/>
                <w:i w:val="0"/>
                <w:color w:val="000000"/>
                <w:sz w:val="24"/>
              </w:rPr>
              <w:t>解释</w:t>
            </w:r>
          </w:p>
        </w:tc>
      </w:tr>
      <w:tr w14:paraId="57400A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0A49E5B3">
            <w:pPr>
              <w:spacing w:before="0" w:after="0" w:line="288" w:lineRule="auto"/>
              <w:jc w:val="center"/>
            </w:pPr>
            <w:r>
              <w:rPr>
                <w:rFonts w:ascii="宋体" w:hAnsi="宋体" w:eastAsia="宋体"/>
                <w:b w:val="0"/>
                <w:i w:val="0"/>
                <w:color w:val="000000"/>
                <w:sz w:val="24"/>
              </w:rPr>
              <w:t>18</w:t>
            </w:r>
          </w:p>
        </w:tc>
        <w:tc>
          <w:tcPr>
            <w:tcW w:w="2700" w:type="dxa"/>
            <w:tcMar>
              <w:top w:w="110" w:type="dxa"/>
              <w:left w:w="120" w:type="dxa"/>
              <w:bottom w:w="110" w:type="dxa"/>
              <w:right w:w="120" w:type="dxa"/>
            </w:tcMar>
            <w:vAlign w:val="center"/>
          </w:tcPr>
          <w:p w14:paraId="1E456609">
            <w:pPr>
              <w:spacing w:before="0" w:after="0" w:line="288" w:lineRule="auto"/>
              <w:jc w:val="left"/>
            </w:pPr>
            <w:r>
              <w:rPr>
                <w:rFonts w:ascii="宋体" w:hAnsi="宋体" w:eastAsia="宋体"/>
                <w:b w:val="0"/>
                <w:i w:val="0"/>
                <w:color w:val="000000"/>
                <w:sz w:val="24"/>
              </w:rPr>
              <w:t>decision_stability_accept</w:t>
            </w:r>
          </w:p>
        </w:tc>
        <w:tc>
          <w:tcPr>
            <w:tcW w:w="3300" w:type="dxa"/>
            <w:tcMar>
              <w:top w:w="110" w:type="dxa"/>
              <w:left w:w="120" w:type="dxa"/>
              <w:bottom w:w="110" w:type="dxa"/>
              <w:right w:w="120" w:type="dxa"/>
            </w:tcMar>
            <w:vAlign w:val="center"/>
          </w:tcPr>
          <w:p w14:paraId="3F5C4C24">
            <w:pPr>
              <w:spacing w:before="0" w:after="0" w:line="288" w:lineRule="auto"/>
              <w:jc w:val="left"/>
            </w:pPr>
            <w:r>
              <w:rPr>
                <w:rFonts w:ascii="宋体" w:hAnsi="宋体" w:eastAsia="宋体"/>
                <w:b w:val="0"/>
                <w:i w:val="0"/>
                <w:color w:val="000000"/>
                <w:sz w:val="24"/>
              </w:rPr>
              <w:t>按repetition_count顺序，连续1的最大长度。</w:t>
            </w:r>
          </w:p>
        </w:tc>
        <w:tc>
          <w:tcPr>
            <w:tcW w:w="1900" w:type="dxa"/>
            <w:tcMar>
              <w:top w:w="110" w:type="dxa"/>
              <w:left w:w="120" w:type="dxa"/>
              <w:bottom w:w="110" w:type="dxa"/>
              <w:right w:w="120" w:type="dxa"/>
            </w:tcMar>
            <w:vAlign w:val="center"/>
          </w:tcPr>
          <w:p w14:paraId="6755F447">
            <w:pPr>
              <w:spacing w:before="0" w:after="0" w:line="288" w:lineRule="auto"/>
              <w:jc w:val="left"/>
            </w:pPr>
            <w:r>
              <w:rPr>
                <w:rFonts w:ascii="宋体" w:hAnsi="宋体" w:eastAsia="宋体"/>
                <w:b w:val="0"/>
                <w:i w:val="0"/>
                <w:color w:val="000000"/>
                <w:sz w:val="24"/>
              </w:rPr>
              <w:t>最大连续采纳次数。</w:t>
            </w:r>
          </w:p>
        </w:tc>
      </w:tr>
      <w:tr w14:paraId="12DC81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5123E630">
            <w:pPr>
              <w:spacing w:before="0" w:after="0" w:line="288" w:lineRule="auto"/>
              <w:jc w:val="center"/>
            </w:pPr>
            <w:r>
              <w:rPr>
                <w:rFonts w:ascii="宋体" w:hAnsi="宋体" w:eastAsia="宋体"/>
                <w:b w:val="0"/>
                <w:i w:val="0"/>
                <w:color w:val="000000"/>
                <w:sz w:val="24"/>
              </w:rPr>
              <w:t>19</w:t>
            </w:r>
          </w:p>
        </w:tc>
        <w:tc>
          <w:tcPr>
            <w:tcW w:w="2700" w:type="dxa"/>
            <w:tcMar>
              <w:top w:w="110" w:type="dxa"/>
              <w:left w:w="120" w:type="dxa"/>
              <w:bottom w:w="110" w:type="dxa"/>
              <w:right w:w="120" w:type="dxa"/>
            </w:tcMar>
            <w:vAlign w:val="center"/>
          </w:tcPr>
          <w:p w14:paraId="42A70548">
            <w:pPr>
              <w:spacing w:before="0" w:after="0" w:line="288" w:lineRule="auto"/>
              <w:jc w:val="left"/>
            </w:pPr>
            <w:r>
              <w:rPr>
                <w:rFonts w:ascii="宋体" w:hAnsi="宋体" w:eastAsia="宋体"/>
                <w:b w:val="0"/>
                <w:i w:val="0"/>
                <w:color w:val="000000"/>
                <w:sz w:val="24"/>
              </w:rPr>
              <w:t>decision_stability_reject</w:t>
            </w:r>
          </w:p>
        </w:tc>
        <w:tc>
          <w:tcPr>
            <w:tcW w:w="3300" w:type="dxa"/>
            <w:tcMar>
              <w:top w:w="110" w:type="dxa"/>
              <w:left w:w="120" w:type="dxa"/>
              <w:bottom w:w="110" w:type="dxa"/>
              <w:right w:w="120" w:type="dxa"/>
            </w:tcMar>
            <w:vAlign w:val="center"/>
          </w:tcPr>
          <w:p w14:paraId="0ADA978C">
            <w:pPr>
              <w:spacing w:before="0" w:after="0" w:line="288" w:lineRule="auto"/>
              <w:jc w:val="left"/>
            </w:pPr>
            <w:r>
              <w:rPr>
                <w:rFonts w:ascii="宋体" w:hAnsi="宋体" w:eastAsia="宋体"/>
                <w:b w:val="0"/>
                <w:i w:val="0"/>
                <w:color w:val="000000"/>
                <w:sz w:val="24"/>
              </w:rPr>
              <w:t>按repetition_count顺序，连续0的最大长度。</w:t>
            </w:r>
          </w:p>
        </w:tc>
        <w:tc>
          <w:tcPr>
            <w:tcW w:w="1900" w:type="dxa"/>
            <w:tcMar>
              <w:top w:w="110" w:type="dxa"/>
              <w:left w:w="120" w:type="dxa"/>
              <w:bottom w:w="110" w:type="dxa"/>
              <w:right w:w="120" w:type="dxa"/>
            </w:tcMar>
            <w:vAlign w:val="center"/>
          </w:tcPr>
          <w:p w14:paraId="56E9D959">
            <w:pPr>
              <w:spacing w:before="0" w:after="0" w:line="288" w:lineRule="auto"/>
              <w:jc w:val="left"/>
            </w:pPr>
            <w:r>
              <w:rPr>
                <w:rFonts w:ascii="宋体" w:hAnsi="宋体" w:eastAsia="宋体"/>
                <w:b w:val="0"/>
                <w:i w:val="0"/>
                <w:color w:val="000000"/>
                <w:sz w:val="24"/>
              </w:rPr>
              <w:t>最大连续拒绝次数。</w:t>
            </w:r>
          </w:p>
        </w:tc>
      </w:tr>
      <w:tr w14:paraId="3BB849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3E20FCFE">
            <w:pPr>
              <w:spacing w:before="0" w:after="0" w:line="288" w:lineRule="auto"/>
              <w:jc w:val="center"/>
            </w:pPr>
            <w:r>
              <w:rPr>
                <w:rFonts w:ascii="宋体" w:hAnsi="宋体" w:eastAsia="宋体"/>
                <w:b w:val="0"/>
                <w:i w:val="0"/>
                <w:color w:val="000000"/>
                <w:sz w:val="24"/>
              </w:rPr>
              <w:t>20</w:t>
            </w:r>
          </w:p>
        </w:tc>
        <w:tc>
          <w:tcPr>
            <w:tcW w:w="2700" w:type="dxa"/>
            <w:tcMar>
              <w:top w:w="110" w:type="dxa"/>
              <w:left w:w="120" w:type="dxa"/>
              <w:bottom w:w="110" w:type="dxa"/>
              <w:right w:w="120" w:type="dxa"/>
            </w:tcMar>
            <w:vAlign w:val="center"/>
          </w:tcPr>
          <w:p w14:paraId="53706A77">
            <w:pPr>
              <w:spacing w:before="0" w:after="0" w:line="288" w:lineRule="auto"/>
              <w:jc w:val="left"/>
            </w:pPr>
            <w:r>
              <w:rPr>
                <w:rFonts w:ascii="宋体" w:hAnsi="宋体" w:eastAsia="宋体"/>
                <w:b w:val="0"/>
                <w:i w:val="0"/>
                <w:color w:val="000000"/>
                <w:sz w:val="24"/>
              </w:rPr>
              <w:t>trust_evolution</w:t>
            </w:r>
          </w:p>
        </w:tc>
        <w:tc>
          <w:tcPr>
            <w:tcW w:w="3300" w:type="dxa"/>
            <w:tcMar>
              <w:top w:w="110" w:type="dxa"/>
              <w:left w:w="120" w:type="dxa"/>
              <w:bottom w:w="110" w:type="dxa"/>
              <w:right w:w="120" w:type="dxa"/>
            </w:tcMar>
            <w:vAlign w:val="center"/>
          </w:tcPr>
          <w:p w14:paraId="63CA2735">
            <w:pPr>
              <w:spacing w:before="0" w:after="0" w:line="288" w:lineRule="auto"/>
              <w:jc w:val="left"/>
            </w:pPr>
            <w:r>
              <w:rPr>
                <w:rFonts w:ascii="宋体" w:hAnsi="宋体" w:eastAsia="宋体"/>
                <w:b w:val="0"/>
                <w:i w:val="0"/>
                <w:color w:val="000000"/>
                <w:sz w:val="24"/>
              </w:rPr>
              <w:t>对accepted_ai累积和与窗口序号做一次线性拟合，取斜率。</w:t>
            </w:r>
          </w:p>
        </w:tc>
        <w:tc>
          <w:tcPr>
            <w:tcW w:w="1900" w:type="dxa"/>
            <w:tcMar>
              <w:top w:w="110" w:type="dxa"/>
              <w:left w:w="120" w:type="dxa"/>
              <w:bottom w:w="110" w:type="dxa"/>
              <w:right w:w="120" w:type="dxa"/>
            </w:tcMar>
            <w:vAlign w:val="center"/>
          </w:tcPr>
          <w:p w14:paraId="543AFE37">
            <w:pPr>
              <w:spacing w:before="0" w:after="0" w:line="288" w:lineRule="auto"/>
              <w:jc w:val="left"/>
            </w:pPr>
            <w:r>
              <w:rPr>
                <w:rFonts w:ascii="宋体" w:hAnsi="宋体" w:eastAsia="宋体"/>
                <w:b w:val="0"/>
                <w:i w:val="0"/>
                <w:color w:val="000000"/>
                <w:sz w:val="24"/>
              </w:rPr>
              <w:t>描述采纳累积变化趋势。</w:t>
            </w:r>
          </w:p>
        </w:tc>
      </w:tr>
    </w:tbl>
    <w:p w14:paraId="1D16A9B1">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552E961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792BC41C">
            <w:pPr>
              <w:spacing w:after="0"/>
              <w:jc w:val="both"/>
            </w:pPr>
            <w:r>
              <w:rPr>
                <w:rFonts w:ascii="黑体" w:hAnsi="黑体" w:eastAsia="黑体"/>
                <w:b/>
                <w:i w:val="0"/>
                <w:color w:val="000000"/>
                <w:sz w:val="24"/>
              </w:rPr>
              <w:t>输入冗余检查：</w:t>
            </w:r>
            <w:r>
              <w:rPr>
                <w:rFonts w:ascii="宋体" w:hAnsi="宋体" w:eastAsia="宋体"/>
                <w:b w:val="0"/>
                <w:i w:val="0"/>
                <w:color w:val="000000"/>
                <w:sz w:val="24"/>
              </w:rPr>
              <w:t>person_time_ratio与ai_time_ratio满足互补关系，其标准差也高度相关。当前20维接口保留两者以与既定特征顺序一致；优化阶段可通过相关性、消融实验和外部验证评估是否精简。</w:t>
            </w:r>
          </w:p>
        </w:tc>
      </w:tr>
    </w:tbl>
    <w:p w14:paraId="0EEEEA77">
      <w:pPr>
        <w:spacing w:after="0"/>
      </w:pPr>
    </w:p>
    <w:p w14:paraId="4C878F3E">
      <w:r>
        <w:rPr>
          <w:color w:val="000000"/>
        </w:rPr>
        <w:br w:type="page"/>
      </w:r>
    </w:p>
    <w:p w14:paraId="78D39EEB">
      <w:pPr>
        <w:pStyle w:val="3"/>
        <w:keepNext/>
        <w:pageBreakBefore w:val="0"/>
      </w:pPr>
      <w:r>
        <w:rPr>
          <w:rFonts w:ascii="黑体" w:hAnsi="黑体" w:eastAsia="黑体"/>
          <w:b/>
          <w:i w:val="0"/>
          <w:color w:val="000000"/>
          <w:sz w:val="32"/>
        </w:rPr>
        <w:t>7. 标签构建：Q1-Q3到1-5级信任状态</w:t>
      </w:r>
    </w:p>
    <w:p w14:paraId="3E67A2ED">
      <w:pPr>
        <w:pStyle w:val="4"/>
        <w:keepNext/>
        <w:pageBreakBefore w:val="0"/>
      </w:pPr>
      <w:r>
        <w:rPr>
          <w:rFonts w:ascii="黑体" w:hAnsi="黑体" w:eastAsia="黑体"/>
          <w:b/>
          <w:i w:val="0"/>
          <w:color w:val="000000"/>
          <w:sz w:val="28"/>
        </w:rPr>
        <w:t>7.1 当前问卷语义</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800"/>
        <w:gridCol w:w="3500"/>
        <w:gridCol w:w="1000"/>
        <w:gridCol w:w="3400"/>
      </w:tblGrid>
      <w:tr w14:paraId="289F91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800" w:type="dxa"/>
            <w:shd w:val="clear" w:color="auto" w:fill="F2F2F2"/>
            <w:tcMar>
              <w:top w:w="110" w:type="dxa"/>
              <w:left w:w="120" w:type="dxa"/>
              <w:bottom w:w="110" w:type="dxa"/>
              <w:right w:w="120" w:type="dxa"/>
            </w:tcMar>
            <w:vAlign w:val="center"/>
          </w:tcPr>
          <w:p w14:paraId="560711A8">
            <w:pPr>
              <w:spacing w:before="0" w:after="0"/>
              <w:jc w:val="center"/>
            </w:pPr>
            <w:r>
              <w:rPr>
                <w:rFonts w:ascii="黑体" w:hAnsi="黑体" w:eastAsia="黑体"/>
                <w:b/>
                <w:i w:val="0"/>
                <w:color w:val="000000"/>
                <w:sz w:val="24"/>
              </w:rPr>
              <w:t>题号</w:t>
            </w:r>
          </w:p>
        </w:tc>
        <w:tc>
          <w:tcPr>
            <w:tcW w:w="3500" w:type="dxa"/>
            <w:shd w:val="clear" w:color="auto" w:fill="F2F2F2"/>
            <w:tcMar>
              <w:top w:w="110" w:type="dxa"/>
              <w:left w:w="120" w:type="dxa"/>
              <w:bottom w:w="110" w:type="dxa"/>
              <w:right w:w="120" w:type="dxa"/>
            </w:tcMar>
            <w:vAlign w:val="center"/>
          </w:tcPr>
          <w:p w14:paraId="700DE7CA">
            <w:pPr>
              <w:spacing w:before="0" w:after="0"/>
              <w:jc w:val="center"/>
            </w:pPr>
            <w:r>
              <w:rPr>
                <w:rFonts w:ascii="黑体" w:hAnsi="黑体" w:eastAsia="黑体"/>
                <w:b/>
                <w:i w:val="0"/>
                <w:color w:val="000000"/>
                <w:sz w:val="24"/>
              </w:rPr>
              <w:t>当前题意</w:t>
            </w:r>
          </w:p>
        </w:tc>
        <w:tc>
          <w:tcPr>
            <w:tcW w:w="1000" w:type="dxa"/>
            <w:shd w:val="clear" w:color="auto" w:fill="F2F2F2"/>
            <w:tcMar>
              <w:top w:w="110" w:type="dxa"/>
              <w:left w:w="120" w:type="dxa"/>
              <w:bottom w:w="110" w:type="dxa"/>
              <w:right w:w="120" w:type="dxa"/>
            </w:tcMar>
            <w:vAlign w:val="center"/>
          </w:tcPr>
          <w:p w14:paraId="1844DE0B">
            <w:pPr>
              <w:spacing w:before="0" w:after="0"/>
              <w:jc w:val="center"/>
            </w:pPr>
            <w:r>
              <w:rPr>
                <w:rFonts w:ascii="黑体" w:hAnsi="黑体" w:eastAsia="黑体"/>
                <w:b/>
                <w:i w:val="0"/>
                <w:color w:val="000000"/>
                <w:sz w:val="24"/>
              </w:rPr>
              <w:t>量表</w:t>
            </w:r>
          </w:p>
        </w:tc>
        <w:tc>
          <w:tcPr>
            <w:tcW w:w="3400" w:type="dxa"/>
            <w:shd w:val="clear" w:color="auto" w:fill="F2F2F2"/>
            <w:tcMar>
              <w:top w:w="110" w:type="dxa"/>
              <w:left w:w="120" w:type="dxa"/>
              <w:bottom w:w="110" w:type="dxa"/>
              <w:right w:w="120" w:type="dxa"/>
            </w:tcMar>
            <w:vAlign w:val="center"/>
          </w:tcPr>
          <w:p w14:paraId="781F47CB">
            <w:pPr>
              <w:spacing w:before="0" w:after="0"/>
              <w:jc w:val="center"/>
            </w:pPr>
            <w:r>
              <w:rPr>
                <w:rFonts w:ascii="黑体" w:hAnsi="黑体" w:eastAsia="黑体"/>
                <w:b/>
                <w:i w:val="0"/>
                <w:color w:val="000000"/>
                <w:sz w:val="24"/>
              </w:rPr>
              <w:t>建模角色</w:t>
            </w:r>
          </w:p>
        </w:tc>
      </w:tr>
      <w:tr w14:paraId="00FEEF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66E4156F">
            <w:pPr>
              <w:spacing w:before="0" w:after="0" w:line="288" w:lineRule="auto"/>
              <w:jc w:val="center"/>
            </w:pPr>
            <w:r>
              <w:rPr>
                <w:rFonts w:ascii="宋体" w:hAnsi="宋体" w:eastAsia="宋体"/>
                <w:b w:val="0"/>
                <w:i w:val="0"/>
                <w:color w:val="000000"/>
                <w:sz w:val="24"/>
              </w:rPr>
              <w:t>Q1</w:t>
            </w:r>
          </w:p>
        </w:tc>
        <w:tc>
          <w:tcPr>
            <w:tcW w:w="3500" w:type="dxa"/>
            <w:tcMar>
              <w:top w:w="110" w:type="dxa"/>
              <w:left w:w="120" w:type="dxa"/>
              <w:bottom w:w="110" w:type="dxa"/>
              <w:right w:w="120" w:type="dxa"/>
            </w:tcMar>
            <w:vAlign w:val="center"/>
          </w:tcPr>
          <w:p w14:paraId="0E396D42">
            <w:pPr>
              <w:spacing w:before="0" w:after="0" w:line="288" w:lineRule="auto"/>
              <w:jc w:val="left"/>
            </w:pPr>
            <w:r>
              <w:rPr>
                <w:rFonts w:ascii="宋体" w:hAnsi="宋体" w:eastAsia="宋体"/>
                <w:b w:val="0"/>
                <w:i w:val="0"/>
                <w:color w:val="000000"/>
                <w:sz w:val="24"/>
              </w:rPr>
              <w:t>我对该智能辅助系统有信心。</w:t>
            </w:r>
          </w:p>
        </w:tc>
        <w:tc>
          <w:tcPr>
            <w:tcW w:w="1000" w:type="dxa"/>
            <w:tcMar>
              <w:top w:w="110" w:type="dxa"/>
              <w:left w:w="120" w:type="dxa"/>
              <w:bottom w:w="110" w:type="dxa"/>
              <w:right w:w="120" w:type="dxa"/>
            </w:tcMar>
            <w:vAlign w:val="center"/>
          </w:tcPr>
          <w:p w14:paraId="24F1AEB0">
            <w:pPr>
              <w:spacing w:before="0" w:after="0" w:line="288" w:lineRule="auto"/>
              <w:jc w:val="center"/>
            </w:pPr>
            <w:r>
              <w:rPr>
                <w:rFonts w:ascii="宋体" w:hAnsi="宋体" w:eastAsia="宋体"/>
                <w:b w:val="0"/>
                <w:i w:val="0"/>
                <w:color w:val="000000"/>
                <w:sz w:val="24"/>
              </w:rPr>
              <w:t>1-7</w:t>
            </w:r>
          </w:p>
        </w:tc>
        <w:tc>
          <w:tcPr>
            <w:tcW w:w="3400" w:type="dxa"/>
            <w:tcMar>
              <w:top w:w="110" w:type="dxa"/>
              <w:left w:w="120" w:type="dxa"/>
              <w:bottom w:w="110" w:type="dxa"/>
              <w:right w:w="120" w:type="dxa"/>
            </w:tcMar>
            <w:vAlign w:val="center"/>
          </w:tcPr>
          <w:p w14:paraId="794A9FFF">
            <w:pPr>
              <w:spacing w:before="0" w:after="0" w:line="288" w:lineRule="auto"/>
              <w:jc w:val="left"/>
            </w:pPr>
            <w:r>
              <w:rPr>
                <w:rFonts w:ascii="宋体" w:hAnsi="宋体" w:eastAsia="宋体"/>
                <w:b w:val="0"/>
                <w:i w:val="0"/>
                <w:color w:val="000000"/>
                <w:sz w:val="24"/>
              </w:rPr>
              <w:t>主观信任标签组成。</w:t>
            </w:r>
          </w:p>
        </w:tc>
      </w:tr>
      <w:tr w14:paraId="2A4C9E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6FDE6158">
            <w:pPr>
              <w:spacing w:before="0" w:after="0" w:line="288" w:lineRule="auto"/>
              <w:jc w:val="center"/>
            </w:pPr>
            <w:r>
              <w:rPr>
                <w:rFonts w:ascii="宋体" w:hAnsi="宋体" w:eastAsia="宋体"/>
                <w:b w:val="0"/>
                <w:i w:val="0"/>
                <w:color w:val="000000"/>
                <w:sz w:val="24"/>
              </w:rPr>
              <w:t>Q2</w:t>
            </w:r>
          </w:p>
        </w:tc>
        <w:tc>
          <w:tcPr>
            <w:tcW w:w="3500" w:type="dxa"/>
            <w:tcMar>
              <w:top w:w="110" w:type="dxa"/>
              <w:left w:w="120" w:type="dxa"/>
              <w:bottom w:w="110" w:type="dxa"/>
              <w:right w:w="120" w:type="dxa"/>
            </w:tcMar>
            <w:vAlign w:val="center"/>
          </w:tcPr>
          <w:p w14:paraId="0CCE9D64">
            <w:pPr>
              <w:spacing w:before="0" w:after="0" w:line="288" w:lineRule="auto"/>
              <w:jc w:val="left"/>
            </w:pPr>
            <w:r>
              <w:rPr>
                <w:rFonts w:ascii="宋体" w:hAnsi="宋体" w:eastAsia="宋体"/>
                <w:b w:val="0"/>
                <w:i w:val="0"/>
                <w:color w:val="000000"/>
                <w:sz w:val="24"/>
              </w:rPr>
              <w:t>我认为该智能辅助系统是可靠的。</w:t>
            </w:r>
          </w:p>
        </w:tc>
        <w:tc>
          <w:tcPr>
            <w:tcW w:w="1000" w:type="dxa"/>
            <w:tcMar>
              <w:top w:w="110" w:type="dxa"/>
              <w:left w:w="120" w:type="dxa"/>
              <w:bottom w:w="110" w:type="dxa"/>
              <w:right w:w="120" w:type="dxa"/>
            </w:tcMar>
            <w:vAlign w:val="center"/>
          </w:tcPr>
          <w:p w14:paraId="2E8209F7">
            <w:pPr>
              <w:spacing w:before="0" w:after="0" w:line="288" w:lineRule="auto"/>
              <w:jc w:val="center"/>
            </w:pPr>
            <w:r>
              <w:rPr>
                <w:rFonts w:ascii="宋体" w:hAnsi="宋体" w:eastAsia="宋体"/>
                <w:b w:val="0"/>
                <w:i w:val="0"/>
                <w:color w:val="000000"/>
                <w:sz w:val="24"/>
              </w:rPr>
              <w:t>1-7</w:t>
            </w:r>
          </w:p>
        </w:tc>
        <w:tc>
          <w:tcPr>
            <w:tcW w:w="3400" w:type="dxa"/>
            <w:tcMar>
              <w:top w:w="110" w:type="dxa"/>
              <w:left w:w="120" w:type="dxa"/>
              <w:bottom w:w="110" w:type="dxa"/>
              <w:right w:w="120" w:type="dxa"/>
            </w:tcMar>
            <w:vAlign w:val="center"/>
          </w:tcPr>
          <w:p w14:paraId="038916D0">
            <w:pPr>
              <w:spacing w:before="0" w:after="0" w:line="288" w:lineRule="auto"/>
              <w:jc w:val="left"/>
            </w:pPr>
            <w:r>
              <w:rPr>
                <w:rFonts w:ascii="宋体" w:hAnsi="宋体" w:eastAsia="宋体"/>
                <w:b w:val="0"/>
                <w:i w:val="0"/>
                <w:color w:val="000000"/>
                <w:sz w:val="24"/>
              </w:rPr>
              <w:t>主观信任标签组成。</w:t>
            </w:r>
          </w:p>
        </w:tc>
      </w:tr>
      <w:tr w14:paraId="555FB12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5410081D">
            <w:pPr>
              <w:spacing w:before="0" w:after="0" w:line="288" w:lineRule="auto"/>
              <w:jc w:val="center"/>
            </w:pPr>
            <w:r>
              <w:rPr>
                <w:rFonts w:ascii="宋体" w:hAnsi="宋体" w:eastAsia="宋体"/>
                <w:b w:val="0"/>
                <w:i w:val="0"/>
                <w:color w:val="000000"/>
                <w:sz w:val="24"/>
              </w:rPr>
              <w:t>Q3</w:t>
            </w:r>
          </w:p>
        </w:tc>
        <w:tc>
          <w:tcPr>
            <w:tcW w:w="3500" w:type="dxa"/>
            <w:tcMar>
              <w:top w:w="110" w:type="dxa"/>
              <w:left w:w="120" w:type="dxa"/>
              <w:bottom w:w="110" w:type="dxa"/>
              <w:right w:w="120" w:type="dxa"/>
            </w:tcMar>
            <w:vAlign w:val="center"/>
          </w:tcPr>
          <w:p w14:paraId="0EE3D77E">
            <w:pPr>
              <w:spacing w:before="0" w:after="0" w:line="288" w:lineRule="auto"/>
              <w:jc w:val="left"/>
            </w:pPr>
            <w:r>
              <w:rPr>
                <w:rFonts w:ascii="宋体" w:hAnsi="宋体" w:eastAsia="宋体"/>
                <w:b w:val="0"/>
                <w:i w:val="0"/>
                <w:color w:val="000000"/>
                <w:sz w:val="24"/>
              </w:rPr>
              <w:t>我愿意信任该辅助智能系统。</w:t>
            </w:r>
          </w:p>
        </w:tc>
        <w:tc>
          <w:tcPr>
            <w:tcW w:w="1000" w:type="dxa"/>
            <w:tcMar>
              <w:top w:w="110" w:type="dxa"/>
              <w:left w:w="120" w:type="dxa"/>
              <w:bottom w:w="110" w:type="dxa"/>
              <w:right w:w="120" w:type="dxa"/>
            </w:tcMar>
            <w:vAlign w:val="center"/>
          </w:tcPr>
          <w:p w14:paraId="1D79A654">
            <w:pPr>
              <w:spacing w:before="0" w:after="0" w:line="288" w:lineRule="auto"/>
              <w:jc w:val="center"/>
            </w:pPr>
            <w:r>
              <w:rPr>
                <w:rFonts w:ascii="宋体" w:hAnsi="宋体" w:eastAsia="宋体"/>
                <w:b w:val="0"/>
                <w:i w:val="0"/>
                <w:color w:val="000000"/>
                <w:sz w:val="24"/>
              </w:rPr>
              <w:t>1-7</w:t>
            </w:r>
          </w:p>
        </w:tc>
        <w:tc>
          <w:tcPr>
            <w:tcW w:w="3400" w:type="dxa"/>
            <w:tcMar>
              <w:top w:w="110" w:type="dxa"/>
              <w:left w:w="120" w:type="dxa"/>
              <w:bottom w:w="110" w:type="dxa"/>
              <w:right w:w="120" w:type="dxa"/>
            </w:tcMar>
            <w:vAlign w:val="center"/>
          </w:tcPr>
          <w:p w14:paraId="703E9482">
            <w:pPr>
              <w:spacing w:before="0" w:after="0" w:line="288" w:lineRule="auto"/>
              <w:jc w:val="left"/>
            </w:pPr>
            <w:r>
              <w:rPr>
                <w:rFonts w:ascii="宋体" w:hAnsi="宋体" w:eastAsia="宋体"/>
                <w:b w:val="0"/>
                <w:i w:val="0"/>
                <w:color w:val="000000"/>
                <w:sz w:val="24"/>
              </w:rPr>
              <w:t>主观信任标签组成。</w:t>
            </w:r>
          </w:p>
        </w:tc>
      </w:tr>
      <w:tr w14:paraId="2513D14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43AABE64">
            <w:pPr>
              <w:spacing w:before="0" w:after="0" w:line="288" w:lineRule="auto"/>
              <w:jc w:val="center"/>
            </w:pPr>
            <w:r>
              <w:rPr>
                <w:rFonts w:ascii="宋体" w:hAnsi="宋体" w:eastAsia="宋体"/>
                <w:b w:val="0"/>
                <w:i w:val="0"/>
                <w:color w:val="000000"/>
                <w:sz w:val="24"/>
              </w:rPr>
              <w:t>Q4</w:t>
            </w:r>
          </w:p>
        </w:tc>
        <w:tc>
          <w:tcPr>
            <w:tcW w:w="3500" w:type="dxa"/>
            <w:tcMar>
              <w:top w:w="110" w:type="dxa"/>
              <w:left w:w="120" w:type="dxa"/>
              <w:bottom w:w="110" w:type="dxa"/>
              <w:right w:w="120" w:type="dxa"/>
            </w:tcMar>
            <w:vAlign w:val="center"/>
          </w:tcPr>
          <w:p w14:paraId="7FC18A99">
            <w:pPr>
              <w:spacing w:before="0" w:after="0" w:line="288" w:lineRule="auto"/>
              <w:jc w:val="left"/>
            </w:pPr>
            <w:r>
              <w:rPr>
                <w:rFonts w:ascii="宋体" w:hAnsi="宋体" w:eastAsia="宋体"/>
                <w:b w:val="0"/>
                <w:i w:val="0"/>
                <w:color w:val="000000"/>
                <w:sz w:val="24"/>
              </w:rPr>
              <w:t>当前清醒或困倦程度。</w:t>
            </w:r>
          </w:p>
        </w:tc>
        <w:tc>
          <w:tcPr>
            <w:tcW w:w="1000" w:type="dxa"/>
            <w:tcMar>
              <w:top w:w="110" w:type="dxa"/>
              <w:left w:w="120" w:type="dxa"/>
              <w:bottom w:w="110" w:type="dxa"/>
              <w:right w:w="120" w:type="dxa"/>
            </w:tcMar>
            <w:vAlign w:val="center"/>
          </w:tcPr>
          <w:p w14:paraId="6355F656">
            <w:pPr>
              <w:spacing w:before="0" w:after="0" w:line="288" w:lineRule="auto"/>
              <w:jc w:val="center"/>
            </w:pPr>
            <w:r>
              <w:rPr>
                <w:rFonts w:ascii="宋体" w:hAnsi="宋体" w:eastAsia="宋体"/>
                <w:b w:val="0"/>
                <w:i w:val="0"/>
                <w:color w:val="000000"/>
                <w:sz w:val="24"/>
              </w:rPr>
              <w:t>1-7</w:t>
            </w:r>
          </w:p>
        </w:tc>
        <w:tc>
          <w:tcPr>
            <w:tcW w:w="3400" w:type="dxa"/>
            <w:tcMar>
              <w:top w:w="110" w:type="dxa"/>
              <w:left w:w="120" w:type="dxa"/>
              <w:bottom w:w="110" w:type="dxa"/>
              <w:right w:w="120" w:type="dxa"/>
            </w:tcMar>
            <w:vAlign w:val="center"/>
          </w:tcPr>
          <w:p w14:paraId="65312F45">
            <w:pPr>
              <w:spacing w:before="0" w:after="0" w:line="288" w:lineRule="auto"/>
              <w:jc w:val="left"/>
            </w:pPr>
            <w:r>
              <w:rPr>
                <w:rFonts w:ascii="宋体" w:hAnsi="宋体" w:eastAsia="宋体"/>
                <w:b w:val="0"/>
                <w:i w:val="0"/>
                <w:color w:val="000000"/>
                <w:sz w:val="24"/>
              </w:rPr>
              <w:t>解释变量，不是信任标签。</w:t>
            </w:r>
          </w:p>
        </w:tc>
      </w:tr>
      <w:tr w14:paraId="6DEF0A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6C81A5E5">
            <w:pPr>
              <w:spacing w:before="0" w:after="0" w:line="288" w:lineRule="auto"/>
              <w:jc w:val="center"/>
            </w:pPr>
            <w:r>
              <w:rPr>
                <w:rFonts w:ascii="宋体" w:hAnsi="宋体" w:eastAsia="宋体"/>
                <w:b w:val="0"/>
                <w:i w:val="0"/>
                <w:color w:val="000000"/>
                <w:sz w:val="24"/>
              </w:rPr>
              <w:t>Q5</w:t>
            </w:r>
          </w:p>
        </w:tc>
        <w:tc>
          <w:tcPr>
            <w:tcW w:w="3500" w:type="dxa"/>
            <w:tcMar>
              <w:top w:w="110" w:type="dxa"/>
              <w:left w:w="120" w:type="dxa"/>
              <w:bottom w:w="110" w:type="dxa"/>
              <w:right w:w="120" w:type="dxa"/>
            </w:tcMar>
            <w:vAlign w:val="center"/>
          </w:tcPr>
          <w:p w14:paraId="6CF9D8D3">
            <w:pPr>
              <w:spacing w:before="0" w:after="0" w:line="288" w:lineRule="auto"/>
              <w:jc w:val="left"/>
            </w:pPr>
            <w:r>
              <w:rPr>
                <w:rFonts w:ascii="宋体" w:hAnsi="宋体" w:eastAsia="宋体"/>
                <w:b w:val="0"/>
                <w:i w:val="0"/>
                <w:color w:val="000000"/>
                <w:sz w:val="24"/>
              </w:rPr>
              <w:t>完成本轮任务投入的脑力努力。</w:t>
            </w:r>
          </w:p>
        </w:tc>
        <w:tc>
          <w:tcPr>
            <w:tcW w:w="1000" w:type="dxa"/>
            <w:tcMar>
              <w:top w:w="110" w:type="dxa"/>
              <w:left w:w="120" w:type="dxa"/>
              <w:bottom w:w="110" w:type="dxa"/>
              <w:right w:w="120" w:type="dxa"/>
            </w:tcMar>
            <w:vAlign w:val="center"/>
          </w:tcPr>
          <w:p w14:paraId="7E703474">
            <w:pPr>
              <w:spacing w:before="0" w:after="0" w:line="288" w:lineRule="auto"/>
              <w:jc w:val="center"/>
            </w:pPr>
            <w:r>
              <w:rPr>
                <w:rFonts w:ascii="宋体" w:hAnsi="宋体" w:eastAsia="宋体"/>
                <w:b w:val="0"/>
                <w:i w:val="0"/>
                <w:color w:val="000000"/>
                <w:sz w:val="24"/>
              </w:rPr>
              <w:t>1-7</w:t>
            </w:r>
          </w:p>
        </w:tc>
        <w:tc>
          <w:tcPr>
            <w:tcW w:w="3400" w:type="dxa"/>
            <w:tcMar>
              <w:top w:w="110" w:type="dxa"/>
              <w:left w:w="120" w:type="dxa"/>
              <w:bottom w:w="110" w:type="dxa"/>
              <w:right w:w="120" w:type="dxa"/>
            </w:tcMar>
            <w:vAlign w:val="center"/>
          </w:tcPr>
          <w:p w14:paraId="616F1279">
            <w:pPr>
              <w:spacing w:before="0" w:after="0" w:line="288" w:lineRule="auto"/>
              <w:jc w:val="left"/>
            </w:pPr>
            <w:r>
              <w:rPr>
                <w:rFonts w:ascii="宋体" w:hAnsi="宋体" w:eastAsia="宋体"/>
                <w:b w:val="0"/>
                <w:i w:val="0"/>
                <w:color w:val="000000"/>
                <w:sz w:val="24"/>
              </w:rPr>
              <w:t>解释变量，不是信任标签。</w:t>
            </w:r>
          </w:p>
        </w:tc>
      </w:tr>
      <w:tr w14:paraId="54D8B5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5B1B5BA0">
            <w:pPr>
              <w:spacing w:before="0" w:after="0" w:line="288" w:lineRule="auto"/>
              <w:jc w:val="center"/>
            </w:pPr>
            <w:r>
              <w:rPr>
                <w:rFonts w:ascii="宋体" w:hAnsi="宋体" w:eastAsia="宋体"/>
                <w:b w:val="0"/>
                <w:i w:val="0"/>
                <w:color w:val="000000"/>
                <w:sz w:val="24"/>
              </w:rPr>
              <w:t>Q6</w:t>
            </w:r>
          </w:p>
        </w:tc>
        <w:tc>
          <w:tcPr>
            <w:tcW w:w="3500" w:type="dxa"/>
            <w:tcMar>
              <w:top w:w="110" w:type="dxa"/>
              <w:left w:w="120" w:type="dxa"/>
              <w:bottom w:w="110" w:type="dxa"/>
              <w:right w:w="120" w:type="dxa"/>
            </w:tcMar>
            <w:vAlign w:val="center"/>
          </w:tcPr>
          <w:p w14:paraId="2B0DB8FE">
            <w:pPr>
              <w:spacing w:before="0" w:after="0" w:line="288" w:lineRule="auto"/>
              <w:jc w:val="left"/>
            </w:pPr>
            <w:r>
              <w:rPr>
                <w:rFonts w:ascii="宋体" w:hAnsi="宋体" w:eastAsia="宋体"/>
                <w:b w:val="0"/>
                <w:i w:val="0"/>
                <w:color w:val="000000"/>
                <w:sz w:val="24"/>
              </w:rPr>
              <w:t>任务过程中的紧张或不安程度。</w:t>
            </w:r>
          </w:p>
        </w:tc>
        <w:tc>
          <w:tcPr>
            <w:tcW w:w="1000" w:type="dxa"/>
            <w:tcMar>
              <w:top w:w="110" w:type="dxa"/>
              <w:left w:w="120" w:type="dxa"/>
              <w:bottom w:w="110" w:type="dxa"/>
              <w:right w:w="120" w:type="dxa"/>
            </w:tcMar>
            <w:vAlign w:val="center"/>
          </w:tcPr>
          <w:p w14:paraId="29742D40">
            <w:pPr>
              <w:spacing w:before="0" w:after="0" w:line="288" w:lineRule="auto"/>
              <w:jc w:val="center"/>
            </w:pPr>
            <w:r>
              <w:rPr>
                <w:rFonts w:ascii="宋体" w:hAnsi="宋体" w:eastAsia="宋体"/>
                <w:b w:val="0"/>
                <w:i w:val="0"/>
                <w:color w:val="000000"/>
                <w:sz w:val="24"/>
              </w:rPr>
              <w:t>1-7</w:t>
            </w:r>
          </w:p>
        </w:tc>
        <w:tc>
          <w:tcPr>
            <w:tcW w:w="3400" w:type="dxa"/>
            <w:tcMar>
              <w:top w:w="110" w:type="dxa"/>
              <w:left w:w="120" w:type="dxa"/>
              <w:bottom w:w="110" w:type="dxa"/>
              <w:right w:w="120" w:type="dxa"/>
            </w:tcMar>
            <w:vAlign w:val="center"/>
          </w:tcPr>
          <w:p w14:paraId="28663EA3">
            <w:pPr>
              <w:spacing w:before="0" w:after="0" w:line="288" w:lineRule="auto"/>
              <w:jc w:val="left"/>
            </w:pPr>
            <w:r>
              <w:rPr>
                <w:rFonts w:ascii="宋体" w:hAnsi="宋体" w:eastAsia="宋体"/>
                <w:b w:val="0"/>
                <w:i w:val="0"/>
                <w:color w:val="000000"/>
                <w:sz w:val="24"/>
              </w:rPr>
              <w:t>解释变量，不是信任标签。</w:t>
            </w:r>
          </w:p>
        </w:tc>
      </w:tr>
      <w:tr w14:paraId="025A7C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1A74E6BD">
            <w:pPr>
              <w:spacing w:before="0" w:after="0" w:line="288" w:lineRule="auto"/>
              <w:jc w:val="center"/>
            </w:pPr>
            <w:r>
              <w:rPr>
                <w:rFonts w:ascii="宋体" w:hAnsi="宋体" w:eastAsia="宋体"/>
                <w:b w:val="0"/>
                <w:i w:val="0"/>
                <w:color w:val="000000"/>
                <w:sz w:val="24"/>
              </w:rPr>
              <w:t>Q7</w:t>
            </w:r>
          </w:p>
        </w:tc>
        <w:tc>
          <w:tcPr>
            <w:tcW w:w="3500" w:type="dxa"/>
            <w:tcMar>
              <w:top w:w="110" w:type="dxa"/>
              <w:left w:w="120" w:type="dxa"/>
              <w:bottom w:w="110" w:type="dxa"/>
              <w:right w:w="120" w:type="dxa"/>
            </w:tcMar>
            <w:vAlign w:val="center"/>
          </w:tcPr>
          <w:p w14:paraId="1AA9AD2C">
            <w:pPr>
              <w:spacing w:before="0" w:after="0" w:line="288" w:lineRule="auto"/>
              <w:jc w:val="left"/>
            </w:pPr>
            <w:r>
              <w:rPr>
                <w:rFonts w:ascii="宋体" w:hAnsi="宋体" w:eastAsia="宋体"/>
                <w:b w:val="0"/>
                <w:i w:val="0"/>
                <w:color w:val="000000"/>
                <w:sz w:val="24"/>
              </w:rPr>
              <w:t>人工条件下感知自身正确率。</w:t>
            </w:r>
          </w:p>
        </w:tc>
        <w:tc>
          <w:tcPr>
            <w:tcW w:w="1000" w:type="dxa"/>
            <w:tcMar>
              <w:top w:w="110" w:type="dxa"/>
              <w:left w:w="120" w:type="dxa"/>
              <w:bottom w:w="110" w:type="dxa"/>
              <w:right w:w="120" w:type="dxa"/>
            </w:tcMar>
            <w:vAlign w:val="center"/>
          </w:tcPr>
          <w:p w14:paraId="24BBDAB2">
            <w:pPr>
              <w:spacing w:before="0" w:after="0" w:line="288" w:lineRule="auto"/>
              <w:jc w:val="center"/>
            </w:pPr>
            <w:r>
              <w:rPr>
                <w:rFonts w:ascii="宋体" w:hAnsi="宋体" w:eastAsia="宋体"/>
                <w:b w:val="0"/>
                <w:i w:val="0"/>
                <w:color w:val="000000"/>
                <w:sz w:val="24"/>
              </w:rPr>
              <w:t>0-100</w:t>
            </w:r>
          </w:p>
        </w:tc>
        <w:tc>
          <w:tcPr>
            <w:tcW w:w="3400" w:type="dxa"/>
            <w:tcMar>
              <w:top w:w="110" w:type="dxa"/>
              <w:left w:w="120" w:type="dxa"/>
              <w:bottom w:w="110" w:type="dxa"/>
              <w:right w:w="120" w:type="dxa"/>
            </w:tcMar>
            <w:vAlign w:val="center"/>
          </w:tcPr>
          <w:p w14:paraId="045D3A65">
            <w:pPr>
              <w:spacing w:before="0" w:after="0" w:line="288" w:lineRule="auto"/>
              <w:jc w:val="left"/>
            </w:pPr>
            <w:r>
              <w:rPr>
                <w:rFonts w:ascii="宋体" w:hAnsi="宋体" w:eastAsia="宋体"/>
                <w:b w:val="0"/>
                <w:i w:val="0"/>
                <w:color w:val="000000"/>
                <w:sz w:val="24"/>
              </w:rPr>
              <w:t>人工绩效感知，不是信任标签。</w:t>
            </w:r>
          </w:p>
        </w:tc>
      </w:tr>
      <w:tr w14:paraId="32421E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800" w:type="dxa"/>
            <w:tcMar>
              <w:top w:w="110" w:type="dxa"/>
              <w:left w:w="120" w:type="dxa"/>
              <w:bottom w:w="110" w:type="dxa"/>
              <w:right w:w="120" w:type="dxa"/>
            </w:tcMar>
            <w:vAlign w:val="center"/>
          </w:tcPr>
          <w:p w14:paraId="04FB59F6">
            <w:pPr>
              <w:spacing w:before="0" w:after="0" w:line="288" w:lineRule="auto"/>
              <w:jc w:val="center"/>
            </w:pPr>
            <w:r>
              <w:rPr>
                <w:rFonts w:ascii="宋体" w:hAnsi="宋体" w:eastAsia="宋体"/>
                <w:b w:val="0"/>
                <w:i w:val="0"/>
                <w:color w:val="000000"/>
                <w:sz w:val="24"/>
              </w:rPr>
              <w:t>Q8</w:t>
            </w:r>
          </w:p>
        </w:tc>
        <w:tc>
          <w:tcPr>
            <w:tcW w:w="3500" w:type="dxa"/>
            <w:tcMar>
              <w:top w:w="110" w:type="dxa"/>
              <w:left w:w="120" w:type="dxa"/>
              <w:bottom w:w="110" w:type="dxa"/>
              <w:right w:w="120" w:type="dxa"/>
            </w:tcMar>
            <w:vAlign w:val="center"/>
          </w:tcPr>
          <w:p w14:paraId="368AA379">
            <w:pPr>
              <w:spacing w:before="0" w:after="0" w:line="288" w:lineRule="auto"/>
              <w:jc w:val="left"/>
            </w:pPr>
            <w:r>
              <w:rPr>
                <w:rFonts w:ascii="宋体" w:hAnsi="宋体" w:eastAsia="宋体"/>
                <w:b w:val="0"/>
                <w:i w:val="0"/>
                <w:color w:val="000000"/>
                <w:sz w:val="24"/>
              </w:rPr>
              <w:t>AI条件下感知系统正确率。</w:t>
            </w:r>
          </w:p>
        </w:tc>
        <w:tc>
          <w:tcPr>
            <w:tcW w:w="1000" w:type="dxa"/>
            <w:tcMar>
              <w:top w:w="110" w:type="dxa"/>
              <w:left w:w="120" w:type="dxa"/>
              <w:bottom w:w="110" w:type="dxa"/>
              <w:right w:w="120" w:type="dxa"/>
            </w:tcMar>
            <w:vAlign w:val="center"/>
          </w:tcPr>
          <w:p w14:paraId="35E62187">
            <w:pPr>
              <w:spacing w:before="0" w:after="0" w:line="288" w:lineRule="auto"/>
              <w:jc w:val="center"/>
            </w:pPr>
            <w:r>
              <w:rPr>
                <w:rFonts w:ascii="宋体" w:hAnsi="宋体" w:eastAsia="宋体"/>
                <w:b w:val="0"/>
                <w:i w:val="0"/>
                <w:color w:val="000000"/>
                <w:sz w:val="24"/>
              </w:rPr>
              <w:t>0-100</w:t>
            </w:r>
          </w:p>
        </w:tc>
        <w:tc>
          <w:tcPr>
            <w:tcW w:w="3400" w:type="dxa"/>
            <w:tcMar>
              <w:top w:w="110" w:type="dxa"/>
              <w:left w:w="120" w:type="dxa"/>
              <w:bottom w:w="110" w:type="dxa"/>
              <w:right w:w="120" w:type="dxa"/>
            </w:tcMar>
            <w:vAlign w:val="center"/>
          </w:tcPr>
          <w:p w14:paraId="7D0F52DB">
            <w:pPr>
              <w:spacing w:before="0" w:after="0" w:line="288" w:lineRule="auto"/>
              <w:jc w:val="left"/>
            </w:pPr>
            <w:r>
              <w:rPr>
                <w:rFonts w:ascii="宋体" w:hAnsi="宋体" w:eastAsia="宋体"/>
                <w:b w:val="0"/>
                <w:i w:val="0"/>
                <w:color w:val="000000"/>
                <w:sz w:val="24"/>
              </w:rPr>
              <w:t>感知AI能力，不是信任标签。</w:t>
            </w:r>
          </w:p>
        </w:tc>
      </w:tr>
    </w:tbl>
    <w:p w14:paraId="4EA3A08C">
      <w:pPr>
        <w:spacing w:before="0" w:after="40"/>
      </w:pPr>
    </w:p>
    <w:p w14:paraId="46036219">
      <w:pPr>
        <w:pStyle w:val="4"/>
        <w:keepNext/>
        <w:pageBreakBefore w:val="0"/>
      </w:pPr>
      <w:r>
        <w:rPr>
          <w:rFonts w:ascii="黑体" w:hAnsi="黑体" w:eastAsia="黑体"/>
          <w:b/>
          <w:i w:val="0"/>
          <w:color w:val="000000"/>
          <w:sz w:val="28"/>
        </w:rPr>
        <w:t>7.2 连续信任得分</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1DA91F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56917A75">
            <w:pPr>
              <w:spacing w:after="0" w:line="276" w:lineRule="auto"/>
            </w:pPr>
            <w:r>
              <w:rPr>
                <w:rFonts w:ascii="宋体" w:hAnsi="宋体" w:eastAsia="宋体"/>
                <w:b w:val="0"/>
                <w:i w:val="0"/>
                <w:color w:val="404040"/>
                <w:sz w:val="21"/>
              </w:rPr>
              <w:t>trust_score_raw = (q1_score + q2_score + q3_score) / 3</w:t>
            </w:r>
            <w:r>
              <w:rPr>
                <w:rFonts w:ascii="宋体" w:hAnsi="宋体" w:eastAsia="宋体"/>
                <w:b w:val="0"/>
                <w:i w:val="0"/>
                <w:color w:val="404040"/>
                <w:sz w:val="21"/>
              </w:rPr>
              <w:br w:type="textWrapping"/>
            </w:r>
            <w:r>
              <w:rPr>
                <w:rFonts w:ascii="宋体" w:hAnsi="宋体" w:eastAsia="宋体"/>
                <w:b w:val="0"/>
                <w:i w:val="0"/>
                <w:color w:val="404040"/>
                <w:sz w:val="21"/>
              </w:rPr>
              <w:t>有效范围：1.0-7.0</w:t>
            </w:r>
            <w:r>
              <w:rPr>
                <w:rFonts w:ascii="宋体" w:hAnsi="宋体" w:eastAsia="宋体"/>
                <w:b w:val="0"/>
                <w:i w:val="0"/>
                <w:color w:val="404040"/>
                <w:sz w:val="21"/>
              </w:rPr>
              <w:br w:type="textWrapping"/>
            </w:r>
            <w:r>
              <w:rPr>
                <w:rFonts w:ascii="宋体" w:hAnsi="宋体" w:eastAsia="宋体"/>
                <w:b w:val="0"/>
                <w:i w:val="0"/>
                <w:color w:val="404040"/>
                <w:sz w:val="21"/>
              </w:rPr>
              <w:t>当前数据：360条AI问卷全部可计算，均值4.2833</w:t>
            </w:r>
          </w:p>
        </w:tc>
      </w:tr>
    </w:tbl>
    <w:p w14:paraId="371BE053">
      <w:pPr>
        <w:spacing w:after="0"/>
      </w:pPr>
    </w:p>
    <w:p w14:paraId="121EEA19">
      <w:pPr>
        <w:keepNext w:val="0"/>
        <w:ind w:firstLine="480"/>
        <w:jc w:val="both"/>
      </w:pPr>
      <w:r>
        <w:rPr>
          <w:rFonts w:ascii="宋体" w:hAnsi="宋体" w:eastAsia="宋体"/>
          <w:b w:val="0"/>
          <w:i w:val="0"/>
          <w:color w:val="000000"/>
          <w:sz w:val="24"/>
        </w:rPr>
        <w:t>trust_score_raw是训练标签的连续原始值，只在有问卷的训练和验证阶段可直接得到。在线推理时不要求人员立即填写问卷，模型根据行为特征预测trust_level和trust_score_pred。</w:t>
      </w:r>
    </w:p>
    <w:p w14:paraId="0F0D29AE">
      <w:pPr>
        <w:pStyle w:val="4"/>
        <w:keepNext/>
        <w:pageBreakBefore w:val="0"/>
      </w:pPr>
      <w:r>
        <w:rPr>
          <w:rFonts w:ascii="黑体" w:hAnsi="黑体" w:eastAsia="黑体"/>
          <w:b/>
          <w:i w:val="0"/>
          <w:color w:val="000000"/>
          <w:sz w:val="28"/>
        </w:rPr>
        <w:t>7.3 五级标签初始映射</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500"/>
        <w:gridCol w:w="2400"/>
        <w:gridCol w:w="1500"/>
        <w:gridCol w:w="3300"/>
      </w:tblGrid>
      <w:tr w14:paraId="14291A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500" w:type="dxa"/>
            <w:shd w:val="clear" w:color="auto" w:fill="F2F2F2"/>
            <w:tcMar>
              <w:top w:w="110" w:type="dxa"/>
              <w:left w:w="120" w:type="dxa"/>
              <w:bottom w:w="110" w:type="dxa"/>
              <w:right w:w="120" w:type="dxa"/>
            </w:tcMar>
            <w:vAlign w:val="center"/>
          </w:tcPr>
          <w:p w14:paraId="35E31394">
            <w:pPr>
              <w:spacing w:before="0" w:after="0"/>
              <w:jc w:val="center"/>
            </w:pPr>
            <w:r>
              <w:rPr>
                <w:rFonts w:ascii="黑体" w:hAnsi="黑体" w:eastAsia="黑体"/>
                <w:b/>
                <w:i w:val="0"/>
                <w:color w:val="000000"/>
                <w:sz w:val="24"/>
              </w:rPr>
              <w:t>信任等级</w:t>
            </w:r>
          </w:p>
        </w:tc>
        <w:tc>
          <w:tcPr>
            <w:tcW w:w="2400" w:type="dxa"/>
            <w:shd w:val="clear" w:color="auto" w:fill="F2F2F2"/>
            <w:tcMar>
              <w:top w:w="110" w:type="dxa"/>
              <w:left w:w="120" w:type="dxa"/>
              <w:bottom w:w="110" w:type="dxa"/>
              <w:right w:w="120" w:type="dxa"/>
            </w:tcMar>
            <w:vAlign w:val="center"/>
          </w:tcPr>
          <w:p w14:paraId="46843598">
            <w:pPr>
              <w:spacing w:before="0" w:after="0"/>
              <w:jc w:val="center"/>
            </w:pPr>
            <w:r>
              <w:rPr>
                <w:rFonts w:ascii="黑体" w:hAnsi="黑体" w:eastAsia="黑体"/>
                <w:b/>
                <w:i w:val="0"/>
                <w:color w:val="000000"/>
                <w:sz w:val="24"/>
              </w:rPr>
              <w:t>trust_score_raw区间</w:t>
            </w:r>
          </w:p>
        </w:tc>
        <w:tc>
          <w:tcPr>
            <w:tcW w:w="1500" w:type="dxa"/>
            <w:shd w:val="clear" w:color="auto" w:fill="F2F2F2"/>
            <w:tcMar>
              <w:top w:w="110" w:type="dxa"/>
              <w:left w:w="120" w:type="dxa"/>
              <w:bottom w:w="110" w:type="dxa"/>
              <w:right w:w="120" w:type="dxa"/>
            </w:tcMar>
            <w:vAlign w:val="center"/>
          </w:tcPr>
          <w:p w14:paraId="69F32798">
            <w:pPr>
              <w:spacing w:before="0" w:after="0"/>
              <w:jc w:val="center"/>
            </w:pPr>
            <w:r>
              <w:rPr>
                <w:rFonts w:ascii="黑体" w:hAnsi="黑体" w:eastAsia="黑体"/>
                <w:b/>
                <w:i w:val="0"/>
                <w:color w:val="000000"/>
                <w:sz w:val="24"/>
              </w:rPr>
              <w:t>当前样本数</w:t>
            </w:r>
          </w:p>
        </w:tc>
        <w:tc>
          <w:tcPr>
            <w:tcW w:w="3300" w:type="dxa"/>
            <w:shd w:val="clear" w:color="auto" w:fill="F2F2F2"/>
            <w:tcMar>
              <w:top w:w="110" w:type="dxa"/>
              <w:left w:w="120" w:type="dxa"/>
              <w:bottom w:w="110" w:type="dxa"/>
              <w:right w:w="120" w:type="dxa"/>
            </w:tcMar>
            <w:vAlign w:val="center"/>
          </w:tcPr>
          <w:p w14:paraId="0D53A476">
            <w:pPr>
              <w:spacing w:before="0" w:after="0"/>
              <w:jc w:val="center"/>
            </w:pPr>
            <w:r>
              <w:rPr>
                <w:rFonts w:ascii="黑体" w:hAnsi="黑体" w:eastAsia="黑体"/>
                <w:b/>
                <w:i w:val="0"/>
                <w:color w:val="000000"/>
                <w:sz w:val="24"/>
              </w:rPr>
              <w:t>含义</w:t>
            </w:r>
          </w:p>
        </w:tc>
      </w:tr>
      <w:tr w14:paraId="2A4D82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64EAA075">
            <w:pPr>
              <w:spacing w:before="0" w:after="0" w:line="288" w:lineRule="auto"/>
              <w:jc w:val="center"/>
            </w:pPr>
            <w:bookmarkStart w:id="0" w:name="_GoBack" w:colFirst="3" w:colLast="3"/>
            <w:r>
              <w:rPr>
                <w:rFonts w:ascii="宋体" w:hAnsi="宋体" w:eastAsia="宋体"/>
                <w:b w:val="0"/>
                <w:i w:val="0"/>
                <w:color w:val="000000"/>
                <w:sz w:val="24"/>
              </w:rPr>
              <w:t>1</w:t>
            </w:r>
          </w:p>
        </w:tc>
        <w:tc>
          <w:tcPr>
            <w:tcW w:w="2400" w:type="dxa"/>
            <w:tcMar>
              <w:top w:w="110" w:type="dxa"/>
              <w:left w:w="120" w:type="dxa"/>
              <w:bottom w:w="110" w:type="dxa"/>
              <w:right w:w="120" w:type="dxa"/>
            </w:tcMar>
            <w:vAlign w:val="center"/>
          </w:tcPr>
          <w:p w14:paraId="4FE3F616">
            <w:pPr>
              <w:spacing w:before="0" w:after="0" w:line="288" w:lineRule="auto"/>
              <w:jc w:val="center"/>
            </w:pPr>
            <w:r>
              <w:rPr>
                <w:rFonts w:ascii="宋体" w:hAnsi="宋体" w:eastAsia="宋体"/>
                <w:b w:val="0"/>
                <w:i w:val="0"/>
                <w:color w:val="000000"/>
                <w:sz w:val="24"/>
              </w:rPr>
              <w:t>[1.0, 2.2)</w:t>
            </w:r>
          </w:p>
        </w:tc>
        <w:tc>
          <w:tcPr>
            <w:tcW w:w="1500" w:type="dxa"/>
            <w:tcMar>
              <w:top w:w="110" w:type="dxa"/>
              <w:left w:w="120" w:type="dxa"/>
              <w:bottom w:w="110" w:type="dxa"/>
              <w:right w:w="120" w:type="dxa"/>
            </w:tcMar>
            <w:vAlign w:val="center"/>
          </w:tcPr>
          <w:p w14:paraId="13299CFC">
            <w:pPr>
              <w:spacing w:before="0" w:after="0" w:line="288" w:lineRule="auto"/>
              <w:jc w:val="center"/>
            </w:pPr>
            <w:r>
              <w:rPr>
                <w:rFonts w:ascii="宋体" w:hAnsi="宋体" w:eastAsia="宋体"/>
                <w:b w:val="0"/>
                <w:i w:val="0"/>
                <w:color w:val="000000"/>
                <w:sz w:val="24"/>
              </w:rPr>
              <w:t>55</w:t>
            </w:r>
          </w:p>
        </w:tc>
        <w:tc>
          <w:tcPr>
            <w:tcW w:w="3300" w:type="dxa"/>
            <w:tcMar>
              <w:top w:w="110" w:type="dxa"/>
              <w:left w:w="120" w:type="dxa"/>
              <w:bottom w:w="110" w:type="dxa"/>
              <w:right w:w="120" w:type="dxa"/>
            </w:tcMar>
            <w:vAlign w:val="center"/>
          </w:tcPr>
          <w:p w14:paraId="428E5CEA">
            <w:pPr>
              <w:spacing w:before="0" w:after="0" w:line="288" w:lineRule="auto"/>
              <w:jc w:val="left"/>
            </w:pPr>
            <w:r>
              <w:rPr>
                <w:rFonts w:ascii="宋体" w:hAnsi="宋体" w:eastAsia="宋体"/>
                <w:b w:val="0"/>
                <w:i w:val="0"/>
                <w:color w:val="000000"/>
                <w:sz w:val="24"/>
              </w:rPr>
              <w:t>很低信任</w:t>
            </w:r>
          </w:p>
        </w:tc>
      </w:tr>
      <w:tr w14:paraId="55FC44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64A6B162">
            <w:pPr>
              <w:spacing w:before="0" w:after="0" w:line="288" w:lineRule="auto"/>
              <w:jc w:val="center"/>
            </w:pPr>
            <w:r>
              <w:rPr>
                <w:rFonts w:ascii="宋体" w:hAnsi="宋体" w:eastAsia="宋体"/>
                <w:b w:val="0"/>
                <w:i w:val="0"/>
                <w:color w:val="000000"/>
                <w:sz w:val="24"/>
              </w:rPr>
              <w:t>2</w:t>
            </w:r>
          </w:p>
        </w:tc>
        <w:tc>
          <w:tcPr>
            <w:tcW w:w="2400" w:type="dxa"/>
            <w:tcMar>
              <w:top w:w="110" w:type="dxa"/>
              <w:left w:w="120" w:type="dxa"/>
              <w:bottom w:w="110" w:type="dxa"/>
              <w:right w:w="120" w:type="dxa"/>
            </w:tcMar>
            <w:vAlign w:val="center"/>
          </w:tcPr>
          <w:p w14:paraId="6CE8B236">
            <w:pPr>
              <w:spacing w:before="0" w:after="0" w:line="288" w:lineRule="auto"/>
              <w:jc w:val="center"/>
            </w:pPr>
            <w:r>
              <w:rPr>
                <w:rFonts w:ascii="宋体" w:hAnsi="宋体" w:eastAsia="宋体"/>
                <w:b w:val="0"/>
                <w:i w:val="0"/>
                <w:color w:val="000000"/>
                <w:sz w:val="24"/>
              </w:rPr>
              <w:t>[2.2, 3.4)</w:t>
            </w:r>
          </w:p>
        </w:tc>
        <w:tc>
          <w:tcPr>
            <w:tcW w:w="1500" w:type="dxa"/>
            <w:tcMar>
              <w:top w:w="110" w:type="dxa"/>
              <w:left w:w="120" w:type="dxa"/>
              <w:bottom w:w="110" w:type="dxa"/>
              <w:right w:w="120" w:type="dxa"/>
            </w:tcMar>
            <w:vAlign w:val="center"/>
          </w:tcPr>
          <w:p w14:paraId="7F9466CB">
            <w:pPr>
              <w:spacing w:before="0" w:after="0" w:line="288" w:lineRule="auto"/>
              <w:jc w:val="center"/>
            </w:pPr>
            <w:r>
              <w:rPr>
                <w:rFonts w:ascii="宋体" w:hAnsi="宋体" w:eastAsia="宋体"/>
                <w:b w:val="0"/>
                <w:i w:val="0"/>
                <w:color w:val="000000"/>
                <w:sz w:val="24"/>
              </w:rPr>
              <w:t>53</w:t>
            </w:r>
          </w:p>
        </w:tc>
        <w:tc>
          <w:tcPr>
            <w:tcW w:w="3300" w:type="dxa"/>
            <w:tcMar>
              <w:top w:w="110" w:type="dxa"/>
              <w:left w:w="120" w:type="dxa"/>
              <w:bottom w:w="110" w:type="dxa"/>
              <w:right w:w="120" w:type="dxa"/>
            </w:tcMar>
            <w:vAlign w:val="center"/>
          </w:tcPr>
          <w:p w14:paraId="4C6D412E">
            <w:pPr>
              <w:spacing w:before="0" w:after="0" w:line="288" w:lineRule="auto"/>
              <w:jc w:val="left"/>
            </w:pPr>
            <w:r>
              <w:rPr>
                <w:rFonts w:ascii="宋体" w:hAnsi="宋体" w:eastAsia="宋体"/>
                <w:b w:val="0"/>
                <w:i w:val="0"/>
                <w:color w:val="000000"/>
                <w:sz w:val="24"/>
              </w:rPr>
              <w:t>较低信任</w:t>
            </w:r>
          </w:p>
        </w:tc>
      </w:tr>
      <w:tr w14:paraId="2C31243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1BD77DE4">
            <w:pPr>
              <w:spacing w:before="0" w:after="0" w:line="288" w:lineRule="auto"/>
              <w:jc w:val="center"/>
            </w:pPr>
            <w:r>
              <w:rPr>
                <w:rFonts w:ascii="宋体" w:hAnsi="宋体" w:eastAsia="宋体"/>
                <w:b w:val="0"/>
                <w:i w:val="0"/>
                <w:color w:val="000000"/>
                <w:sz w:val="24"/>
              </w:rPr>
              <w:t>3</w:t>
            </w:r>
          </w:p>
        </w:tc>
        <w:tc>
          <w:tcPr>
            <w:tcW w:w="2400" w:type="dxa"/>
            <w:tcMar>
              <w:top w:w="110" w:type="dxa"/>
              <w:left w:w="120" w:type="dxa"/>
              <w:bottom w:w="110" w:type="dxa"/>
              <w:right w:w="120" w:type="dxa"/>
            </w:tcMar>
            <w:vAlign w:val="center"/>
          </w:tcPr>
          <w:p w14:paraId="637A3F3A">
            <w:pPr>
              <w:spacing w:before="0" w:after="0" w:line="288" w:lineRule="auto"/>
              <w:jc w:val="center"/>
            </w:pPr>
            <w:r>
              <w:rPr>
                <w:rFonts w:ascii="宋体" w:hAnsi="宋体" w:eastAsia="宋体"/>
                <w:b w:val="0"/>
                <w:i w:val="0"/>
                <w:color w:val="000000"/>
                <w:sz w:val="24"/>
              </w:rPr>
              <w:t>[3.4, 4.6)</w:t>
            </w:r>
          </w:p>
        </w:tc>
        <w:tc>
          <w:tcPr>
            <w:tcW w:w="1500" w:type="dxa"/>
            <w:tcMar>
              <w:top w:w="110" w:type="dxa"/>
              <w:left w:w="120" w:type="dxa"/>
              <w:bottom w:w="110" w:type="dxa"/>
              <w:right w:w="120" w:type="dxa"/>
            </w:tcMar>
            <w:vAlign w:val="center"/>
          </w:tcPr>
          <w:p w14:paraId="70B397C6">
            <w:pPr>
              <w:spacing w:before="0" w:after="0" w:line="288" w:lineRule="auto"/>
              <w:jc w:val="center"/>
            </w:pPr>
            <w:r>
              <w:rPr>
                <w:rFonts w:ascii="宋体" w:hAnsi="宋体" w:eastAsia="宋体"/>
                <w:b w:val="0"/>
                <w:i w:val="0"/>
                <w:color w:val="000000"/>
                <w:sz w:val="24"/>
              </w:rPr>
              <w:t>77</w:t>
            </w:r>
          </w:p>
        </w:tc>
        <w:tc>
          <w:tcPr>
            <w:tcW w:w="3300" w:type="dxa"/>
            <w:tcMar>
              <w:top w:w="110" w:type="dxa"/>
              <w:left w:w="120" w:type="dxa"/>
              <w:bottom w:w="110" w:type="dxa"/>
              <w:right w:w="120" w:type="dxa"/>
            </w:tcMar>
            <w:vAlign w:val="center"/>
          </w:tcPr>
          <w:p w14:paraId="7D3EA99C">
            <w:pPr>
              <w:spacing w:before="0" w:after="0" w:line="288" w:lineRule="auto"/>
              <w:jc w:val="left"/>
            </w:pPr>
            <w:r>
              <w:rPr>
                <w:rFonts w:ascii="宋体" w:hAnsi="宋体" w:eastAsia="宋体"/>
                <w:b w:val="0"/>
                <w:i w:val="0"/>
                <w:color w:val="000000"/>
                <w:sz w:val="24"/>
              </w:rPr>
              <w:t>中等信任</w:t>
            </w:r>
          </w:p>
        </w:tc>
      </w:tr>
      <w:tr w14:paraId="0FA6F3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069F44BF">
            <w:pPr>
              <w:spacing w:before="0" w:after="0" w:line="288" w:lineRule="auto"/>
              <w:jc w:val="center"/>
            </w:pPr>
            <w:r>
              <w:rPr>
                <w:rFonts w:ascii="宋体" w:hAnsi="宋体" w:eastAsia="宋体"/>
                <w:b w:val="0"/>
                <w:i w:val="0"/>
                <w:color w:val="000000"/>
                <w:sz w:val="24"/>
              </w:rPr>
              <w:t>4</w:t>
            </w:r>
          </w:p>
        </w:tc>
        <w:tc>
          <w:tcPr>
            <w:tcW w:w="2400" w:type="dxa"/>
            <w:tcMar>
              <w:top w:w="110" w:type="dxa"/>
              <w:left w:w="120" w:type="dxa"/>
              <w:bottom w:w="110" w:type="dxa"/>
              <w:right w:w="120" w:type="dxa"/>
            </w:tcMar>
            <w:vAlign w:val="center"/>
          </w:tcPr>
          <w:p w14:paraId="29568C25">
            <w:pPr>
              <w:spacing w:before="0" w:after="0" w:line="288" w:lineRule="auto"/>
              <w:jc w:val="center"/>
            </w:pPr>
            <w:r>
              <w:rPr>
                <w:rFonts w:ascii="宋体" w:hAnsi="宋体" w:eastAsia="宋体"/>
                <w:b w:val="0"/>
                <w:i w:val="0"/>
                <w:color w:val="000000"/>
                <w:sz w:val="24"/>
              </w:rPr>
              <w:t>[4.6, 5.8)</w:t>
            </w:r>
          </w:p>
        </w:tc>
        <w:tc>
          <w:tcPr>
            <w:tcW w:w="1500" w:type="dxa"/>
            <w:tcMar>
              <w:top w:w="110" w:type="dxa"/>
              <w:left w:w="120" w:type="dxa"/>
              <w:bottom w:w="110" w:type="dxa"/>
              <w:right w:w="120" w:type="dxa"/>
            </w:tcMar>
            <w:vAlign w:val="center"/>
          </w:tcPr>
          <w:p w14:paraId="7515A7D6">
            <w:pPr>
              <w:spacing w:before="0" w:after="0" w:line="288" w:lineRule="auto"/>
              <w:jc w:val="center"/>
            </w:pPr>
            <w:r>
              <w:rPr>
                <w:rFonts w:ascii="宋体" w:hAnsi="宋体" w:eastAsia="宋体"/>
                <w:b w:val="0"/>
                <w:i w:val="0"/>
                <w:color w:val="000000"/>
                <w:sz w:val="24"/>
              </w:rPr>
              <w:t>100</w:t>
            </w:r>
          </w:p>
        </w:tc>
        <w:tc>
          <w:tcPr>
            <w:tcW w:w="3300" w:type="dxa"/>
            <w:tcMar>
              <w:top w:w="110" w:type="dxa"/>
              <w:left w:w="120" w:type="dxa"/>
              <w:bottom w:w="110" w:type="dxa"/>
              <w:right w:w="120" w:type="dxa"/>
            </w:tcMar>
            <w:vAlign w:val="center"/>
          </w:tcPr>
          <w:p w14:paraId="5BCA7FBA">
            <w:pPr>
              <w:spacing w:before="0" w:after="0" w:line="288" w:lineRule="auto"/>
              <w:jc w:val="left"/>
            </w:pPr>
            <w:r>
              <w:rPr>
                <w:rFonts w:ascii="宋体" w:hAnsi="宋体" w:eastAsia="宋体"/>
                <w:b w:val="0"/>
                <w:i w:val="0"/>
                <w:color w:val="000000"/>
                <w:sz w:val="24"/>
              </w:rPr>
              <w:t>较高信任</w:t>
            </w:r>
          </w:p>
        </w:tc>
      </w:tr>
      <w:tr w14:paraId="4BF8DA4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55537ED6">
            <w:pPr>
              <w:spacing w:before="0" w:after="0" w:line="288" w:lineRule="auto"/>
              <w:jc w:val="center"/>
            </w:pPr>
            <w:r>
              <w:rPr>
                <w:rFonts w:ascii="宋体" w:hAnsi="宋体" w:eastAsia="宋体"/>
                <w:b w:val="0"/>
                <w:i w:val="0"/>
                <w:color w:val="000000"/>
                <w:sz w:val="24"/>
              </w:rPr>
              <w:t>5</w:t>
            </w:r>
          </w:p>
        </w:tc>
        <w:tc>
          <w:tcPr>
            <w:tcW w:w="2400" w:type="dxa"/>
            <w:tcMar>
              <w:top w:w="110" w:type="dxa"/>
              <w:left w:w="120" w:type="dxa"/>
              <w:bottom w:w="110" w:type="dxa"/>
              <w:right w:w="120" w:type="dxa"/>
            </w:tcMar>
            <w:vAlign w:val="center"/>
          </w:tcPr>
          <w:p w14:paraId="46278865">
            <w:pPr>
              <w:spacing w:before="0" w:after="0" w:line="288" w:lineRule="auto"/>
              <w:jc w:val="center"/>
            </w:pPr>
            <w:r>
              <w:rPr>
                <w:rFonts w:ascii="宋体" w:hAnsi="宋体" w:eastAsia="宋体"/>
                <w:b w:val="0"/>
                <w:i w:val="0"/>
                <w:color w:val="000000"/>
                <w:sz w:val="24"/>
              </w:rPr>
              <w:t>[5.8, 7.0]</w:t>
            </w:r>
          </w:p>
        </w:tc>
        <w:tc>
          <w:tcPr>
            <w:tcW w:w="1500" w:type="dxa"/>
            <w:tcMar>
              <w:top w:w="110" w:type="dxa"/>
              <w:left w:w="120" w:type="dxa"/>
              <w:bottom w:w="110" w:type="dxa"/>
              <w:right w:w="120" w:type="dxa"/>
            </w:tcMar>
            <w:vAlign w:val="center"/>
          </w:tcPr>
          <w:p w14:paraId="66A74AD9">
            <w:pPr>
              <w:spacing w:before="0" w:after="0" w:line="288" w:lineRule="auto"/>
              <w:jc w:val="center"/>
            </w:pPr>
            <w:r>
              <w:rPr>
                <w:rFonts w:ascii="宋体" w:hAnsi="宋体" w:eastAsia="宋体"/>
                <w:b w:val="0"/>
                <w:i w:val="0"/>
                <w:color w:val="000000"/>
                <w:sz w:val="24"/>
              </w:rPr>
              <w:t>75</w:t>
            </w:r>
          </w:p>
        </w:tc>
        <w:tc>
          <w:tcPr>
            <w:tcW w:w="3300" w:type="dxa"/>
            <w:tcMar>
              <w:top w:w="110" w:type="dxa"/>
              <w:left w:w="120" w:type="dxa"/>
              <w:bottom w:w="110" w:type="dxa"/>
              <w:right w:w="120" w:type="dxa"/>
            </w:tcMar>
            <w:vAlign w:val="center"/>
          </w:tcPr>
          <w:p w14:paraId="6ABC538B">
            <w:pPr>
              <w:spacing w:before="0" w:after="0" w:line="288" w:lineRule="auto"/>
              <w:jc w:val="left"/>
            </w:pPr>
            <w:r>
              <w:rPr>
                <w:rFonts w:ascii="宋体" w:hAnsi="宋体" w:eastAsia="宋体"/>
                <w:b w:val="0"/>
                <w:i w:val="0"/>
                <w:color w:val="000000"/>
                <w:sz w:val="24"/>
              </w:rPr>
              <w:t>很高信任</w:t>
            </w:r>
          </w:p>
        </w:tc>
      </w:tr>
      <w:bookmarkEnd w:id="0"/>
    </w:tbl>
    <w:p w14:paraId="6E3A6E4E">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7A9A519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3C2210A7">
            <w:pPr>
              <w:spacing w:after="0"/>
              <w:jc w:val="both"/>
            </w:pPr>
            <w:r>
              <w:rPr>
                <w:rFonts w:ascii="黑体" w:hAnsi="黑体" w:eastAsia="黑体"/>
                <w:b/>
                <w:i w:val="0"/>
                <w:color w:val="000000"/>
                <w:sz w:val="24"/>
              </w:rPr>
              <w:t>阈值版本化：</w:t>
            </w:r>
            <w:r>
              <w:rPr>
                <w:rFonts w:ascii="宋体" w:hAnsi="宋体" w:eastAsia="宋体"/>
                <w:b w:val="0"/>
                <w:i w:val="0"/>
                <w:color w:val="000000"/>
                <w:sz w:val="24"/>
              </w:rPr>
              <w:t>上述等宽区间用于当前数据的初始核对。正式训练前应同时比较等宽、分位数和量表信度校准方案，并将最终阈值、量表处理、反向题规则和版本号与模型一起固化。</w:t>
            </w:r>
          </w:p>
        </w:tc>
      </w:tr>
    </w:tbl>
    <w:p w14:paraId="75B8A654">
      <w:pPr>
        <w:spacing w:after="0"/>
      </w:pPr>
    </w:p>
    <w:p w14:paraId="20B7F0CE">
      <w:r>
        <w:rPr>
          <w:color w:val="000000"/>
        </w:rPr>
        <w:br w:type="page"/>
      </w:r>
    </w:p>
    <w:p w14:paraId="38638B0A">
      <w:pPr>
        <w:pStyle w:val="3"/>
        <w:keepNext/>
        <w:pageBreakBefore w:val="0"/>
      </w:pPr>
      <w:r>
        <w:rPr>
          <w:rFonts w:ascii="黑体" w:hAnsi="黑体" w:eastAsia="黑体"/>
          <w:b/>
          <w:i w:val="0"/>
          <w:color w:val="000000"/>
          <w:sz w:val="32"/>
        </w:rPr>
        <w:t>8. 模型训练与验证</w:t>
      </w:r>
    </w:p>
    <w:p w14:paraId="1CFFA103">
      <w:pPr>
        <w:pStyle w:val="4"/>
        <w:keepNext/>
        <w:pageBreakBefore w:val="0"/>
      </w:pPr>
      <w:r>
        <w:rPr>
          <w:rFonts w:ascii="黑体" w:hAnsi="黑体" w:eastAsia="黑体"/>
          <w:b/>
          <w:i w:val="0"/>
          <w:color w:val="000000"/>
          <w:sz w:val="28"/>
        </w:rPr>
        <w:t>8.1 模型结构</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00"/>
        <w:gridCol w:w="3300"/>
        <w:gridCol w:w="3700"/>
      </w:tblGrid>
      <w:tr w14:paraId="5E3042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700" w:type="dxa"/>
            <w:shd w:val="clear" w:color="auto" w:fill="F2F2F2"/>
            <w:tcMar>
              <w:top w:w="110" w:type="dxa"/>
              <w:left w:w="120" w:type="dxa"/>
              <w:bottom w:w="110" w:type="dxa"/>
              <w:right w:w="120" w:type="dxa"/>
            </w:tcMar>
            <w:vAlign w:val="center"/>
          </w:tcPr>
          <w:p w14:paraId="497C4156">
            <w:pPr>
              <w:spacing w:before="0" w:after="0"/>
              <w:jc w:val="center"/>
            </w:pPr>
            <w:r>
              <w:rPr>
                <w:rFonts w:ascii="黑体" w:hAnsi="黑体" w:eastAsia="黑体"/>
                <w:b/>
                <w:i w:val="0"/>
                <w:color w:val="000000"/>
                <w:sz w:val="24"/>
              </w:rPr>
              <w:t>环节</w:t>
            </w:r>
          </w:p>
        </w:tc>
        <w:tc>
          <w:tcPr>
            <w:tcW w:w="3300" w:type="dxa"/>
            <w:shd w:val="clear" w:color="auto" w:fill="F2F2F2"/>
            <w:tcMar>
              <w:top w:w="110" w:type="dxa"/>
              <w:left w:w="120" w:type="dxa"/>
              <w:bottom w:w="110" w:type="dxa"/>
              <w:right w:w="120" w:type="dxa"/>
            </w:tcMar>
            <w:vAlign w:val="center"/>
          </w:tcPr>
          <w:p w14:paraId="1A61437F">
            <w:pPr>
              <w:spacing w:before="0" w:after="0"/>
              <w:jc w:val="center"/>
            </w:pPr>
            <w:r>
              <w:rPr>
                <w:rFonts w:ascii="黑体" w:hAnsi="黑体" w:eastAsia="黑体"/>
                <w:b/>
                <w:i w:val="0"/>
                <w:color w:val="000000"/>
                <w:sz w:val="24"/>
              </w:rPr>
              <w:t>当前建议</w:t>
            </w:r>
          </w:p>
        </w:tc>
        <w:tc>
          <w:tcPr>
            <w:tcW w:w="3700" w:type="dxa"/>
            <w:shd w:val="clear" w:color="auto" w:fill="F2F2F2"/>
            <w:tcMar>
              <w:top w:w="110" w:type="dxa"/>
              <w:left w:w="120" w:type="dxa"/>
              <w:bottom w:w="110" w:type="dxa"/>
              <w:right w:w="120" w:type="dxa"/>
            </w:tcMar>
            <w:vAlign w:val="center"/>
          </w:tcPr>
          <w:p w14:paraId="4B3471D5">
            <w:pPr>
              <w:spacing w:before="0" w:after="0"/>
              <w:jc w:val="center"/>
            </w:pPr>
            <w:r>
              <w:rPr>
                <w:rFonts w:ascii="黑体" w:hAnsi="黑体" w:eastAsia="黑体"/>
                <w:b/>
                <w:i w:val="0"/>
                <w:color w:val="000000"/>
                <w:sz w:val="24"/>
              </w:rPr>
              <w:t>必须固化的内容</w:t>
            </w:r>
          </w:p>
        </w:tc>
      </w:tr>
      <w:tr w14:paraId="6496EA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44D6F03D">
            <w:pPr>
              <w:spacing w:before="0" w:after="0" w:line="288" w:lineRule="auto"/>
              <w:jc w:val="left"/>
            </w:pPr>
            <w:r>
              <w:rPr>
                <w:rFonts w:ascii="宋体" w:hAnsi="宋体" w:eastAsia="宋体"/>
                <w:b w:val="0"/>
                <w:i w:val="0"/>
                <w:color w:val="000000"/>
                <w:sz w:val="24"/>
              </w:rPr>
              <w:t>预处理</w:t>
            </w:r>
          </w:p>
        </w:tc>
        <w:tc>
          <w:tcPr>
            <w:tcW w:w="3300" w:type="dxa"/>
            <w:tcMar>
              <w:top w:w="110" w:type="dxa"/>
              <w:left w:w="120" w:type="dxa"/>
              <w:bottom w:w="110" w:type="dxa"/>
              <w:right w:w="120" w:type="dxa"/>
            </w:tcMar>
            <w:vAlign w:val="center"/>
          </w:tcPr>
          <w:p w14:paraId="456D8549">
            <w:pPr>
              <w:spacing w:before="0" w:after="0" w:line="288" w:lineRule="auto"/>
              <w:jc w:val="left"/>
            </w:pPr>
            <w:r>
              <w:rPr>
                <w:rFonts w:ascii="宋体" w:hAnsi="宋体" w:eastAsia="宋体"/>
                <w:b w:val="0"/>
                <w:i w:val="0"/>
                <w:color w:val="000000"/>
                <w:sz w:val="24"/>
              </w:rPr>
              <w:t>StandardScaler标准化20维输入</w:t>
            </w:r>
          </w:p>
        </w:tc>
        <w:tc>
          <w:tcPr>
            <w:tcW w:w="3700" w:type="dxa"/>
            <w:tcMar>
              <w:top w:w="110" w:type="dxa"/>
              <w:left w:w="120" w:type="dxa"/>
              <w:bottom w:w="110" w:type="dxa"/>
              <w:right w:w="120" w:type="dxa"/>
            </w:tcMar>
            <w:vAlign w:val="center"/>
          </w:tcPr>
          <w:p w14:paraId="5FBBD5EA">
            <w:pPr>
              <w:spacing w:before="0" w:after="0" w:line="288" w:lineRule="auto"/>
              <w:jc w:val="left"/>
            </w:pPr>
            <w:r>
              <w:rPr>
                <w:rFonts w:ascii="宋体" w:hAnsi="宋体" w:eastAsia="宋体"/>
                <w:b w:val="0"/>
                <w:i w:val="0"/>
                <w:color w:val="000000"/>
                <w:sz w:val="24"/>
              </w:rPr>
              <w:t>均值、标准差、特征顺序、缺失处理。</w:t>
            </w:r>
          </w:p>
        </w:tc>
      </w:tr>
      <w:tr w14:paraId="49B4D6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0E829709">
            <w:pPr>
              <w:spacing w:before="0" w:after="0" w:line="288" w:lineRule="auto"/>
              <w:jc w:val="left"/>
            </w:pPr>
            <w:r>
              <w:rPr>
                <w:rFonts w:ascii="宋体" w:hAnsi="宋体" w:eastAsia="宋体"/>
                <w:b w:val="0"/>
                <w:i w:val="0"/>
                <w:color w:val="000000"/>
                <w:sz w:val="24"/>
              </w:rPr>
              <w:t>分类器</w:t>
            </w:r>
          </w:p>
        </w:tc>
        <w:tc>
          <w:tcPr>
            <w:tcW w:w="3300" w:type="dxa"/>
            <w:tcMar>
              <w:top w:w="110" w:type="dxa"/>
              <w:left w:w="120" w:type="dxa"/>
              <w:bottom w:w="110" w:type="dxa"/>
              <w:right w:w="120" w:type="dxa"/>
            </w:tcMar>
            <w:vAlign w:val="center"/>
          </w:tcPr>
          <w:p w14:paraId="55B04CBF">
            <w:pPr>
              <w:spacing w:before="0" w:after="0" w:line="288" w:lineRule="auto"/>
              <w:jc w:val="left"/>
            </w:pPr>
            <w:r>
              <w:rPr>
                <w:rFonts w:ascii="宋体" w:hAnsi="宋体" w:eastAsia="宋体"/>
                <w:b w:val="0"/>
                <w:i w:val="0"/>
                <w:color w:val="000000"/>
                <w:sz w:val="24"/>
              </w:rPr>
              <w:t>RBF核支持向量机SVC</w:t>
            </w:r>
          </w:p>
        </w:tc>
        <w:tc>
          <w:tcPr>
            <w:tcW w:w="3700" w:type="dxa"/>
            <w:tcMar>
              <w:top w:w="110" w:type="dxa"/>
              <w:left w:w="120" w:type="dxa"/>
              <w:bottom w:w="110" w:type="dxa"/>
              <w:right w:w="120" w:type="dxa"/>
            </w:tcMar>
            <w:vAlign w:val="center"/>
          </w:tcPr>
          <w:p w14:paraId="3A44B034">
            <w:pPr>
              <w:spacing w:before="0" w:after="0" w:line="288" w:lineRule="auto"/>
              <w:jc w:val="left"/>
            </w:pPr>
            <w:r>
              <w:rPr>
                <w:rFonts w:ascii="宋体" w:hAnsi="宋体" w:eastAsia="宋体"/>
                <w:b w:val="0"/>
                <w:i w:val="0"/>
                <w:color w:val="000000"/>
                <w:sz w:val="24"/>
              </w:rPr>
              <w:t>C、gamma、kernel、随机种子。</w:t>
            </w:r>
          </w:p>
        </w:tc>
      </w:tr>
      <w:tr w14:paraId="1107B48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58F40BFE">
            <w:pPr>
              <w:spacing w:before="0" w:after="0" w:line="288" w:lineRule="auto"/>
              <w:jc w:val="left"/>
            </w:pPr>
            <w:r>
              <w:rPr>
                <w:rFonts w:ascii="宋体" w:hAnsi="宋体" w:eastAsia="宋体"/>
                <w:b w:val="0"/>
                <w:i w:val="0"/>
                <w:color w:val="000000"/>
                <w:sz w:val="24"/>
              </w:rPr>
              <w:t>概率输出</w:t>
            </w:r>
          </w:p>
        </w:tc>
        <w:tc>
          <w:tcPr>
            <w:tcW w:w="3300" w:type="dxa"/>
            <w:tcMar>
              <w:top w:w="110" w:type="dxa"/>
              <w:left w:w="120" w:type="dxa"/>
              <w:bottom w:w="110" w:type="dxa"/>
              <w:right w:w="120" w:type="dxa"/>
            </w:tcMar>
            <w:vAlign w:val="center"/>
          </w:tcPr>
          <w:p w14:paraId="7530D9FE">
            <w:pPr>
              <w:spacing w:before="0" w:after="0" w:line="288" w:lineRule="auto"/>
              <w:jc w:val="left"/>
            </w:pPr>
            <w:r>
              <w:rPr>
                <w:rFonts w:ascii="宋体" w:hAnsi="宋体" w:eastAsia="宋体"/>
                <w:b w:val="0"/>
                <w:i w:val="0"/>
                <w:color w:val="000000"/>
                <w:sz w:val="24"/>
              </w:rPr>
              <w:t>启用probability=True并校准</w:t>
            </w:r>
          </w:p>
        </w:tc>
        <w:tc>
          <w:tcPr>
            <w:tcW w:w="3700" w:type="dxa"/>
            <w:tcMar>
              <w:top w:w="110" w:type="dxa"/>
              <w:left w:w="120" w:type="dxa"/>
              <w:bottom w:w="110" w:type="dxa"/>
              <w:right w:w="120" w:type="dxa"/>
            </w:tcMar>
            <w:vAlign w:val="center"/>
          </w:tcPr>
          <w:p w14:paraId="67F7D17F">
            <w:pPr>
              <w:spacing w:before="0" w:after="0" w:line="288" w:lineRule="auto"/>
              <w:jc w:val="left"/>
            </w:pPr>
            <w:r>
              <w:rPr>
                <w:rFonts w:ascii="宋体" w:hAnsi="宋体" w:eastAsia="宋体"/>
                <w:b w:val="0"/>
                <w:i w:val="0"/>
                <w:color w:val="000000"/>
                <w:sz w:val="24"/>
              </w:rPr>
              <w:t>类别顺序和概率校准方法。</w:t>
            </w:r>
          </w:p>
        </w:tc>
      </w:tr>
      <w:tr w14:paraId="7302F9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0FF39267">
            <w:pPr>
              <w:spacing w:before="0" w:after="0" w:line="288" w:lineRule="auto"/>
              <w:jc w:val="left"/>
            </w:pPr>
            <w:r>
              <w:rPr>
                <w:rFonts w:ascii="宋体" w:hAnsi="宋体" w:eastAsia="宋体"/>
                <w:b w:val="0"/>
                <w:i w:val="0"/>
                <w:color w:val="000000"/>
                <w:sz w:val="24"/>
              </w:rPr>
              <w:t>超参数搜索</w:t>
            </w:r>
          </w:p>
        </w:tc>
        <w:tc>
          <w:tcPr>
            <w:tcW w:w="3300" w:type="dxa"/>
            <w:tcMar>
              <w:top w:w="110" w:type="dxa"/>
              <w:left w:w="120" w:type="dxa"/>
              <w:bottom w:w="110" w:type="dxa"/>
              <w:right w:w="120" w:type="dxa"/>
            </w:tcMar>
            <w:vAlign w:val="center"/>
          </w:tcPr>
          <w:p w14:paraId="05CD196F">
            <w:pPr>
              <w:spacing w:before="0" w:after="0" w:line="288" w:lineRule="auto"/>
              <w:jc w:val="left"/>
            </w:pPr>
            <w:r>
              <w:rPr>
                <w:rFonts w:ascii="宋体" w:hAnsi="宋体" w:eastAsia="宋体"/>
                <w:b w:val="0"/>
                <w:i w:val="0"/>
                <w:color w:val="000000"/>
                <w:sz w:val="24"/>
              </w:rPr>
              <w:t>C与gamma进行网格或贝叶斯搜索</w:t>
            </w:r>
          </w:p>
        </w:tc>
        <w:tc>
          <w:tcPr>
            <w:tcW w:w="3700" w:type="dxa"/>
            <w:tcMar>
              <w:top w:w="110" w:type="dxa"/>
              <w:left w:w="120" w:type="dxa"/>
              <w:bottom w:w="110" w:type="dxa"/>
              <w:right w:w="120" w:type="dxa"/>
            </w:tcMar>
            <w:vAlign w:val="center"/>
          </w:tcPr>
          <w:p w14:paraId="3F963837">
            <w:pPr>
              <w:spacing w:before="0" w:after="0" w:line="288" w:lineRule="auto"/>
              <w:jc w:val="left"/>
            </w:pPr>
            <w:r>
              <w:rPr>
                <w:rFonts w:ascii="宋体" w:hAnsi="宋体" w:eastAsia="宋体"/>
                <w:b w:val="0"/>
                <w:i w:val="0"/>
                <w:color w:val="000000"/>
                <w:sz w:val="24"/>
              </w:rPr>
              <w:t>搜索空间、评分指标、训练折。</w:t>
            </w:r>
          </w:p>
        </w:tc>
      </w:tr>
      <w:tr w14:paraId="7A1B219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1A7A109C">
            <w:pPr>
              <w:spacing w:before="0" w:after="0" w:line="288" w:lineRule="auto"/>
              <w:jc w:val="left"/>
            </w:pPr>
            <w:r>
              <w:rPr>
                <w:rFonts w:ascii="宋体" w:hAnsi="宋体" w:eastAsia="宋体"/>
                <w:b w:val="0"/>
                <w:i w:val="0"/>
                <w:color w:val="000000"/>
                <w:sz w:val="24"/>
              </w:rPr>
              <w:t>验证</w:t>
            </w:r>
          </w:p>
        </w:tc>
        <w:tc>
          <w:tcPr>
            <w:tcW w:w="3300" w:type="dxa"/>
            <w:tcMar>
              <w:top w:w="110" w:type="dxa"/>
              <w:left w:w="120" w:type="dxa"/>
              <w:bottom w:w="110" w:type="dxa"/>
              <w:right w:w="120" w:type="dxa"/>
            </w:tcMar>
            <w:vAlign w:val="center"/>
          </w:tcPr>
          <w:p w14:paraId="6700692B">
            <w:pPr>
              <w:spacing w:before="0" w:after="0" w:line="288" w:lineRule="auto"/>
              <w:jc w:val="left"/>
            </w:pPr>
            <w:r>
              <w:rPr>
                <w:rFonts w:ascii="宋体" w:hAnsi="宋体" w:eastAsia="宋体"/>
                <w:b w:val="0"/>
                <w:i w:val="0"/>
                <w:color w:val="000000"/>
                <w:sz w:val="24"/>
              </w:rPr>
              <w:t>按被试或原始条件组分层交叉验证</w:t>
            </w:r>
          </w:p>
        </w:tc>
        <w:tc>
          <w:tcPr>
            <w:tcW w:w="3700" w:type="dxa"/>
            <w:tcMar>
              <w:top w:w="110" w:type="dxa"/>
              <w:left w:w="120" w:type="dxa"/>
              <w:bottom w:w="110" w:type="dxa"/>
              <w:right w:w="120" w:type="dxa"/>
            </w:tcMar>
            <w:vAlign w:val="center"/>
          </w:tcPr>
          <w:p w14:paraId="287FDA1A">
            <w:pPr>
              <w:spacing w:before="0" w:after="0" w:line="288" w:lineRule="auto"/>
              <w:jc w:val="left"/>
            </w:pPr>
            <w:r>
              <w:rPr>
                <w:rFonts w:ascii="宋体" w:hAnsi="宋体" w:eastAsia="宋体"/>
                <w:b w:val="0"/>
                <w:i w:val="0"/>
                <w:color w:val="000000"/>
                <w:sz w:val="24"/>
              </w:rPr>
              <w:t>分组键、训练/验证名单和随机种子。</w:t>
            </w:r>
          </w:p>
        </w:tc>
      </w:tr>
    </w:tbl>
    <w:p w14:paraId="3299D977">
      <w:pPr>
        <w:spacing w:before="0" w:after="40"/>
      </w:pPr>
    </w:p>
    <w:p w14:paraId="52EEC1A8">
      <w:pPr>
        <w:keepNext w:val="0"/>
        <w:ind w:firstLine="480"/>
        <w:jc w:val="both"/>
      </w:pPr>
      <w:r>
        <w:rPr>
          <w:rFonts w:ascii="宋体" w:hAnsi="宋体" w:eastAsia="宋体"/>
          <w:b w:val="0"/>
          <w:i w:val="0"/>
          <w:color w:val="000000"/>
          <w:sz w:val="24"/>
        </w:rPr>
        <w:t>参考搜索空间为C和gamma分别取0.001、0.01、0.1、1、10、100、1000，kernel固定为rbf。正式建模不应只报告准确率，还应报告宏平均F1、各等级召回率、混淆矩阵、校准误差和置信区间。</w:t>
      </w:r>
    </w:p>
    <w:p w14:paraId="513FE024">
      <w:pPr>
        <w:pStyle w:val="4"/>
        <w:keepNext/>
        <w:pageBreakBefore w:val="0"/>
      </w:pPr>
      <w:r>
        <w:rPr>
          <w:rFonts w:ascii="黑体" w:hAnsi="黑体" w:eastAsia="黑体"/>
          <w:b/>
          <w:i w:val="0"/>
          <w:color w:val="000000"/>
          <w:sz w:val="28"/>
        </w:rPr>
        <w:t>8.2 推荐的数据划分顺序</w:t>
      </w:r>
    </w:p>
    <w:p w14:paraId="7F264A60">
      <w:pPr>
        <w:pStyle w:val="14"/>
        <w:spacing w:after="80"/>
        <w:ind w:left="560" w:hanging="320"/>
        <w:jc w:val="both"/>
      </w:pPr>
      <w:r>
        <w:rPr>
          <w:rFonts w:ascii="宋体" w:hAnsi="宋体" w:eastAsia="宋体"/>
          <w:b w:val="0"/>
          <w:i w:val="0"/>
          <w:color w:val="000000"/>
          <w:sz w:val="24"/>
        </w:rPr>
        <w:t>先锁定测试被试或测试条件组，确保其任何八试次窗口都不进入训练。</w:t>
      </w:r>
    </w:p>
    <w:p w14:paraId="778C2D1A">
      <w:pPr>
        <w:pStyle w:val="14"/>
        <w:spacing w:after="80"/>
        <w:ind w:left="560" w:hanging="320"/>
        <w:jc w:val="both"/>
      </w:pPr>
      <w:r>
        <w:rPr>
          <w:rFonts w:ascii="宋体" w:hAnsi="宋体" w:eastAsia="宋体"/>
          <w:b w:val="0"/>
          <w:i w:val="0"/>
          <w:color w:val="000000"/>
          <w:sz w:val="24"/>
        </w:rPr>
        <w:t>在训练部分内部进行标签分层和超参数选择。</w:t>
      </w:r>
    </w:p>
    <w:p w14:paraId="1A937AED">
      <w:pPr>
        <w:pStyle w:val="14"/>
        <w:spacing w:after="80"/>
        <w:ind w:left="560" w:hanging="320"/>
        <w:jc w:val="both"/>
      </w:pPr>
      <w:r>
        <w:rPr>
          <w:rFonts w:ascii="宋体" w:hAnsi="宋体" w:eastAsia="宋体"/>
          <w:b w:val="0"/>
          <w:i w:val="0"/>
          <w:color w:val="000000"/>
          <w:sz w:val="24"/>
        </w:rPr>
        <w:t>每个训练折单独拟合StandardScaler，再转换该折验证数据。</w:t>
      </w:r>
    </w:p>
    <w:p w14:paraId="669C085B">
      <w:pPr>
        <w:pStyle w:val="14"/>
        <w:spacing w:after="80"/>
        <w:ind w:left="560" w:hanging="320"/>
        <w:jc w:val="both"/>
      </w:pPr>
      <w:r>
        <w:rPr>
          <w:rFonts w:ascii="宋体" w:hAnsi="宋体" w:eastAsia="宋体"/>
          <w:b w:val="0"/>
          <w:i w:val="0"/>
          <w:color w:val="000000"/>
          <w:sz w:val="24"/>
        </w:rPr>
        <w:t>完成超参数选择后，用训练部分重训，再对锁定测试集做一次最终评估。</w:t>
      </w:r>
    </w:p>
    <w:p w14:paraId="0095680A">
      <w:pPr>
        <w:pStyle w:val="14"/>
        <w:spacing w:after="80"/>
        <w:ind w:left="560" w:hanging="320"/>
        <w:jc w:val="both"/>
      </w:pPr>
      <w:r>
        <w:rPr>
          <w:rFonts w:ascii="宋体" w:hAnsi="宋体" w:eastAsia="宋体"/>
          <w:b w:val="0"/>
          <w:i w:val="0"/>
          <w:color w:val="000000"/>
          <w:sz w:val="24"/>
        </w:rPr>
        <w:t>保存模型、标准化器、feature_order、label_thresholds、data_rules和model_version。</w:t>
      </w:r>
    </w:p>
    <w:p w14:paraId="6D0D46E0">
      <w:pPr>
        <w:pStyle w:val="4"/>
        <w:keepNext/>
        <w:pageBreakBefore w:val="0"/>
      </w:pPr>
      <w:r>
        <w:rPr>
          <w:rFonts w:ascii="黑体" w:hAnsi="黑体" w:eastAsia="黑体"/>
          <w:b/>
          <w:i w:val="0"/>
          <w:color w:val="000000"/>
          <w:sz w:val="28"/>
        </w:rPr>
        <w:t>8.3 当前训练前样本处理</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000"/>
        <w:gridCol w:w="3900"/>
        <w:gridCol w:w="2800"/>
      </w:tblGrid>
      <w:tr w14:paraId="5415BCE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000" w:type="dxa"/>
            <w:shd w:val="clear" w:color="auto" w:fill="F2F2F2"/>
            <w:tcMar>
              <w:top w:w="110" w:type="dxa"/>
              <w:left w:w="120" w:type="dxa"/>
              <w:bottom w:w="110" w:type="dxa"/>
              <w:right w:w="120" w:type="dxa"/>
            </w:tcMar>
            <w:vAlign w:val="center"/>
          </w:tcPr>
          <w:p w14:paraId="3A70280B">
            <w:pPr>
              <w:spacing w:before="0" w:after="0"/>
              <w:jc w:val="center"/>
            </w:pPr>
            <w:r>
              <w:rPr>
                <w:rFonts w:ascii="黑体" w:hAnsi="黑体" w:eastAsia="黑体"/>
                <w:b/>
                <w:i w:val="0"/>
                <w:color w:val="000000"/>
                <w:sz w:val="24"/>
              </w:rPr>
              <w:t>数据情形</w:t>
            </w:r>
          </w:p>
        </w:tc>
        <w:tc>
          <w:tcPr>
            <w:tcW w:w="3900" w:type="dxa"/>
            <w:shd w:val="clear" w:color="auto" w:fill="F2F2F2"/>
            <w:tcMar>
              <w:top w:w="110" w:type="dxa"/>
              <w:left w:w="120" w:type="dxa"/>
              <w:bottom w:w="110" w:type="dxa"/>
              <w:right w:w="120" w:type="dxa"/>
            </w:tcMar>
            <w:vAlign w:val="center"/>
          </w:tcPr>
          <w:p w14:paraId="01E22633">
            <w:pPr>
              <w:spacing w:before="0" w:after="0"/>
              <w:jc w:val="center"/>
            </w:pPr>
            <w:r>
              <w:rPr>
                <w:rFonts w:ascii="黑体" w:hAnsi="黑体" w:eastAsia="黑体"/>
                <w:b/>
                <w:i w:val="0"/>
                <w:color w:val="000000"/>
                <w:sz w:val="24"/>
              </w:rPr>
              <w:t>处理规则</w:t>
            </w:r>
          </w:p>
        </w:tc>
        <w:tc>
          <w:tcPr>
            <w:tcW w:w="2800" w:type="dxa"/>
            <w:shd w:val="clear" w:color="auto" w:fill="F2F2F2"/>
            <w:tcMar>
              <w:top w:w="110" w:type="dxa"/>
              <w:left w:w="120" w:type="dxa"/>
              <w:bottom w:w="110" w:type="dxa"/>
              <w:right w:w="120" w:type="dxa"/>
            </w:tcMar>
            <w:vAlign w:val="center"/>
          </w:tcPr>
          <w:p w14:paraId="495910FB">
            <w:pPr>
              <w:spacing w:before="0" w:after="0"/>
              <w:jc w:val="center"/>
            </w:pPr>
            <w:r>
              <w:rPr>
                <w:rFonts w:ascii="黑体" w:hAnsi="黑体" w:eastAsia="黑体"/>
                <w:b/>
                <w:i w:val="0"/>
                <w:color w:val="000000"/>
                <w:sz w:val="24"/>
              </w:rPr>
              <w:t>原因</w:t>
            </w:r>
          </w:p>
        </w:tc>
      </w:tr>
      <w:tr w14:paraId="0D1158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6B283653">
            <w:pPr>
              <w:spacing w:before="0" w:after="0" w:line="288" w:lineRule="auto"/>
              <w:jc w:val="left"/>
            </w:pPr>
            <w:r>
              <w:rPr>
                <w:rFonts w:ascii="宋体" w:hAnsi="宋体" w:eastAsia="宋体"/>
                <w:b w:val="0"/>
                <w:i w:val="0"/>
                <w:color w:val="000000"/>
                <w:sz w:val="24"/>
              </w:rPr>
              <w:t>人工条件</w:t>
            </w:r>
          </w:p>
        </w:tc>
        <w:tc>
          <w:tcPr>
            <w:tcW w:w="3900" w:type="dxa"/>
            <w:tcMar>
              <w:top w:w="110" w:type="dxa"/>
              <w:left w:w="120" w:type="dxa"/>
              <w:bottom w:w="110" w:type="dxa"/>
              <w:right w:w="120" w:type="dxa"/>
            </w:tcMar>
            <w:vAlign w:val="center"/>
          </w:tcPr>
          <w:p w14:paraId="67605518">
            <w:pPr>
              <w:spacing w:before="0" w:after="0" w:line="288" w:lineRule="auto"/>
              <w:jc w:val="left"/>
            </w:pPr>
            <w:r>
              <w:rPr>
                <w:rFonts w:ascii="宋体" w:hAnsi="宋体" w:eastAsia="宋体"/>
                <w:b w:val="0"/>
                <w:i w:val="0"/>
                <w:color w:val="000000"/>
                <w:sz w:val="24"/>
              </w:rPr>
              <w:t>不进入信任分类器训练</w:t>
            </w:r>
          </w:p>
        </w:tc>
        <w:tc>
          <w:tcPr>
            <w:tcW w:w="2800" w:type="dxa"/>
            <w:tcMar>
              <w:top w:w="110" w:type="dxa"/>
              <w:left w:w="120" w:type="dxa"/>
              <w:bottom w:w="110" w:type="dxa"/>
              <w:right w:w="120" w:type="dxa"/>
            </w:tcMar>
            <w:vAlign w:val="center"/>
          </w:tcPr>
          <w:p w14:paraId="70B4AC4B">
            <w:pPr>
              <w:spacing w:before="0" w:after="0" w:line="288" w:lineRule="auto"/>
              <w:jc w:val="left"/>
            </w:pPr>
            <w:r>
              <w:rPr>
                <w:rFonts w:ascii="宋体" w:hAnsi="宋体" w:eastAsia="宋体"/>
                <w:b w:val="0"/>
                <w:i w:val="0"/>
                <w:color w:val="000000"/>
                <w:sz w:val="24"/>
              </w:rPr>
              <w:t>无AI建议且无Q1-Q3，业务上不适用。</w:t>
            </w:r>
          </w:p>
        </w:tc>
      </w:tr>
      <w:tr w14:paraId="1836D6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1CFE5AD5">
            <w:pPr>
              <w:spacing w:before="0" w:after="0" w:line="288" w:lineRule="auto"/>
              <w:jc w:val="left"/>
            </w:pPr>
            <w:r>
              <w:rPr>
                <w:rFonts w:ascii="宋体" w:hAnsi="宋体" w:eastAsia="宋体"/>
                <w:b w:val="0"/>
                <w:i w:val="0"/>
                <w:color w:val="000000"/>
                <w:sz w:val="24"/>
              </w:rPr>
              <w:t>条件组不足10次</w:t>
            </w:r>
          </w:p>
        </w:tc>
        <w:tc>
          <w:tcPr>
            <w:tcW w:w="3900" w:type="dxa"/>
            <w:tcMar>
              <w:top w:w="110" w:type="dxa"/>
              <w:left w:w="120" w:type="dxa"/>
              <w:bottom w:w="110" w:type="dxa"/>
              <w:right w:w="120" w:type="dxa"/>
            </w:tcMar>
            <w:vAlign w:val="center"/>
          </w:tcPr>
          <w:p w14:paraId="5620DEA8">
            <w:pPr>
              <w:spacing w:before="0" w:after="0" w:line="288" w:lineRule="auto"/>
              <w:jc w:val="left"/>
            </w:pPr>
            <w:r>
              <w:rPr>
                <w:rFonts w:ascii="宋体" w:hAnsi="宋体" w:eastAsia="宋体"/>
                <w:b w:val="0"/>
                <w:i w:val="0"/>
                <w:color w:val="000000"/>
                <w:sz w:val="24"/>
              </w:rPr>
              <w:t>补齐原始事件或整组排除</w:t>
            </w:r>
          </w:p>
        </w:tc>
        <w:tc>
          <w:tcPr>
            <w:tcW w:w="2800" w:type="dxa"/>
            <w:tcMar>
              <w:top w:w="110" w:type="dxa"/>
              <w:left w:w="120" w:type="dxa"/>
              <w:bottom w:w="110" w:type="dxa"/>
              <w:right w:w="120" w:type="dxa"/>
            </w:tcMar>
            <w:vAlign w:val="center"/>
          </w:tcPr>
          <w:p w14:paraId="11EC457B">
            <w:pPr>
              <w:spacing w:before="0" w:after="0" w:line="288" w:lineRule="auto"/>
              <w:jc w:val="left"/>
            </w:pPr>
            <w:r>
              <w:rPr>
                <w:rFonts w:ascii="宋体" w:hAnsi="宋体" w:eastAsia="宋体"/>
                <w:b w:val="0"/>
                <w:i w:val="0"/>
                <w:color w:val="000000"/>
                <w:sz w:val="24"/>
              </w:rPr>
              <w:t>不能与其他条件拼接，也不能执行10选8。</w:t>
            </w:r>
          </w:p>
        </w:tc>
      </w:tr>
      <w:tr w14:paraId="28D9D7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4E432082">
            <w:pPr>
              <w:spacing w:before="0" w:after="0" w:line="288" w:lineRule="auto"/>
              <w:jc w:val="left"/>
            </w:pPr>
            <w:r>
              <w:rPr>
                <w:rFonts w:ascii="宋体" w:hAnsi="宋体" w:eastAsia="宋体"/>
                <w:b w:val="0"/>
                <w:i w:val="0"/>
                <w:color w:val="000000"/>
                <w:sz w:val="24"/>
              </w:rPr>
              <w:t>accepted_ai无法判定</w:t>
            </w:r>
          </w:p>
        </w:tc>
        <w:tc>
          <w:tcPr>
            <w:tcW w:w="3900" w:type="dxa"/>
            <w:tcMar>
              <w:top w:w="110" w:type="dxa"/>
              <w:left w:w="120" w:type="dxa"/>
              <w:bottom w:w="110" w:type="dxa"/>
              <w:right w:w="120" w:type="dxa"/>
            </w:tcMar>
            <w:vAlign w:val="center"/>
          </w:tcPr>
          <w:p w14:paraId="4907FB1F">
            <w:pPr>
              <w:spacing w:before="0" w:after="0" w:line="288" w:lineRule="auto"/>
              <w:jc w:val="left"/>
            </w:pPr>
            <w:r>
              <w:rPr>
                <w:rFonts w:ascii="宋体" w:hAnsi="宋体" w:eastAsia="宋体"/>
                <w:b w:val="0"/>
                <w:i w:val="0"/>
                <w:color w:val="000000"/>
                <w:sz w:val="24"/>
              </w:rPr>
              <w:t>标NA并排除相关窗口，或回源事件重建</w:t>
            </w:r>
          </w:p>
        </w:tc>
        <w:tc>
          <w:tcPr>
            <w:tcW w:w="2800" w:type="dxa"/>
            <w:tcMar>
              <w:top w:w="110" w:type="dxa"/>
              <w:left w:w="120" w:type="dxa"/>
              <w:bottom w:w="110" w:type="dxa"/>
              <w:right w:w="120" w:type="dxa"/>
            </w:tcMar>
            <w:vAlign w:val="center"/>
          </w:tcPr>
          <w:p w14:paraId="3771823E">
            <w:pPr>
              <w:spacing w:before="0" w:after="0" w:line="288" w:lineRule="auto"/>
              <w:jc w:val="left"/>
            </w:pPr>
            <w:r>
              <w:rPr>
                <w:rFonts w:ascii="宋体" w:hAnsi="宋体" w:eastAsia="宋体"/>
                <w:b w:val="0"/>
                <w:i w:val="0"/>
                <w:color w:val="000000"/>
                <w:sz w:val="24"/>
              </w:rPr>
              <w:t>0表示明确拒绝，不能代替未知。</w:t>
            </w:r>
          </w:p>
        </w:tc>
      </w:tr>
      <w:tr w14:paraId="55D28B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27D1E3AB">
            <w:pPr>
              <w:spacing w:before="0" w:after="0" w:line="288" w:lineRule="auto"/>
              <w:jc w:val="left"/>
            </w:pPr>
            <w:r>
              <w:rPr>
                <w:rFonts w:ascii="宋体" w:hAnsi="宋体" w:eastAsia="宋体"/>
                <w:b w:val="0"/>
                <w:i w:val="0"/>
                <w:color w:val="000000"/>
                <w:sz w:val="24"/>
              </w:rPr>
              <w:t>负person_control_time</w:t>
            </w:r>
          </w:p>
        </w:tc>
        <w:tc>
          <w:tcPr>
            <w:tcW w:w="3900" w:type="dxa"/>
            <w:tcMar>
              <w:top w:w="110" w:type="dxa"/>
              <w:left w:w="120" w:type="dxa"/>
              <w:bottom w:w="110" w:type="dxa"/>
              <w:right w:w="120" w:type="dxa"/>
            </w:tcMar>
            <w:vAlign w:val="center"/>
          </w:tcPr>
          <w:p w14:paraId="72A2E262">
            <w:pPr>
              <w:spacing w:before="0" w:after="0" w:line="288" w:lineRule="auto"/>
              <w:jc w:val="left"/>
            </w:pPr>
            <w:r>
              <w:rPr>
                <w:rFonts w:ascii="宋体" w:hAnsi="宋体" w:eastAsia="宋体"/>
                <w:b w:val="0"/>
                <w:i w:val="0"/>
                <w:color w:val="000000"/>
                <w:sz w:val="24"/>
              </w:rPr>
              <w:t>回源核对；无法修复则排除该试次窗口</w:t>
            </w:r>
          </w:p>
        </w:tc>
        <w:tc>
          <w:tcPr>
            <w:tcW w:w="2800" w:type="dxa"/>
            <w:tcMar>
              <w:top w:w="110" w:type="dxa"/>
              <w:left w:w="120" w:type="dxa"/>
              <w:bottom w:w="110" w:type="dxa"/>
              <w:right w:w="120" w:type="dxa"/>
            </w:tcMar>
            <w:vAlign w:val="center"/>
          </w:tcPr>
          <w:p w14:paraId="2A174656">
            <w:pPr>
              <w:spacing w:before="0" w:after="0" w:line="288" w:lineRule="auto"/>
              <w:jc w:val="left"/>
            </w:pPr>
            <w:r>
              <w:rPr>
                <w:rFonts w:ascii="宋体" w:hAnsi="宋体" w:eastAsia="宋体"/>
                <w:b w:val="0"/>
                <w:i w:val="0"/>
                <w:color w:val="000000"/>
                <w:sz w:val="24"/>
              </w:rPr>
              <w:t>时间顺序异常会污染比例和CV。</w:t>
            </w:r>
          </w:p>
        </w:tc>
      </w:tr>
      <w:tr w14:paraId="1B94FE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000" w:type="dxa"/>
            <w:tcMar>
              <w:top w:w="110" w:type="dxa"/>
              <w:left w:w="120" w:type="dxa"/>
              <w:bottom w:w="110" w:type="dxa"/>
              <w:right w:w="120" w:type="dxa"/>
            </w:tcMar>
            <w:vAlign w:val="center"/>
          </w:tcPr>
          <w:p w14:paraId="190666E4">
            <w:pPr>
              <w:spacing w:before="0" w:after="0" w:line="288" w:lineRule="auto"/>
              <w:jc w:val="left"/>
            </w:pPr>
            <w:r>
              <w:rPr>
                <w:rFonts w:ascii="宋体" w:hAnsi="宋体" w:eastAsia="宋体"/>
                <w:b w:val="0"/>
                <w:i w:val="0"/>
                <w:color w:val="000000"/>
                <w:sz w:val="24"/>
              </w:rPr>
              <w:t>分母为0</w:t>
            </w:r>
          </w:p>
        </w:tc>
        <w:tc>
          <w:tcPr>
            <w:tcW w:w="3900" w:type="dxa"/>
            <w:tcMar>
              <w:top w:w="110" w:type="dxa"/>
              <w:left w:w="120" w:type="dxa"/>
              <w:bottom w:w="110" w:type="dxa"/>
              <w:right w:w="120" w:type="dxa"/>
            </w:tcMar>
            <w:vAlign w:val="center"/>
          </w:tcPr>
          <w:p w14:paraId="2D6D2FC7">
            <w:pPr>
              <w:spacing w:before="0" w:after="0" w:line="288" w:lineRule="auto"/>
              <w:jc w:val="left"/>
            </w:pPr>
            <w:r>
              <w:rPr>
                <w:rFonts w:ascii="宋体" w:hAnsi="宋体" w:eastAsia="宋体"/>
                <w:b w:val="0"/>
                <w:i w:val="0"/>
                <w:color w:val="000000"/>
                <w:sz w:val="24"/>
              </w:rPr>
              <w:t>使用明确保护值并输出质量标记</w:t>
            </w:r>
          </w:p>
        </w:tc>
        <w:tc>
          <w:tcPr>
            <w:tcW w:w="2800" w:type="dxa"/>
            <w:tcMar>
              <w:top w:w="110" w:type="dxa"/>
              <w:left w:w="120" w:type="dxa"/>
              <w:bottom w:w="110" w:type="dxa"/>
              <w:right w:w="120" w:type="dxa"/>
            </w:tcMar>
            <w:vAlign w:val="center"/>
          </w:tcPr>
          <w:p w14:paraId="542852FF">
            <w:pPr>
              <w:spacing w:before="0" w:after="0" w:line="288" w:lineRule="auto"/>
              <w:jc w:val="left"/>
            </w:pPr>
            <w:r>
              <w:rPr>
                <w:rFonts w:ascii="宋体" w:hAnsi="宋体" w:eastAsia="宋体"/>
                <w:b w:val="0"/>
                <w:i w:val="0"/>
                <w:color w:val="000000"/>
                <w:sz w:val="24"/>
              </w:rPr>
              <w:t>避免把无法计算误认为真实0。</w:t>
            </w:r>
          </w:p>
        </w:tc>
      </w:tr>
    </w:tbl>
    <w:p w14:paraId="5A642D16">
      <w:pPr>
        <w:spacing w:before="0" w:after="40"/>
      </w:pPr>
    </w:p>
    <w:p w14:paraId="6C5D6014">
      <w:r>
        <w:rPr>
          <w:color w:val="000000"/>
        </w:rPr>
        <w:br w:type="page"/>
      </w:r>
    </w:p>
    <w:p w14:paraId="1476EA04">
      <w:pPr>
        <w:pStyle w:val="3"/>
        <w:keepNext/>
        <w:pageBreakBefore w:val="0"/>
      </w:pPr>
      <w:r>
        <w:rPr>
          <w:rFonts w:ascii="黑体" w:hAnsi="黑体" w:eastAsia="黑体"/>
          <w:b/>
          <w:i w:val="0"/>
          <w:color w:val="000000"/>
          <w:sz w:val="32"/>
        </w:rPr>
        <w:t>9. 模型输入接口</w:t>
      </w:r>
    </w:p>
    <w:p w14:paraId="36A43D20">
      <w:pPr>
        <w:pStyle w:val="4"/>
        <w:keepNext/>
        <w:pageBreakBefore w:val="0"/>
      </w:pPr>
      <w:r>
        <w:rPr>
          <w:rFonts w:ascii="黑体" w:hAnsi="黑体" w:eastAsia="黑体"/>
          <w:b/>
          <w:i w:val="0"/>
          <w:color w:val="000000"/>
          <w:sz w:val="28"/>
        </w:rPr>
        <w:t>9.1 训练侧输入</w:t>
      </w:r>
    </w:p>
    <w:p w14:paraId="307F273F">
      <w:pPr>
        <w:keepNext w:val="0"/>
        <w:ind w:firstLine="480"/>
        <w:jc w:val="both"/>
      </w:pPr>
      <w:r>
        <w:rPr>
          <w:rFonts w:ascii="宋体" w:hAnsi="宋体" w:eastAsia="宋体"/>
          <w:b w:val="0"/>
          <w:i w:val="0"/>
          <w:color w:val="000000"/>
          <w:sz w:val="24"/>
        </w:rPr>
        <w:t>训练侧输入由上下文字段、固定顺序的20维特征和监督标签组成。上下文字段不直接进入SVM，但用于分组、追溯和防止数据泄漏。</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500"/>
        <w:gridCol w:w="3600"/>
        <w:gridCol w:w="3600"/>
      </w:tblGrid>
      <w:tr w14:paraId="62D7CE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500" w:type="dxa"/>
            <w:shd w:val="clear" w:color="auto" w:fill="F2F2F2"/>
            <w:tcMar>
              <w:top w:w="110" w:type="dxa"/>
              <w:left w:w="120" w:type="dxa"/>
              <w:bottom w:w="110" w:type="dxa"/>
              <w:right w:w="120" w:type="dxa"/>
            </w:tcMar>
            <w:vAlign w:val="center"/>
          </w:tcPr>
          <w:p w14:paraId="324EB1E8">
            <w:pPr>
              <w:spacing w:before="0" w:after="0"/>
              <w:jc w:val="center"/>
            </w:pPr>
            <w:r>
              <w:rPr>
                <w:rFonts w:ascii="黑体" w:hAnsi="黑体" w:eastAsia="黑体"/>
                <w:b/>
                <w:i w:val="0"/>
                <w:color w:val="000000"/>
                <w:sz w:val="24"/>
              </w:rPr>
              <w:t>输入块</w:t>
            </w:r>
          </w:p>
        </w:tc>
        <w:tc>
          <w:tcPr>
            <w:tcW w:w="3600" w:type="dxa"/>
            <w:shd w:val="clear" w:color="auto" w:fill="F2F2F2"/>
            <w:tcMar>
              <w:top w:w="110" w:type="dxa"/>
              <w:left w:w="120" w:type="dxa"/>
              <w:bottom w:w="110" w:type="dxa"/>
              <w:right w:w="120" w:type="dxa"/>
            </w:tcMar>
            <w:vAlign w:val="center"/>
          </w:tcPr>
          <w:p w14:paraId="6A13CA6E">
            <w:pPr>
              <w:spacing w:before="0" w:after="0"/>
              <w:jc w:val="center"/>
            </w:pPr>
            <w:r>
              <w:rPr>
                <w:rFonts w:ascii="黑体" w:hAnsi="黑体" w:eastAsia="黑体"/>
                <w:b/>
                <w:i w:val="0"/>
                <w:color w:val="000000"/>
                <w:sz w:val="24"/>
              </w:rPr>
              <w:t>字段</w:t>
            </w:r>
          </w:p>
        </w:tc>
        <w:tc>
          <w:tcPr>
            <w:tcW w:w="3600" w:type="dxa"/>
            <w:shd w:val="clear" w:color="auto" w:fill="F2F2F2"/>
            <w:tcMar>
              <w:top w:w="110" w:type="dxa"/>
              <w:left w:w="120" w:type="dxa"/>
              <w:bottom w:w="110" w:type="dxa"/>
              <w:right w:w="120" w:type="dxa"/>
            </w:tcMar>
            <w:vAlign w:val="center"/>
          </w:tcPr>
          <w:p w14:paraId="243A83F8">
            <w:pPr>
              <w:spacing w:before="0" w:after="0"/>
              <w:jc w:val="center"/>
            </w:pPr>
            <w:r>
              <w:rPr>
                <w:rFonts w:ascii="黑体" w:hAnsi="黑体" w:eastAsia="黑体"/>
                <w:b/>
                <w:i w:val="0"/>
                <w:color w:val="000000"/>
                <w:sz w:val="24"/>
              </w:rPr>
              <w:t>说明</w:t>
            </w:r>
          </w:p>
        </w:tc>
      </w:tr>
      <w:tr w14:paraId="3EA0FF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4143DFC7">
            <w:pPr>
              <w:spacing w:before="0" w:after="0" w:line="288" w:lineRule="auto"/>
              <w:jc w:val="left"/>
            </w:pPr>
            <w:r>
              <w:rPr>
                <w:rFonts w:ascii="宋体" w:hAnsi="宋体" w:eastAsia="宋体"/>
                <w:b w:val="0"/>
                <w:i w:val="0"/>
                <w:color w:val="000000"/>
                <w:sz w:val="24"/>
              </w:rPr>
              <w:t>context</w:t>
            </w:r>
          </w:p>
        </w:tc>
        <w:tc>
          <w:tcPr>
            <w:tcW w:w="3600" w:type="dxa"/>
            <w:tcMar>
              <w:top w:w="110" w:type="dxa"/>
              <w:left w:w="120" w:type="dxa"/>
              <w:bottom w:w="110" w:type="dxa"/>
              <w:right w:w="120" w:type="dxa"/>
            </w:tcMar>
            <w:vAlign w:val="center"/>
          </w:tcPr>
          <w:p w14:paraId="7CEAF144">
            <w:pPr>
              <w:spacing w:before="0" w:after="0" w:line="288" w:lineRule="auto"/>
              <w:jc w:val="left"/>
            </w:pPr>
            <w:r>
              <w:rPr>
                <w:rFonts w:ascii="宋体" w:hAnsi="宋体" w:eastAsia="宋体"/>
                <w:b w:val="0"/>
                <w:i w:val="0"/>
                <w:color w:val="000000"/>
                <w:sz w:val="24"/>
              </w:rPr>
              <w:t>user_id, task_name, difficulty, ai_level, window_id</w:t>
            </w:r>
          </w:p>
        </w:tc>
        <w:tc>
          <w:tcPr>
            <w:tcW w:w="3600" w:type="dxa"/>
            <w:tcMar>
              <w:top w:w="110" w:type="dxa"/>
              <w:left w:w="120" w:type="dxa"/>
              <w:bottom w:w="110" w:type="dxa"/>
              <w:right w:w="120" w:type="dxa"/>
            </w:tcMar>
            <w:vAlign w:val="center"/>
          </w:tcPr>
          <w:p w14:paraId="2BB237A9">
            <w:pPr>
              <w:spacing w:before="0" w:after="0" w:line="288" w:lineRule="auto"/>
              <w:jc w:val="left"/>
            </w:pPr>
            <w:r>
              <w:rPr>
                <w:rFonts w:ascii="宋体" w:hAnsi="宋体" w:eastAsia="宋体"/>
                <w:b w:val="0"/>
                <w:i w:val="0"/>
                <w:color w:val="000000"/>
                <w:sz w:val="24"/>
              </w:rPr>
              <w:t>样本唯一定位和分组验证。</w:t>
            </w:r>
          </w:p>
        </w:tc>
      </w:tr>
      <w:tr w14:paraId="48DDE50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6E78C19F">
            <w:pPr>
              <w:spacing w:before="0" w:after="0" w:line="288" w:lineRule="auto"/>
              <w:jc w:val="left"/>
            </w:pPr>
            <w:r>
              <w:rPr>
                <w:rFonts w:ascii="宋体" w:hAnsi="宋体" w:eastAsia="宋体"/>
                <w:b w:val="0"/>
                <w:i w:val="0"/>
                <w:color w:val="000000"/>
                <w:sz w:val="24"/>
              </w:rPr>
              <w:t>window</w:t>
            </w:r>
          </w:p>
        </w:tc>
        <w:tc>
          <w:tcPr>
            <w:tcW w:w="3600" w:type="dxa"/>
            <w:tcMar>
              <w:top w:w="110" w:type="dxa"/>
              <w:left w:w="120" w:type="dxa"/>
              <w:bottom w:w="110" w:type="dxa"/>
              <w:right w:w="120" w:type="dxa"/>
            </w:tcMar>
            <w:vAlign w:val="center"/>
          </w:tcPr>
          <w:p w14:paraId="1F68D05D">
            <w:pPr>
              <w:spacing w:before="0" w:after="0" w:line="288" w:lineRule="auto"/>
              <w:jc w:val="left"/>
            </w:pPr>
            <w:r>
              <w:rPr>
                <w:rFonts w:ascii="宋体" w:hAnsi="宋体" w:eastAsia="宋体"/>
                <w:b w:val="0"/>
                <w:i w:val="0"/>
                <w:color w:val="000000"/>
                <w:sz w:val="24"/>
              </w:rPr>
              <w:t>repetition_ids, window_start, window_end</w:t>
            </w:r>
          </w:p>
        </w:tc>
        <w:tc>
          <w:tcPr>
            <w:tcW w:w="3600" w:type="dxa"/>
            <w:tcMar>
              <w:top w:w="110" w:type="dxa"/>
              <w:left w:w="120" w:type="dxa"/>
              <w:bottom w:w="110" w:type="dxa"/>
              <w:right w:w="120" w:type="dxa"/>
            </w:tcMar>
            <w:vAlign w:val="center"/>
          </w:tcPr>
          <w:p w14:paraId="39BC5292">
            <w:pPr>
              <w:spacing w:before="0" w:after="0" w:line="288" w:lineRule="auto"/>
              <w:jc w:val="left"/>
            </w:pPr>
            <w:r>
              <w:rPr>
                <w:rFonts w:ascii="宋体" w:hAnsi="宋体" w:eastAsia="宋体"/>
                <w:b w:val="0"/>
                <w:i w:val="0"/>
                <w:color w:val="000000"/>
                <w:sz w:val="24"/>
              </w:rPr>
              <w:t>记录八个原始试次及顺序。</w:t>
            </w:r>
          </w:p>
        </w:tc>
      </w:tr>
      <w:tr w14:paraId="7F20F5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1CA9B223">
            <w:pPr>
              <w:spacing w:before="0" w:after="0" w:line="288" w:lineRule="auto"/>
              <w:jc w:val="left"/>
            </w:pPr>
            <w:r>
              <w:rPr>
                <w:rFonts w:ascii="宋体" w:hAnsi="宋体" w:eastAsia="宋体"/>
                <w:b w:val="0"/>
                <w:i w:val="0"/>
                <w:color w:val="000000"/>
                <w:sz w:val="24"/>
              </w:rPr>
              <w:t>features</w:t>
            </w:r>
          </w:p>
        </w:tc>
        <w:tc>
          <w:tcPr>
            <w:tcW w:w="3600" w:type="dxa"/>
            <w:tcMar>
              <w:top w:w="110" w:type="dxa"/>
              <w:left w:w="120" w:type="dxa"/>
              <w:bottom w:w="110" w:type="dxa"/>
              <w:right w:w="120" w:type="dxa"/>
            </w:tcMar>
            <w:vAlign w:val="center"/>
          </w:tcPr>
          <w:p w14:paraId="64276D6B">
            <w:pPr>
              <w:spacing w:before="0" w:after="0" w:line="288" w:lineRule="auto"/>
              <w:jc w:val="left"/>
            </w:pPr>
            <w:r>
              <w:rPr>
                <w:rFonts w:ascii="宋体" w:hAnsi="宋体" w:eastAsia="宋体"/>
                <w:b w:val="0"/>
                <w:i w:val="0"/>
                <w:color w:val="000000"/>
                <w:sz w:val="24"/>
              </w:rPr>
              <w:t>固定顺序20维数值</w:t>
            </w:r>
          </w:p>
        </w:tc>
        <w:tc>
          <w:tcPr>
            <w:tcW w:w="3600" w:type="dxa"/>
            <w:tcMar>
              <w:top w:w="110" w:type="dxa"/>
              <w:left w:w="120" w:type="dxa"/>
              <w:bottom w:w="110" w:type="dxa"/>
              <w:right w:w="120" w:type="dxa"/>
            </w:tcMar>
            <w:vAlign w:val="center"/>
          </w:tcPr>
          <w:p w14:paraId="225B3515">
            <w:pPr>
              <w:spacing w:before="0" w:after="0" w:line="288" w:lineRule="auto"/>
              <w:jc w:val="left"/>
            </w:pPr>
            <w:r>
              <w:rPr>
                <w:rFonts w:ascii="宋体" w:hAnsi="宋体" w:eastAsia="宋体"/>
                <w:b w:val="0"/>
                <w:i w:val="0"/>
                <w:color w:val="000000"/>
                <w:sz w:val="24"/>
              </w:rPr>
              <w:t>进入StandardScaler和SVM。</w:t>
            </w:r>
          </w:p>
        </w:tc>
      </w:tr>
      <w:tr w14:paraId="1AEAAC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0B71EE9C">
            <w:pPr>
              <w:spacing w:before="0" w:after="0" w:line="288" w:lineRule="auto"/>
              <w:jc w:val="left"/>
            </w:pPr>
            <w:r>
              <w:rPr>
                <w:rFonts w:ascii="宋体" w:hAnsi="宋体" w:eastAsia="宋体"/>
                <w:b w:val="0"/>
                <w:i w:val="0"/>
                <w:color w:val="000000"/>
                <w:sz w:val="24"/>
              </w:rPr>
              <w:t>label</w:t>
            </w:r>
          </w:p>
        </w:tc>
        <w:tc>
          <w:tcPr>
            <w:tcW w:w="3600" w:type="dxa"/>
            <w:tcMar>
              <w:top w:w="110" w:type="dxa"/>
              <w:left w:w="120" w:type="dxa"/>
              <w:bottom w:w="110" w:type="dxa"/>
              <w:right w:w="120" w:type="dxa"/>
            </w:tcMar>
            <w:vAlign w:val="center"/>
          </w:tcPr>
          <w:p w14:paraId="46B4E8F7">
            <w:pPr>
              <w:spacing w:before="0" w:after="0" w:line="288" w:lineRule="auto"/>
              <w:jc w:val="left"/>
            </w:pPr>
            <w:r>
              <w:rPr>
                <w:rFonts w:ascii="宋体" w:hAnsi="宋体" w:eastAsia="宋体"/>
                <w:b w:val="0"/>
                <w:i w:val="0"/>
                <w:color w:val="000000"/>
                <w:sz w:val="24"/>
              </w:rPr>
              <w:t>trust_score_raw, trust_level</w:t>
            </w:r>
          </w:p>
        </w:tc>
        <w:tc>
          <w:tcPr>
            <w:tcW w:w="3600" w:type="dxa"/>
            <w:tcMar>
              <w:top w:w="110" w:type="dxa"/>
              <w:left w:w="120" w:type="dxa"/>
              <w:bottom w:w="110" w:type="dxa"/>
              <w:right w:w="120" w:type="dxa"/>
            </w:tcMar>
            <w:vAlign w:val="center"/>
          </w:tcPr>
          <w:p w14:paraId="6E898427">
            <w:pPr>
              <w:spacing w:before="0" w:after="0" w:line="288" w:lineRule="auto"/>
              <w:jc w:val="left"/>
            </w:pPr>
            <w:r>
              <w:rPr>
                <w:rFonts w:ascii="宋体" w:hAnsi="宋体" w:eastAsia="宋体"/>
                <w:b w:val="0"/>
                <w:i w:val="0"/>
                <w:color w:val="000000"/>
                <w:sz w:val="24"/>
              </w:rPr>
              <w:t>由同条件Q1-Q3生成。</w:t>
            </w:r>
          </w:p>
        </w:tc>
      </w:tr>
      <w:tr w14:paraId="476A8E2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4E26EFB6">
            <w:pPr>
              <w:spacing w:before="0" w:after="0" w:line="288" w:lineRule="auto"/>
              <w:jc w:val="left"/>
            </w:pPr>
            <w:r>
              <w:rPr>
                <w:rFonts w:ascii="宋体" w:hAnsi="宋体" w:eastAsia="宋体"/>
                <w:b w:val="0"/>
                <w:i w:val="0"/>
                <w:color w:val="000000"/>
                <w:sz w:val="24"/>
              </w:rPr>
              <w:t>quality</w:t>
            </w:r>
          </w:p>
        </w:tc>
        <w:tc>
          <w:tcPr>
            <w:tcW w:w="3600" w:type="dxa"/>
            <w:tcMar>
              <w:top w:w="110" w:type="dxa"/>
              <w:left w:w="120" w:type="dxa"/>
              <w:bottom w:w="110" w:type="dxa"/>
              <w:right w:w="120" w:type="dxa"/>
            </w:tcMar>
            <w:vAlign w:val="center"/>
          </w:tcPr>
          <w:p w14:paraId="7ED7FF78">
            <w:pPr>
              <w:spacing w:before="0" w:after="0" w:line="288" w:lineRule="auto"/>
              <w:jc w:val="left"/>
            </w:pPr>
            <w:r>
              <w:rPr>
                <w:rFonts w:ascii="宋体" w:hAnsi="宋体" w:eastAsia="宋体"/>
                <w:b w:val="0"/>
                <w:i w:val="0"/>
                <w:color w:val="000000"/>
                <w:sz w:val="24"/>
              </w:rPr>
              <w:t>quality_flags, source_version</w:t>
            </w:r>
          </w:p>
        </w:tc>
        <w:tc>
          <w:tcPr>
            <w:tcW w:w="3600" w:type="dxa"/>
            <w:tcMar>
              <w:top w:w="110" w:type="dxa"/>
              <w:left w:w="120" w:type="dxa"/>
              <w:bottom w:w="110" w:type="dxa"/>
              <w:right w:w="120" w:type="dxa"/>
            </w:tcMar>
            <w:vAlign w:val="center"/>
          </w:tcPr>
          <w:p w14:paraId="1E54F321">
            <w:pPr>
              <w:spacing w:before="0" w:after="0" w:line="288" w:lineRule="auto"/>
              <w:jc w:val="left"/>
            </w:pPr>
            <w:r>
              <w:rPr>
                <w:rFonts w:ascii="宋体" w:hAnsi="宋体" w:eastAsia="宋体"/>
                <w:b w:val="0"/>
                <w:i w:val="0"/>
                <w:color w:val="000000"/>
                <w:sz w:val="24"/>
              </w:rPr>
              <w:t>记录缺失、修复和数据版本。</w:t>
            </w:r>
          </w:p>
        </w:tc>
      </w:tr>
    </w:tbl>
    <w:p w14:paraId="6A4A607B">
      <w:pPr>
        <w:spacing w:before="0" w:after="40"/>
      </w:pPr>
    </w:p>
    <w:p w14:paraId="69ECF282">
      <w:pPr>
        <w:pStyle w:val="4"/>
        <w:keepNext/>
        <w:pageBreakBefore w:val="0"/>
      </w:pPr>
      <w:r>
        <w:rPr>
          <w:rFonts w:ascii="黑体" w:hAnsi="黑体" w:eastAsia="黑体"/>
          <w:b/>
          <w:i w:val="0"/>
          <w:color w:val="000000"/>
          <w:sz w:val="28"/>
        </w:rPr>
        <w:t>9.2 在线推理输入</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2DD17BD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56ED6251">
            <w:pPr>
              <w:spacing w:after="0" w:line="276" w:lineRule="auto"/>
            </w:pPr>
            <w:r>
              <w:rPr>
                <w:rFonts w:ascii="宋体" w:hAnsi="宋体" w:eastAsia="宋体"/>
                <w:b w:val="0"/>
                <w:i w:val="0"/>
                <w:color w:val="404040"/>
                <w:sz w:val="21"/>
              </w:rPr>
              <w:t>context: user_id, task_name, difficulty, ai_level, window_id, model_version</w:t>
            </w:r>
            <w:r>
              <w:rPr>
                <w:rFonts w:ascii="宋体" w:hAnsi="宋体" w:eastAsia="宋体"/>
                <w:b w:val="0"/>
                <w:i w:val="0"/>
                <w:color w:val="404040"/>
                <w:sz w:val="21"/>
              </w:rPr>
              <w:br w:type="textWrapping"/>
            </w:r>
            <w:r>
              <w:rPr>
                <w:rFonts w:ascii="宋体" w:hAnsi="宋体" w:eastAsia="宋体"/>
                <w:b w:val="0"/>
                <w:i w:val="0"/>
                <w:color w:val="404040"/>
                <w:sz w:val="21"/>
              </w:rPr>
              <w:t>features: [f01, f02, ... , f20]  # 顺序必须与feature_order一致</w:t>
            </w:r>
            <w:r>
              <w:rPr>
                <w:rFonts w:ascii="宋体" w:hAnsi="宋体" w:eastAsia="宋体"/>
                <w:b w:val="0"/>
                <w:i w:val="0"/>
                <w:color w:val="404040"/>
                <w:sz w:val="21"/>
              </w:rPr>
              <w:br w:type="textWrapping"/>
            </w:r>
            <w:r>
              <w:rPr>
                <w:rFonts w:ascii="宋体" w:hAnsi="宋体" w:eastAsia="宋体"/>
                <w:b w:val="0"/>
                <w:i w:val="0"/>
                <w:color w:val="404040"/>
                <w:sz w:val="21"/>
              </w:rPr>
              <w:t>quality_flags: []</w:t>
            </w:r>
          </w:p>
        </w:tc>
      </w:tr>
    </w:tbl>
    <w:p w14:paraId="508B56F0">
      <w:pPr>
        <w:spacing w:after="0"/>
      </w:pPr>
    </w:p>
    <w:p w14:paraId="7832FDFF">
      <w:pPr>
        <w:keepNext w:val="0"/>
        <w:ind w:firstLine="480"/>
        <w:jc w:val="both"/>
      </w:pPr>
      <w:r>
        <w:rPr>
          <w:rFonts w:ascii="宋体" w:hAnsi="宋体" w:eastAsia="宋体"/>
          <w:b w:val="0"/>
          <w:i w:val="0"/>
          <w:color w:val="000000"/>
          <w:sz w:val="24"/>
        </w:rPr>
        <w:t>在线推理不需要Q1-Q3。系统从最近八个有效决策或约定窗口实时计算20维特征，然后调用同一个标准化器和模型。若窗口不足、关键字段缺失或任务语义无法解析，应返回insufficient_data，不应输出伪造的信任等级。</w:t>
      </w:r>
    </w:p>
    <w:p w14:paraId="04D80992">
      <w:pPr>
        <w:pStyle w:val="4"/>
        <w:keepNext/>
        <w:pageBreakBefore w:val="0"/>
      </w:pPr>
      <w:r>
        <w:rPr>
          <w:rFonts w:ascii="黑体" w:hAnsi="黑体" w:eastAsia="黑体"/>
          <w:b/>
          <w:i w:val="0"/>
          <w:color w:val="000000"/>
          <w:sz w:val="28"/>
        </w:rPr>
        <w:t>9.3 特征顺序</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5B3B4B7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28432F23">
            <w:pPr>
              <w:spacing w:after="0" w:line="276" w:lineRule="auto"/>
            </w:pPr>
            <w:r>
              <w:rPr>
                <w:rFonts w:ascii="宋体" w:hAnsi="宋体" w:eastAsia="宋体"/>
                <w:b w:val="0"/>
                <w:i w:val="0"/>
                <w:color w:val="404040"/>
                <w:sz w:val="21"/>
              </w:rPr>
              <w:t>01 accept_ai_advice</w:t>
            </w:r>
            <w:r>
              <w:rPr>
                <w:rFonts w:ascii="宋体" w:hAnsi="宋体" w:eastAsia="宋体"/>
                <w:b w:val="0"/>
                <w:i w:val="0"/>
                <w:color w:val="404040"/>
                <w:sz w:val="21"/>
              </w:rPr>
              <w:br w:type="textWrapping"/>
            </w:r>
            <w:r>
              <w:rPr>
                <w:rFonts w:ascii="宋体" w:hAnsi="宋体" w:eastAsia="宋体"/>
                <w:b w:val="0"/>
                <w:i w:val="0"/>
                <w:color w:val="404040"/>
                <w:sz w:val="21"/>
              </w:rPr>
              <w:t>02 ai_control_time</w:t>
            </w:r>
            <w:r>
              <w:rPr>
                <w:rFonts w:ascii="宋体" w:hAnsi="宋体" w:eastAsia="宋体"/>
                <w:b w:val="0"/>
                <w:i w:val="0"/>
                <w:color w:val="404040"/>
                <w:sz w:val="21"/>
              </w:rPr>
              <w:br w:type="textWrapping"/>
            </w:r>
            <w:r>
              <w:rPr>
                <w:rFonts w:ascii="宋体" w:hAnsi="宋体" w:eastAsia="宋体"/>
                <w:b w:val="0"/>
                <w:i w:val="0"/>
                <w:color w:val="404040"/>
                <w:sz w:val="21"/>
              </w:rPr>
              <w:t>03 person_control_time</w:t>
            </w:r>
            <w:r>
              <w:rPr>
                <w:rFonts w:ascii="宋体" w:hAnsi="宋体" w:eastAsia="宋体"/>
                <w:b w:val="0"/>
                <w:i w:val="0"/>
                <w:color w:val="404040"/>
                <w:sz w:val="21"/>
              </w:rPr>
              <w:br w:type="textWrapping"/>
            </w:r>
            <w:r>
              <w:rPr>
                <w:rFonts w:ascii="宋体" w:hAnsi="宋体" w:eastAsia="宋体"/>
                <w:b w:val="0"/>
                <w:i w:val="0"/>
                <w:color w:val="404040"/>
                <w:sz w:val="21"/>
              </w:rPr>
              <w:t>04 ai_control_time_ratio</w:t>
            </w:r>
            <w:r>
              <w:rPr>
                <w:rFonts w:ascii="宋体" w:hAnsi="宋体" w:eastAsia="宋体"/>
                <w:b w:val="0"/>
                <w:i w:val="0"/>
                <w:color w:val="404040"/>
                <w:sz w:val="21"/>
              </w:rPr>
              <w:br w:type="textWrapping"/>
            </w:r>
            <w:r>
              <w:rPr>
                <w:rFonts w:ascii="宋体" w:hAnsi="宋体" w:eastAsia="宋体"/>
                <w:b w:val="0"/>
                <w:i w:val="0"/>
                <w:color w:val="404040"/>
                <w:sz w:val="21"/>
              </w:rPr>
              <w:t>05 person_dominance</w:t>
            </w:r>
            <w:r>
              <w:rPr>
                <w:rFonts w:ascii="宋体" w:hAnsi="宋体" w:eastAsia="宋体"/>
                <w:b w:val="0"/>
                <w:i w:val="0"/>
                <w:color w:val="404040"/>
                <w:sz w:val="21"/>
              </w:rPr>
              <w:br w:type="textWrapping"/>
            </w:r>
            <w:r>
              <w:rPr>
                <w:rFonts w:ascii="宋体" w:hAnsi="宋体" w:eastAsia="宋体"/>
                <w:b w:val="0"/>
                <w:i w:val="0"/>
                <w:color w:val="404040"/>
                <w:sz w:val="21"/>
              </w:rPr>
              <w:t>06-11 六项std</w:t>
            </w:r>
            <w:r>
              <w:rPr>
                <w:rFonts w:ascii="宋体" w:hAnsi="宋体" w:eastAsia="宋体"/>
                <w:b w:val="0"/>
                <w:i w:val="0"/>
                <w:color w:val="404040"/>
                <w:sz w:val="21"/>
              </w:rPr>
              <w:br w:type="textWrapping"/>
            </w:r>
            <w:r>
              <w:rPr>
                <w:rFonts w:ascii="宋体" w:hAnsi="宋体" w:eastAsia="宋体"/>
                <w:b w:val="0"/>
                <w:i w:val="0"/>
                <w:color w:val="404040"/>
                <w:sz w:val="21"/>
              </w:rPr>
              <w:t>12-17 六项cv</w:t>
            </w:r>
            <w:r>
              <w:rPr>
                <w:rFonts w:ascii="宋体" w:hAnsi="宋体" w:eastAsia="宋体"/>
                <w:b w:val="0"/>
                <w:i w:val="0"/>
                <w:color w:val="404040"/>
                <w:sz w:val="21"/>
              </w:rPr>
              <w:br w:type="textWrapping"/>
            </w:r>
            <w:r>
              <w:rPr>
                <w:rFonts w:ascii="宋体" w:hAnsi="宋体" w:eastAsia="宋体"/>
                <w:b w:val="0"/>
                <w:i w:val="0"/>
                <w:color w:val="404040"/>
                <w:sz w:val="21"/>
              </w:rPr>
              <w:t>18 decision_stability_accept</w:t>
            </w:r>
            <w:r>
              <w:rPr>
                <w:rFonts w:ascii="宋体" w:hAnsi="宋体" w:eastAsia="宋体"/>
                <w:b w:val="0"/>
                <w:i w:val="0"/>
                <w:color w:val="404040"/>
                <w:sz w:val="21"/>
              </w:rPr>
              <w:br w:type="textWrapping"/>
            </w:r>
            <w:r>
              <w:rPr>
                <w:rFonts w:ascii="宋体" w:hAnsi="宋体" w:eastAsia="宋体"/>
                <w:b w:val="0"/>
                <w:i w:val="0"/>
                <w:color w:val="404040"/>
                <w:sz w:val="21"/>
              </w:rPr>
              <w:t>19 decision_stability_reject</w:t>
            </w:r>
            <w:r>
              <w:rPr>
                <w:rFonts w:ascii="宋体" w:hAnsi="宋体" w:eastAsia="宋体"/>
                <w:b w:val="0"/>
                <w:i w:val="0"/>
                <w:color w:val="404040"/>
                <w:sz w:val="21"/>
              </w:rPr>
              <w:br w:type="textWrapping"/>
            </w:r>
            <w:r>
              <w:rPr>
                <w:rFonts w:ascii="宋体" w:hAnsi="宋体" w:eastAsia="宋体"/>
                <w:b w:val="0"/>
                <w:i w:val="0"/>
                <w:color w:val="404040"/>
                <w:sz w:val="21"/>
              </w:rPr>
              <w:t>20 trust_evolution</w:t>
            </w:r>
          </w:p>
        </w:tc>
      </w:tr>
    </w:tbl>
    <w:p w14:paraId="656C5DA6">
      <w:pPr>
        <w:spacing w:after="0"/>
      </w:pPr>
    </w:p>
    <w:p w14:paraId="57AE5A8C">
      <w:r>
        <w:rPr>
          <w:color w:val="000000"/>
        </w:rPr>
        <w:br w:type="page"/>
      </w:r>
    </w:p>
    <w:p w14:paraId="2C1C52EE">
      <w:pPr>
        <w:pStyle w:val="3"/>
        <w:keepNext/>
        <w:pageBreakBefore w:val="0"/>
      </w:pPr>
      <w:r>
        <w:rPr>
          <w:rFonts w:ascii="黑体" w:hAnsi="黑体" w:eastAsia="黑体"/>
          <w:b/>
          <w:i w:val="0"/>
          <w:color w:val="000000"/>
          <w:sz w:val="32"/>
        </w:rPr>
        <w:t>10. 模型输出接口</w:t>
      </w:r>
    </w:p>
    <w:p w14:paraId="3AC4CE5B">
      <w:pPr>
        <w:pStyle w:val="4"/>
        <w:keepNext/>
        <w:pageBreakBefore w:val="0"/>
      </w:pPr>
      <w:r>
        <w:rPr>
          <w:rFonts w:ascii="黑体" w:hAnsi="黑体" w:eastAsia="黑体"/>
          <w:b/>
          <w:i w:val="0"/>
          <w:color w:val="000000"/>
          <w:sz w:val="28"/>
        </w:rPr>
        <w:t>10.1 核心输出</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00"/>
        <w:gridCol w:w="1600"/>
        <w:gridCol w:w="3400"/>
        <w:gridCol w:w="1600"/>
      </w:tblGrid>
      <w:tr w14:paraId="103484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100" w:type="dxa"/>
            <w:shd w:val="clear" w:color="auto" w:fill="F2F2F2"/>
            <w:tcMar>
              <w:top w:w="110" w:type="dxa"/>
              <w:left w:w="120" w:type="dxa"/>
              <w:bottom w:w="110" w:type="dxa"/>
              <w:right w:w="120" w:type="dxa"/>
            </w:tcMar>
            <w:vAlign w:val="center"/>
          </w:tcPr>
          <w:p w14:paraId="10F00325">
            <w:pPr>
              <w:spacing w:before="0" w:after="0"/>
              <w:jc w:val="center"/>
            </w:pPr>
            <w:r>
              <w:rPr>
                <w:rFonts w:ascii="黑体" w:hAnsi="黑体" w:eastAsia="黑体"/>
                <w:b/>
                <w:i w:val="0"/>
                <w:color w:val="000000"/>
                <w:sz w:val="24"/>
              </w:rPr>
              <w:t>输出字段</w:t>
            </w:r>
          </w:p>
        </w:tc>
        <w:tc>
          <w:tcPr>
            <w:tcW w:w="1600" w:type="dxa"/>
            <w:shd w:val="clear" w:color="auto" w:fill="F2F2F2"/>
            <w:tcMar>
              <w:top w:w="110" w:type="dxa"/>
              <w:left w:w="120" w:type="dxa"/>
              <w:bottom w:w="110" w:type="dxa"/>
              <w:right w:w="120" w:type="dxa"/>
            </w:tcMar>
            <w:vAlign w:val="center"/>
          </w:tcPr>
          <w:p w14:paraId="1C7CDF32">
            <w:pPr>
              <w:spacing w:before="0" w:after="0"/>
              <w:jc w:val="center"/>
            </w:pPr>
            <w:r>
              <w:rPr>
                <w:rFonts w:ascii="黑体" w:hAnsi="黑体" w:eastAsia="黑体"/>
                <w:b/>
                <w:i w:val="0"/>
                <w:color w:val="000000"/>
                <w:sz w:val="24"/>
              </w:rPr>
              <w:t>类型</w:t>
            </w:r>
          </w:p>
        </w:tc>
        <w:tc>
          <w:tcPr>
            <w:tcW w:w="3400" w:type="dxa"/>
            <w:shd w:val="clear" w:color="auto" w:fill="F2F2F2"/>
            <w:tcMar>
              <w:top w:w="110" w:type="dxa"/>
              <w:left w:w="120" w:type="dxa"/>
              <w:bottom w:w="110" w:type="dxa"/>
              <w:right w:w="120" w:type="dxa"/>
            </w:tcMar>
            <w:vAlign w:val="center"/>
          </w:tcPr>
          <w:p w14:paraId="3D1DE410">
            <w:pPr>
              <w:spacing w:before="0" w:after="0"/>
              <w:jc w:val="center"/>
            </w:pPr>
            <w:r>
              <w:rPr>
                <w:rFonts w:ascii="黑体" w:hAnsi="黑体" w:eastAsia="黑体"/>
                <w:b/>
                <w:i w:val="0"/>
                <w:color w:val="000000"/>
                <w:sz w:val="24"/>
              </w:rPr>
              <w:t>含义</w:t>
            </w:r>
          </w:p>
        </w:tc>
        <w:tc>
          <w:tcPr>
            <w:tcW w:w="1600" w:type="dxa"/>
            <w:shd w:val="clear" w:color="auto" w:fill="F2F2F2"/>
            <w:tcMar>
              <w:top w:w="110" w:type="dxa"/>
              <w:left w:w="120" w:type="dxa"/>
              <w:bottom w:w="110" w:type="dxa"/>
              <w:right w:w="120" w:type="dxa"/>
            </w:tcMar>
            <w:vAlign w:val="center"/>
          </w:tcPr>
          <w:p w14:paraId="57C65A9C">
            <w:pPr>
              <w:spacing w:before="0" w:after="0"/>
              <w:jc w:val="center"/>
            </w:pPr>
            <w:r>
              <w:rPr>
                <w:rFonts w:ascii="黑体" w:hAnsi="黑体" w:eastAsia="黑体"/>
                <w:b/>
                <w:i w:val="0"/>
                <w:color w:val="000000"/>
                <w:sz w:val="24"/>
              </w:rPr>
              <w:t>是否核心</w:t>
            </w:r>
          </w:p>
        </w:tc>
      </w:tr>
      <w:tr w14:paraId="6E0D242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652F78E4">
            <w:pPr>
              <w:spacing w:before="0" w:after="0" w:line="288" w:lineRule="auto"/>
              <w:jc w:val="left"/>
            </w:pPr>
            <w:r>
              <w:rPr>
                <w:rFonts w:ascii="宋体" w:hAnsi="宋体" w:eastAsia="宋体"/>
                <w:b w:val="0"/>
                <w:i w:val="0"/>
                <w:color w:val="000000"/>
                <w:sz w:val="24"/>
              </w:rPr>
              <w:t>trust_level</w:t>
            </w:r>
          </w:p>
        </w:tc>
        <w:tc>
          <w:tcPr>
            <w:tcW w:w="1600" w:type="dxa"/>
            <w:tcMar>
              <w:top w:w="110" w:type="dxa"/>
              <w:left w:w="120" w:type="dxa"/>
              <w:bottom w:w="110" w:type="dxa"/>
              <w:right w:w="120" w:type="dxa"/>
            </w:tcMar>
            <w:vAlign w:val="center"/>
          </w:tcPr>
          <w:p w14:paraId="2A567006">
            <w:pPr>
              <w:spacing w:before="0" w:after="0" w:line="288" w:lineRule="auto"/>
              <w:jc w:val="center"/>
            </w:pPr>
            <w:r>
              <w:rPr>
                <w:rFonts w:ascii="宋体" w:hAnsi="宋体" w:eastAsia="宋体"/>
                <w:b w:val="0"/>
                <w:i w:val="0"/>
                <w:color w:val="000000"/>
                <w:sz w:val="24"/>
              </w:rPr>
              <w:t>整数1-5</w:t>
            </w:r>
          </w:p>
        </w:tc>
        <w:tc>
          <w:tcPr>
            <w:tcW w:w="3400" w:type="dxa"/>
            <w:tcMar>
              <w:top w:w="110" w:type="dxa"/>
              <w:left w:w="120" w:type="dxa"/>
              <w:bottom w:w="110" w:type="dxa"/>
              <w:right w:w="120" w:type="dxa"/>
            </w:tcMar>
            <w:vAlign w:val="center"/>
          </w:tcPr>
          <w:p w14:paraId="4A62428A">
            <w:pPr>
              <w:spacing w:before="0" w:after="0" w:line="288" w:lineRule="auto"/>
              <w:jc w:val="left"/>
            </w:pPr>
            <w:r>
              <w:rPr>
                <w:rFonts w:ascii="宋体" w:hAnsi="宋体" w:eastAsia="宋体"/>
                <w:b w:val="0"/>
                <w:i w:val="0"/>
                <w:color w:val="000000"/>
                <w:sz w:val="24"/>
              </w:rPr>
              <w:t>模型预测的主观信任状态等级。</w:t>
            </w:r>
          </w:p>
        </w:tc>
        <w:tc>
          <w:tcPr>
            <w:tcW w:w="1600" w:type="dxa"/>
            <w:tcMar>
              <w:top w:w="110" w:type="dxa"/>
              <w:left w:w="120" w:type="dxa"/>
              <w:bottom w:w="110" w:type="dxa"/>
              <w:right w:w="120" w:type="dxa"/>
            </w:tcMar>
            <w:vAlign w:val="center"/>
          </w:tcPr>
          <w:p w14:paraId="339C9154">
            <w:pPr>
              <w:spacing w:before="0" w:after="0" w:line="288" w:lineRule="auto"/>
              <w:jc w:val="center"/>
            </w:pPr>
            <w:r>
              <w:rPr>
                <w:rFonts w:ascii="宋体" w:hAnsi="宋体" w:eastAsia="宋体"/>
                <w:b w:val="0"/>
                <w:i w:val="0"/>
                <w:color w:val="000000"/>
                <w:sz w:val="24"/>
              </w:rPr>
              <w:t>是</w:t>
            </w:r>
          </w:p>
        </w:tc>
      </w:tr>
      <w:tr w14:paraId="0D6692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68C9E5C2">
            <w:pPr>
              <w:spacing w:before="0" w:after="0" w:line="288" w:lineRule="auto"/>
              <w:jc w:val="left"/>
            </w:pPr>
            <w:r>
              <w:rPr>
                <w:rFonts w:ascii="宋体" w:hAnsi="宋体" w:eastAsia="宋体"/>
                <w:b w:val="0"/>
                <w:i w:val="0"/>
                <w:color w:val="000000"/>
                <w:sz w:val="24"/>
              </w:rPr>
              <w:t>class_probabilities</w:t>
            </w:r>
          </w:p>
        </w:tc>
        <w:tc>
          <w:tcPr>
            <w:tcW w:w="1600" w:type="dxa"/>
            <w:tcMar>
              <w:top w:w="110" w:type="dxa"/>
              <w:left w:w="120" w:type="dxa"/>
              <w:bottom w:w="110" w:type="dxa"/>
              <w:right w:w="120" w:type="dxa"/>
            </w:tcMar>
            <w:vAlign w:val="center"/>
          </w:tcPr>
          <w:p w14:paraId="6214A300">
            <w:pPr>
              <w:spacing w:before="0" w:after="0" w:line="288" w:lineRule="auto"/>
              <w:jc w:val="center"/>
            </w:pPr>
            <w:r>
              <w:rPr>
                <w:rFonts w:ascii="宋体" w:hAnsi="宋体" w:eastAsia="宋体"/>
                <w:b w:val="0"/>
                <w:i w:val="0"/>
                <w:color w:val="000000"/>
                <w:sz w:val="24"/>
              </w:rPr>
              <w:t>5项概率</w:t>
            </w:r>
          </w:p>
        </w:tc>
        <w:tc>
          <w:tcPr>
            <w:tcW w:w="3400" w:type="dxa"/>
            <w:tcMar>
              <w:top w:w="110" w:type="dxa"/>
              <w:left w:w="120" w:type="dxa"/>
              <w:bottom w:w="110" w:type="dxa"/>
              <w:right w:w="120" w:type="dxa"/>
            </w:tcMar>
            <w:vAlign w:val="center"/>
          </w:tcPr>
          <w:p w14:paraId="035282D7">
            <w:pPr>
              <w:spacing w:before="0" w:after="0" w:line="288" w:lineRule="auto"/>
              <w:jc w:val="left"/>
            </w:pPr>
            <w:r>
              <w:rPr>
                <w:rFonts w:ascii="宋体" w:hAnsi="宋体" w:eastAsia="宋体"/>
                <w:b w:val="0"/>
                <w:i w:val="0"/>
                <w:color w:val="000000"/>
                <w:sz w:val="24"/>
              </w:rPr>
              <w:t>各信任等级的预测概率，顺序与classes一致。</w:t>
            </w:r>
          </w:p>
        </w:tc>
        <w:tc>
          <w:tcPr>
            <w:tcW w:w="1600" w:type="dxa"/>
            <w:tcMar>
              <w:top w:w="110" w:type="dxa"/>
              <w:left w:w="120" w:type="dxa"/>
              <w:bottom w:w="110" w:type="dxa"/>
              <w:right w:w="120" w:type="dxa"/>
            </w:tcMar>
            <w:vAlign w:val="center"/>
          </w:tcPr>
          <w:p w14:paraId="3685E1C0">
            <w:pPr>
              <w:spacing w:before="0" w:after="0" w:line="288" w:lineRule="auto"/>
              <w:jc w:val="center"/>
            </w:pPr>
            <w:r>
              <w:rPr>
                <w:rFonts w:ascii="宋体" w:hAnsi="宋体" w:eastAsia="宋体"/>
                <w:b w:val="0"/>
                <w:i w:val="0"/>
                <w:color w:val="000000"/>
                <w:sz w:val="24"/>
              </w:rPr>
              <w:t>是</w:t>
            </w:r>
          </w:p>
        </w:tc>
      </w:tr>
      <w:tr w14:paraId="44BB5B8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74127CAF">
            <w:pPr>
              <w:spacing w:before="0" w:after="0" w:line="288" w:lineRule="auto"/>
              <w:jc w:val="left"/>
            </w:pPr>
            <w:r>
              <w:rPr>
                <w:rFonts w:ascii="宋体" w:hAnsi="宋体" w:eastAsia="宋体"/>
                <w:b w:val="0"/>
                <w:i w:val="0"/>
                <w:color w:val="000000"/>
                <w:sz w:val="24"/>
              </w:rPr>
              <w:t>confidence</w:t>
            </w:r>
          </w:p>
        </w:tc>
        <w:tc>
          <w:tcPr>
            <w:tcW w:w="1600" w:type="dxa"/>
            <w:tcMar>
              <w:top w:w="110" w:type="dxa"/>
              <w:left w:w="120" w:type="dxa"/>
              <w:bottom w:w="110" w:type="dxa"/>
              <w:right w:w="120" w:type="dxa"/>
            </w:tcMar>
            <w:vAlign w:val="center"/>
          </w:tcPr>
          <w:p w14:paraId="54F0A322">
            <w:pPr>
              <w:spacing w:before="0" w:after="0" w:line="288" w:lineRule="auto"/>
              <w:jc w:val="center"/>
            </w:pPr>
            <w:r>
              <w:rPr>
                <w:rFonts w:ascii="宋体" w:hAnsi="宋体" w:eastAsia="宋体"/>
                <w:b w:val="0"/>
                <w:i w:val="0"/>
                <w:color w:val="000000"/>
                <w:sz w:val="24"/>
              </w:rPr>
              <w:t>0-1</w:t>
            </w:r>
          </w:p>
        </w:tc>
        <w:tc>
          <w:tcPr>
            <w:tcW w:w="3400" w:type="dxa"/>
            <w:tcMar>
              <w:top w:w="110" w:type="dxa"/>
              <w:left w:w="120" w:type="dxa"/>
              <w:bottom w:w="110" w:type="dxa"/>
              <w:right w:w="120" w:type="dxa"/>
            </w:tcMar>
            <w:vAlign w:val="center"/>
          </w:tcPr>
          <w:p w14:paraId="62020A2D">
            <w:pPr>
              <w:spacing w:before="0" w:after="0" w:line="288" w:lineRule="auto"/>
              <w:jc w:val="left"/>
            </w:pPr>
            <w:r>
              <w:rPr>
                <w:rFonts w:ascii="宋体" w:hAnsi="宋体" w:eastAsia="宋体"/>
                <w:b w:val="0"/>
                <w:i w:val="0"/>
                <w:color w:val="000000"/>
                <w:sz w:val="24"/>
              </w:rPr>
              <w:t>class_probabilities中的最大值。</w:t>
            </w:r>
          </w:p>
        </w:tc>
        <w:tc>
          <w:tcPr>
            <w:tcW w:w="1600" w:type="dxa"/>
            <w:tcMar>
              <w:top w:w="110" w:type="dxa"/>
              <w:left w:w="120" w:type="dxa"/>
              <w:bottom w:w="110" w:type="dxa"/>
              <w:right w:w="120" w:type="dxa"/>
            </w:tcMar>
            <w:vAlign w:val="center"/>
          </w:tcPr>
          <w:p w14:paraId="4E3E7EA0">
            <w:pPr>
              <w:spacing w:before="0" w:after="0" w:line="288" w:lineRule="auto"/>
              <w:jc w:val="center"/>
            </w:pPr>
            <w:r>
              <w:rPr>
                <w:rFonts w:ascii="宋体" w:hAnsi="宋体" w:eastAsia="宋体"/>
                <w:b w:val="0"/>
                <w:i w:val="0"/>
                <w:color w:val="000000"/>
                <w:sz w:val="24"/>
              </w:rPr>
              <w:t>是</w:t>
            </w:r>
          </w:p>
        </w:tc>
      </w:tr>
      <w:tr w14:paraId="06834B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7BE12BAD">
            <w:pPr>
              <w:spacing w:before="0" w:after="0" w:line="288" w:lineRule="auto"/>
              <w:jc w:val="left"/>
            </w:pPr>
            <w:r>
              <w:rPr>
                <w:rFonts w:ascii="宋体" w:hAnsi="宋体" w:eastAsia="宋体"/>
                <w:b w:val="0"/>
                <w:i w:val="0"/>
                <w:color w:val="000000"/>
                <w:sz w:val="24"/>
              </w:rPr>
              <w:t>trust_score_pred</w:t>
            </w:r>
          </w:p>
        </w:tc>
        <w:tc>
          <w:tcPr>
            <w:tcW w:w="1600" w:type="dxa"/>
            <w:tcMar>
              <w:top w:w="110" w:type="dxa"/>
              <w:left w:w="120" w:type="dxa"/>
              <w:bottom w:w="110" w:type="dxa"/>
              <w:right w:w="120" w:type="dxa"/>
            </w:tcMar>
            <w:vAlign w:val="center"/>
          </w:tcPr>
          <w:p w14:paraId="76FA9240">
            <w:pPr>
              <w:spacing w:before="0" w:after="0" w:line="288" w:lineRule="auto"/>
              <w:jc w:val="center"/>
            </w:pPr>
            <w:r>
              <w:rPr>
                <w:rFonts w:ascii="宋体" w:hAnsi="宋体" w:eastAsia="宋体"/>
                <w:b w:val="0"/>
                <w:i w:val="0"/>
                <w:color w:val="000000"/>
                <w:sz w:val="24"/>
              </w:rPr>
              <w:t>连续值1-5</w:t>
            </w:r>
          </w:p>
        </w:tc>
        <w:tc>
          <w:tcPr>
            <w:tcW w:w="3400" w:type="dxa"/>
            <w:tcMar>
              <w:top w:w="110" w:type="dxa"/>
              <w:left w:w="120" w:type="dxa"/>
              <w:bottom w:w="110" w:type="dxa"/>
              <w:right w:w="120" w:type="dxa"/>
            </w:tcMar>
            <w:vAlign w:val="center"/>
          </w:tcPr>
          <w:p w14:paraId="1768B40B">
            <w:pPr>
              <w:spacing w:before="0" w:after="0" w:line="288" w:lineRule="auto"/>
              <w:jc w:val="left"/>
            </w:pPr>
            <w:r>
              <w:rPr>
                <w:rFonts w:ascii="宋体" w:hAnsi="宋体" w:eastAsia="宋体"/>
                <w:b w:val="0"/>
                <w:i w:val="0"/>
                <w:color w:val="000000"/>
                <w:sz w:val="24"/>
              </w:rPr>
              <w:t>按等级概率计算的期望值，用于观察细微变化。</w:t>
            </w:r>
          </w:p>
        </w:tc>
        <w:tc>
          <w:tcPr>
            <w:tcW w:w="1600" w:type="dxa"/>
            <w:tcMar>
              <w:top w:w="110" w:type="dxa"/>
              <w:left w:w="120" w:type="dxa"/>
              <w:bottom w:w="110" w:type="dxa"/>
              <w:right w:w="120" w:type="dxa"/>
            </w:tcMar>
            <w:vAlign w:val="center"/>
          </w:tcPr>
          <w:p w14:paraId="1E8AA9A9">
            <w:pPr>
              <w:spacing w:before="0" w:after="0" w:line="288" w:lineRule="auto"/>
              <w:jc w:val="center"/>
            </w:pPr>
            <w:r>
              <w:rPr>
                <w:rFonts w:ascii="宋体" w:hAnsi="宋体" w:eastAsia="宋体"/>
                <w:b w:val="0"/>
                <w:i w:val="0"/>
                <w:color w:val="000000"/>
                <w:sz w:val="24"/>
              </w:rPr>
              <w:t>建议</w:t>
            </w:r>
          </w:p>
        </w:tc>
      </w:tr>
      <w:tr w14:paraId="306D9C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DAC1E9F">
            <w:pPr>
              <w:spacing w:before="0" w:after="0" w:line="288" w:lineRule="auto"/>
              <w:jc w:val="left"/>
            </w:pPr>
            <w:r>
              <w:rPr>
                <w:rFonts w:ascii="宋体" w:hAnsi="宋体" w:eastAsia="宋体"/>
                <w:b w:val="0"/>
                <w:i w:val="0"/>
                <w:color w:val="000000"/>
                <w:sz w:val="24"/>
              </w:rPr>
              <w:t>trust_trend</w:t>
            </w:r>
          </w:p>
        </w:tc>
        <w:tc>
          <w:tcPr>
            <w:tcW w:w="1600" w:type="dxa"/>
            <w:tcMar>
              <w:top w:w="110" w:type="dxa"/>
              <w:left w:w="120" w:type="dxa"/>
              <w:bottom w:w="110" w:type="dxa"/>
              <w:right w:w="120" w:type="dxa"/>
            </w:tcMar>
            <w:vAlign w:val="center"/>
          </w:tcPr>
          <w:p w14:paraId="71684511">
            <w:pPr>
              <w:spacing w:before="0" w:after="0" w:line="288" w:lineRule="auto"/>
              <w:jc w:val="center"/>
            </w:pPr>
            <w:r>
              <w:rPr>
                <w:rFonts w:ascii="宋体" w:hAnsi="宋体" w:eastAsia="宋体"/>
                <w:b w:val="0"/>
                <w:i w:val="0"/>
                <w:color w:val="000000"/>
                <w:sz w:val="24"/>
              </w:rPr>
              <w:t>下降/稳定/上升</w:t>
            </w:r>
          </w:p>
        </w:tc>
        <w:tc>
          <w:tcPr>
            <w:tcW w:w="3400" w:type="dxa"/>
            <w:tcMar>
              <w:top w:w="110" w:type="dxa"/>
              <w:left w:w="120" w:type="dxa"/>
              <w:bottom w:w="110" w:type="dxa"/>
              <w:right w:w="120" w:type="dxa"/>
            </w:tcMar>
            <w:vAlign w:val="center"/>
          </w:tcPr>
          <w:p w14:paraId="666981A9">
            <w:pPr>
              <w:spacing w:before="0" w:after="0" w:line="288" w:lineRule="auto"/>
              <w:jc w:val="left"/>
            </w:pPr>
            <w:r>
              <w:rPr>
                <w:rFonts w:ascii="宋体" w:hAnsi="宋体" w:eastAsia="宋体"/>
                <w:b w:val="0"/>
                <w:i w:val="0"/>
                <w:color w:val="000000"/>
                <w:sz w:val="24"/>
              </w:rPr>
              <w:t>相邻窗口trust_score_pred的变化方向。</w:t>
            </w:r>
          </w:p>
        </w:tc>
        <w:tc>
          <w:tcPr>
            <w:tcW w:w="1600" w:type="dxa"/>
            <w:tcMar>
              <w:top w:w="110" w:type="dxa"/>
              <w:left w:w="120" w:type="dxa"/>
              <w:bottom w:w="110" w:type="dxa"/>
              <w:right w:w="120" w:type="dxa"/>
            </w:tcMar>
            <w:vAlign w:val="center"/>
          </w:tcPr>
          <w:p w14:paraId="605573E7">
            <w:pPr>
              <w:spacing w:before="0" w:after="0" w:line="288" w:lineRule="auto"/>
              <w:jc w:val="center"/>
            </w:pPr>
            <w:r>
              <w:rPr>
                <w:rFonts w:ascii="宋体" w:hAnsi="宋体" w:eastAsia="宋体"/>
                <w:b w:val="0"/>
                <w:i w:val="0"/>
                <w:color w:val="000000"/>
                <w:sz w:val="24"/>
              </w:rPr>
              <w:t>建议</w:t>
            </w:r>
          </w:p>
        </w:tc>
      </w:tr>
      <w:tr w14:paraId="6BBA3E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56421D4B">
            <w:pPr>
              <w:spacing w:before="0" w:after="0" w:line="288" w:lineRule="auto"/>
              <w:jc w:val="left"/>
            </w:pPr>
            <w:r>
              <w:rPr>
                <w:rFonts w:ascii="宋体" w:hAnsi="宋体" w:eastAsia="宋体"/>
                <w:b w:val="0"/>
                <w:i w:val="0"/>
                <w:color w:val="000000"/>
                <w:sz w:val="24"/>
              </w:rPr>
              <w:t>quality_status</w:t>
            </w:r>
          </w:p>
        </w:tc>
        <w:tc>
          <w:tcPr>
            <w:tcW w:w="1600" w:type="dxa"/>
            <w:tcMar>
              <w:top w:w="110" w:type="dxa"/>
              <w:left w:w="120" w:type="dxa"/>
              <w:bottom w:w="110" w:type="dxa"/>
              <w:right w:w="120" w:type="dxa"/>
            </w:tcMar>
            <w:vAlign w:val="center"/>
          </w:tcPr>
          <w:p w14:paraId="2969D122">
            <w:pPr>
              <w:spacing w:before="0" w:after="0" w:line="288" w:lineRule="auto"/>
              <w:jc w:val="center"/>
            </w:pPr>
            <w:r>
              <w:rPr>
                <w:rFonts w:ascii="宋体" w:hAnsi="宋体" w:eastAsia="宋体"/>
                <w:b w:val="0"/>
                <w:i w:val="0"/>
                <w:color w:val="000000"/>
                <w:sz w:val="24"/>
              </w:rPr>
              <w:t>有效/不足/异常</w:t>
            </w:r>
          </w:p>
        </w:tc>
        <w:tc>
          <w:tcPr>
            <w:tcW w:w="3400" w:type="dxa"/>
            <w:tcMar>
              <w:top w:w="110" w:type="dxa"/>
              <w:left w:w="120" w:type="dxa"/>
              <w:bottom w:w="110" w:type="dxa"/>
              <w:right w:w="120" w:type="dxa"/>
            </w:tcMar>
            <w:vAlign w:val="center"/>
          </w:tcPr>
          <w:p w14:paraId="686B480C">
            <w:pPr>
              <w:spacing w:before="0" w:after="0" w:line="288" w:lineRule="auto"/>
              <w:jc w:val="left"/>
            </w:pPr>
            <w:r>
              <w:rPr>
                <w:rFonts w:ascii="宋体" w:hAnsi="宋体" w:eastAsia="宋体"/>
                <w:b w:val="0"/>
                <w:i w:val="0"/>
                <w:color w:val="000000"/>
                <w:sz w:val="24"/>
              </w:rPr>
              <w:t>说明本次是否满足推理条件。</w:t>
            </w:r>
          </w:p>
        </w:tc>
        <w:tc>
          <w:tcPr>
            <w:tcW w:w="1600" w:type="dxa"/>
            <w:tcMar>
              <w:top w:w="110" w:type="dxa"/>
              <w:left w:w="120" w:type="dxa"/>
              <w:bottom w:w="110" w:type="dxa"/>
              <w:right w:w="120" w:type="dxa"/>
            </w:tcMar>
            <w:vAlign w:val="center"/>
          </w:tcPr>
          <w:p w14:paraId="6FC43595">
            <w:pPr>
              <w:spacing w:before="0" w:after="0" w:line="288" w:lineRule="auto"/>
              <w:jc w:val="center"/>
            </w:pPr>
            <w:r>
              <w:rPr>
                <w:rFonts w:ascii="宋体" w:hAnsi="宋体" w:eastAsia="宋体"/>
                <w:b w:val="0"/>
                <w:i w:val="0"/>
                <w:color w:val="000000"/>
                <w:sz w:val="24"/>
              </w:rPr>
              <w:t>是</w:t>
            </w:r>
          </w:p>
        </w:tc>
      </w:tr>
      <w:tr w14:paraId="0C8C485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32529FBD">
            <w:pPr>
              <w:spacing w:before="0" w:after="0" w:line="288" w:lineRule="auto"/>
              <w:jc w:val="left"/>
            </w:pPr>
            <w:r>
              <w:rPr>
                <w:rFonts w:ascii="宋体" w:hAnsi="宋体" w:eastAsia="宋体"/>
                <w:b w:val="0"/>
                <w:i w:val="0"/>
                <w:color w:val="000000"/>
                <w:sz w:val="24"/>
              </w:rPr>
              <w:t>context</w:t>
            </w:r>
          </w:p>
        </w:tc>
        <w:tc>
          <w:tcPr>
            <w:tcW w:w="1600" w:type="dxa"/>
            <w:tcMar>
              <w:top w:w="110" w:type="dxa"/>
              <w:left w:w="120" w:type="dxa"/>
              <w:bottom w:w="110" w:type="dxa"/>
              <w:right w:w="120" w:type="dxa"/>
            </w:tcMar>
            <w:vAlign w:val="center"/>
          </w:tcPr>
          <w:p w14:paraId="347BE0D0">
            <w:pPr>
              <w:spacing w:before="0" w:after="0" w:line="288" w:lineRule="auto"/>
              <w:jc w:val="center"/>
            </w:pPr>
            <w:r>
              <w:rPr>
                <w:rFonts w:ascii="宋体" w:hAnsi="宋体" w:eastAsia="宋体"/>
                <w:b w:val="0"/>
                <w:i w:val="0"/>
                <w:color w:val="000000"/>
                <w:sz w:val="24"/>
              </w:rPr>
              <w:t>对象</w:t>
            </w:r>
          </w:p>
        </w:tc>
        <w:tc>
          <w:tcPr>
            <w:tcW w:w="3400" w:type="dxa"/>
            <w:tcMar>
              <w:top w:w="110" w:type="dxa"/>
              <w:left w:w="120" w:type="dxa"/>
              <w:bottom w:w="110" w:type="dxa"/>
              <w:right w:w="120" w:type="dxa"/>
            </w:tcMar>
            <w:vAlign w:val="center"/>
          </w:tcPr>
          <w:p w14:paraId="4F54FAD3">
            <w:pPr>
              <w:spacing w:before="0" w:after="0" w:line="288" w:lineRule="auto"/>
              <w:jc w:val="left"/>
            </w:pPr>
            <w:r>
              <w:rPr>
                <w:rFonts w:ascii="宋体" w:hAnsi="宋体" w:eastAsia="宋体"/>
                <w:b w:val="0"/>
                <w:i w:val="0"/>
                <w:color w:val="000000"/>
                <w:sz w:val="24"/>
              </w:rPr>
              <w:t>回传任务、窗口、时间和模型版本。</w:t>
            </w:r>
          </w:p>
        </w:tc>
        <w:tc>
          <w:tcPr>
            <w:tcW w:w="1600" w:type="dxa"/>
            <w:tcMar>
              <w:top w:w="110" w:type="dxa"/>
              <w:left w:w="120" w:type="dxa"/>
              <w:bottom w:w="110" w:type="dxa"/>
              <w:right w:w="120" w:type="dxa"/>
            </w:tcMar>
            <w:vAlign w:val="center"/>
          </w:tcPr>
          <w:p w14:paraId="5092BD85">
            <w:pPr>
              <w:spacing w:before="0" w:after="0" w:line="288" w:lineRule="auto"/>
              <w:jc w:val="center"/>
            </w:pPr>
            <w:r>
              <w:rPr>
                <w:rFonts w:ascii="宋体" w:hAnsi="宋体" w:eastAsia="宋体"/>
                <w:b w:val="0"/>
                <w:i w:val="0"/>
                <w:color w:val="000000"/>
                <w:sz w:val="24"/>
              </w:rPr>
              <w:t>是</w:t>
            </w:r>
          </w:p>
        </w:tc>
      </w:tr>
    </w:tbl>
    <w:p w14:paraId="31B478CB">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3E69C9E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3C9E7A96">
            <w:pPr>
              <w:spacing w:after="0" w:line="276" w:lineRule="auto"/>
            </w:pPr>
            <w:r>
              <w:rPr>
                <w:rFonts w:ascii="宋体" w:hAnsi="宋体" w:eastAsia="宋体"/>
                <w:b w:val="0"/>
                <w:i w:val="0"/>
                <w:color w:val="404040"/>
                <w:sz w:val="21"/>
              </w:rPr>
              <w:t>trust_level: 4</w:t>
            </w:r>
            <w:r>
              <w:rPr>
                <w:rFonts w:ascii="宋体" w:hAnsi="宋体" w:eastAsia="宋体"/>
                <w:b w:val="0"/>
                <w:i w:val="0"/>
                <w:color w:val="404040"/>
                <w:sz w:val="21"/>
              </w:rPr>
              <w:br w:type="textWrapping"/>
            </w:r>
            <w:r>
              <w:rPr>
                <w:rFonts w:ascii="宋体" w:hAnsi="宋体" w:eastAsia="宋体"/>
                <w:b w:val="0"/>
                <w:i w:val="0"/>
                <w:color w:val="404040"/>
                <w:sz w:val="21"/>
              </w:rPr>
              <w:t>class_probabilities: {1:0.03, 2:0.07, 3:0.21, 4:0.51, 5:0.18}</w:t>
            </w:r>
            <w:r>
              <w:rPr>
                <w:rFonts w:ascii="宋体" w:hAnsi="宋体" w:eastAsia="宋体"/>
                <w:b w:val="0"/>
                <w:i w:val="0"/>
                <w:color w:val="404040"/>
                <w:sz w:val="21"/>
              </w:rPr>
              <w:br w:type="textWrapping"/>
            </w:r>
            <w:r>
              <w:rPr>
                <w:rFonts w:ascii="宋体" w:hAnsi="宋体" w:eastAsia="宋体"/>
                <w:b w:val="0"/>
                <w:i w:val="0"/>
                <w:color w:val="404040"/>
                <w:sz w:val="21"/>
              </w:rPr>
              <w:t>confidence: 0.51</w:t>
            </w:r>
            <w:r>
              <w:rPr>
                <w:rFonts w:ascii="宋体" w:hAnsi="宋体" w:eastAsia="宋体"/>
                <w:b w:val="0"/>
                <w:i w:val="0"/>
                <w:color w:val="404040"/>
                <w:sz w:val="21"/>
              </w:rPr>
              <w:br w:type="textWrapping"/>
            </w:r>
            <w:r>
              <w:rPr>
                <w:rFonts w:ascii="宋体" w:hAnsi="宋体" w:eastAsia="宋体"/>
                <w:b w:val="0"/>
                <w:i w:val="0"/>
                <w:color w:val="404040"/>
                <w:sz w:val="21"/>
              </w:rPr>
              <w:t>trust_score_pred: 3.54</w:t>
            </w:r>
            <w:r>
              <w:rPr>
                <w:rFonts w:ascii="宋体" w:hAnsi="宋体" w:eastAsia="宋体"/>
                <w:b w:val="0"/>
                <w:i w:val="0"/>
                <w:color w:val="404040"/>
                <w:sz w:val="21"/>
              </w:rPr>
              <w:br w:type="textWrapping"/>
            </w:r>
            <w:r>
              <w:rPr>
                <w:rFonts w:ascii="宋体" w:hAnsi="宋体" w:eastAsia="宋体"/>
                <w:b w:val="0"/>
                <w:i w:val="0"/>
                <w:color w:val="404040"/>
                <w:sz w:val="21"/>
              </w:rPr>
              <w:t>trust_trend: stable</w:t>
            </w:r>
            <w:r>
              <w:rPr>
                <w:rFonts w:ascii="宋体" w:hAnsi="宋体" w:eastAsia="宋体"/>
                <w:b w:val="0"/>
                <w:i w:val="0"/>
                <w:color w:val="404040"/>
                <w:sz w:val="21"/>
              </w:rPr>
              <w:br w:type="textWrapping"/>
            </w:r>
            <w:r>
              <w:rPr>
                <w:rFonts w:ascii="宋体" w:hAnsi="宋体" w:eastAsia="宋体"/>
                <w:b w:val="0"/>
                <w:i w:val="0"/>
                <w:color w:val="404040"/>
                <w:sz w:val="21"/>
              </w:rPr>
              <w:t>quality_status: valid</w:t>
            </w:r>
            <w:r>
              <w:rPr>
                <w:rFonts w:ascii="宋体" w:hAnsi="宋体" w:eastAsia="宋体"/>
                <w:b w:val="0"/>
                <w:i w:val="0"/>
                <w:color w:val="404040"/>
                <w:sz w:val="21"/>
              </w:rPr>
              <w:br w:type="textWrapping"/>
            </w:r>
            <w:r>
              <w:rPr>
                <w:rFonts w:ascii="宋体" w:hAnsi="宋体" w:eastAsia="宋体"/>
                <w:b w:val="0"/>
                <w:i w:val="0"/>
                <w:color w:val="404040"/>
                <w:sz w:val="21"/>
              </w:rPr>
              <w:t>context: {task_name, difficulty, ai_level, window_id, model_version, generated_at}</w:t>
            </w:r>
          </w:p>
        </w:tc>
      </w:tr>
    </w:tbl>
    <w:p w14:paraId="6F880BD0">
      <w:pPr>
        <w:spacing w:after="0"/>
      </w:pPr>
    </w:p>
    <w:p w14:paraId="3DB0C70E">
      <w:pPr>
        <w:pStyle w:val="4"/>
        <w:keepNext/>
        <w:pageBreakBefore w:val="0"/>
      </w:pPr>
      <w:r>
        <w:rPr>
          <w:rFonts w:ascii="黑体" w:hAnsi="黑体" w:eastAsia="黑体"/>
          <w:b/>
          <w:i w:val="0"/>
          <w:color w:val="000000"/>
          <w:sz w:val="28"/>
        </w:rPr>
        <w:t>10.2 输出解释边界</w:t>
      </w:r>
    </w:p>
    <w:p w14:paraId="5C56AC66">
      <w:pPr>
        <w:keepNext w:val="0"/>
        <w:ind w:firstLine="480"/>
        <w:jc w:val="both"/>
      </w:pPr>
      <w:r>
        <w:rPr>
          <w:rFonts w:ascii="宋体" w:hAnsi="宋体" w:eastAsia="宋体"/>
          <w:b w:val="0"/>
          <w:i w:val="0"/>
          <w:color w:val="000000"/>
          <w:sz w:val="24"/>
        </w:rPr>
        <w:t>trust_level回答的是“人员当前有多信任AI”，属于主观状态预测。它不能单独判断这种信任是否合理。高信任不等于过度信任，低信任也不等于信任不足。过度信任、信任不足和适当信任必须结合AI是否正确、人员是否采纳以及任务真值另行判定。</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7C90BF8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2C1D0ADC">
            <w:pPr>
              <w:spacing w:after="0"/>
              <w:jc w:val="both"/>
            </w:pPr>
            <w:r>
              <w:rPr>
                <w:rFonts w:ascii="黑体" w:hAnsi="黑体" w:eastAsia="黑体"/>
                <w:b/>
                <w:i w:val="0"/>
                <w:color w:val="000000"/>
                <w:sz w:val="24"/>
              </w:rPr>
              <w:t>与信任校准分开：</w:t>
            </w:r>
            <w:r>
              <w:rPr>
                <w:rFonts w:ascii="宋体" w:hAnsi="宋体" w:eastAsia="宋体"/>
                <w:b w:val="0"/>
                <w:i w:val="0"/>
                <w:color w:val="000000"/>
                <w:sz w:val="24"/>
              </w:rPr>
              <w:t>信任状态模型输出trust_level；信任校准模块再使用ai_correct、accepted_ai和ground_truth判定适当信任、信任不足或过度信任。信任调控模块在最后根据状态、校准结果和任务风险选择干预动作。</w:t>
            </w:r>
          </w:p>
        </w:tc>
      </w:tr>
    </w:tbl>
    <w:p w14:paraId="5324E54F">
      <w:pPr>
        <w:spacing w:after="0"/>
      </w:pPr>
    </w:p>
    <w:p w14:paraId="69C158B5">
      <w:r>
        <w:rPr>
          <w:color w:val="000000"/>
        </w:rPr>
        <w:br w:type="page"/>
      </w:r>
    </w:p>
    <w:p w14:paraId="017309AB">
      <w:pPr>
        <w:pStyle w:val="3"/>
        <w:keepNext/>
        <w:pageBreakBefore w:val="0"/>
      </w:pPr>
      <w:r>
        <w:rPr>
          <w:rFonts w:ascii="黑体" w:hAnsi="黑体" w:eastAsia="黑体"/>
          <w:b/>
          <w:i w:val="0"/>
          <w:color w:val="000000"/>
          <w:sz w:val="32"/>
        </w:rPr>
        <w:t>11. 当前数据对齐矩阵</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200"/>
        <w:gridCol w:w="2600"/>
        <w:gridCol w:w="2700"/>
        <w:gridCol w:w="1200"/>
      </w:tblGrid>
      <w:tr w14:paraId="76182B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200" w:type="dxa"/>
            <w:shd w:val="clear" w:color="auto" w:fill="F2F2F2"/>
            <w:tcMar>
              <w:top w:w="110" w:type="dxa"/>
              <w:left w:w="120" w:type="dxa"/>
              <w:bottom w:w="110" w:type="dxa"/>
              <w:right w:w="120" w:type="dxa"/>
            </w:tcMar>
            <w:vAlign w:val="center"/>
          </w:tcPr>
          <w:p w14:paraId="6BA6E193">
            <w:pPr>
              <w:spacing w:before="0" w:after="0"/>
              <w:jc w:val="center"/>
            </w:pPr>
            <w:r>
              <w:rPr>
                <w:rFonts w:ascii="黑体" w:hAnsi="黑体" w:eastAsia="黑体"/>
                <w:b/>
                <w:i w:val="0"/>
                <w:color w:val="000000"/>
                <w:sz w:val="24"/>
              </w:rPr>
              <w:t>模型所需内容</w:t>
            </w:r>
          </w:p>
        </w:tc>
        <w:tc>
          <w:tcPr>
            <w:tcW w:w="2600" w:type="dxa"/>
            <w:shd w:val="clear" w:color="auto" w:fill="F2F2F2"/>
            <w:tcMar>
              <w:top w:w="110" w:type="dxa"/>
              <w:left w:w="120" w:type="dxa"/>
              <w:bottom w:w="110" w:type="dxa"/>
              <w:right w:w="120" w:type="dxa"/>
            </w:tcMar>
            <w:vAlign w:val="center"/>
          </w:tcPr>
          <w:p w14:paraId="1EB0142C">
            <w:pPr>
              <w:spacing w:before="0" w:after="0"/>
              <w:jc w:val="center"/>
            </w:pPr>
            <w:r>
              <w:rPr>
                <w:rFonts w:ascii="黑体" w:hAnsi="黑体" w:eastAsia="黑体"/>
                <w:b/>
                <w:i w:val="0"/>
                <w:color w:val="000000"/>
                <w:sz w:val="24"/>
              </w:rPr>
              <w:t>当前数据状态</w:t>
            </w:r>
          </w:p>
        </w:tc>
        <w:tc>
          <w:tcPr>
            <w:tcW w:w="2700" w:type="dxa"/>
            <w:shd w:val="clear" w:color="auto" w:fill="F2F2F2"/>
            <w:tcMar>
              <w:top w:w="110" w:type="dxa"/>
              <w:left w:w="120" w:type="dxa"/>
              <w:bottom w:w="110" w:type="dxa"/>
              <w:right w:w="120" w:type="dxa"/>
            </w:tcMar>
            <w:vAlign w:val="center"/>
          </w:tcPr>
          <w:p w14:paraId="2CD11BF9">
            <w:pPr>
              <w:spacing w:before="0" w:after="0"/>
              <w:jc w:val="center"/>
            </w:pPr>
            <w:r>
              <w:rPr>
                <w:rFonts w:ascii="黑体" w:hAnsi="黑体" w:eastAsia="黑体"/>
                <w:b/>
                <w:i w:val="0"/>
                <w:color w:val="000000"/>
                <w:sz w:val="24"/>
              </w:rPr>
              <w:t>处理方式</w:t>
            </w:r>
          </w:p>
        </w:tc>
        <w:tc>
          <w:tcPr>
            <w:tcW w:w="1200" w:type="dxa"/>
            <w:shd w:val="clear" w:color="auto" w:fill="F2F2F2"/>
            <w:tcMar>
              <w:top w:w="110" w:type="dxa"/>
              <w:left w:w="120" w:type="dxa"/>
              <w:bottom w:w="110" w:type="dxa"/>
              <w:right w:w="120" w:type="dxa"/>
            </w:tcMar>
            <w:vAlign w:val="center"/>
          </w:tcPr>
          <w:p w14:paraId="58130390">
            <w:pPr>
              <w:spacing w:before="0" w:after="0"/>
              <w:jc w:val="center"/>
            </w:pPr>
            <w:r>
              <w:rPr>
                <w:rFonts w:ascii="黑体" w:hAnsi="黑体" w:eastAsia="黑体"/>
                <w:b/>
                <w:i w:val="0"/>
                <w:color w:val="000000"/>
                <w:sz w:val="24"/>
              </w:rPr>
              <w:t>结论</w:t>
            </w:r>
          </w:p>
        </w:tc>
      </w:tr>
      <w:tr w14:paraId="6C21493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37DB4A6D">
            <w:pPr>
              <w:spacing w:before="0" w:after="0" w:line="288" w:lineRule="auto"/>
              <w:jc w:val="left"/>
            </w:pPr>
            <w:r>
              <w:rPr>
                <w:rFonts w:ascii="宋体" w:hAnsi="宋体" w:eastAsia="宋体"/>
                <w:b w:val="0"/>
                <w:i w:val="0"/>
                <w:color w:val="000000"/>
                <w:sz w:val="24"/>
              </w:rPr>
              <w:t>四任务名称</w:t>
            </w:r>
          </w:p>
        </w:tc>
        <w:tc>
          <w:tcPr>
            <w:tcW w:w="2600" w:type="dxa"/>
            <w:tcMar>
              <w:top w:w="110" w:type="dxa"/>
              <w:left w:w="120" w:type="dxa"/>
              <w:bottom w:w="110" w:type="dxa"/>
              <w:right w:w="120" w:type="dxa"/>
            </w:tcMar>
            <w:vAlign w:val="center"/>
          </w:tcPr>
          <w:p w14:paraId="0FF0CE29">
            <w:pPr>
              <w:spacing w:before="0" w:after="0" w:line="288" w:lineRule="auto"/>
              <w:jc w:val="left"/>
            </w:pPr>
            <w:r>
              <w:rPr>
                <w:rFonts w:ascii="宋体" w:hAnsi="宋体" w:eastAsia="宋体"/>
                <w:b w:val="0"/>
                <w:i w:val="0"/>
                <w:color w:val="000000"/>
                <w:sz w:val="24"/>
              </w:rPr>
              <w:t>问卷和统计表命名不同</w:t>
            </w:r>
          </w:p>
        </w:tc>
        <w:tc>
          <w:tcPr>
            <w:tcW w:w="2700" w:type="dxa"/>
            <w:tcMar>
              <w:top w:w="110" w:type="dxa"/>
              <w:left w:w="120" w:type="dxa"/>
              <w:bottom w:w="110" w:type="dxa"/>
              <w:right w:w="120" w:type="dxa"/>
            </w:tcMar>
            <w:vAlign w:val="center"/>
          </w:tcPr>
          <w:p w14:paraId="01906183">
            <w:pPr>
              <w:spacing w:before="0" w:after="0" w:line="288" w:lineRule="auto"/>
              <w:jc w:val="left"/>
            </w:pPr>
            <w:r>
              <w:rPr>
                <w:rFonts w:ascii="宋体" w:hAnsi="宋体" w:eastAsia="宋体"/>
                <w:b w:val="0"/>
                <w:i w:val="0"/>
                <w:color w:val="000000"/>
                <w:sz w:val="24"/>
              </w:rPr>
              <w:t>使用固定任务映射表。</w:t>
            </w:r>
          </w:p>
        </w:tc>
        <w:tc>
          <w:tcPr>
            <w:tcW w:w="1200" w:type="dxa"/>
            <w:tcMar>
              <w:top w:w="110" w:type="dxa"/>
              <w:left w:w="120" w:type="dxa"/>
              <w:bottom w:w="110" w:type="dxa"/>
              <w:right w:w="120" w:type="dxa"/>
            </w:tcMar>
            <w:vAlign w:val="center"/>
          </w:tcPr>
          <w:p w14:paraId="49297DDF">
            <w:pPr>
              <w:spacing w:before="0" w:after="0" w:line="288" w:lineRule="auto"/>
              <w:jc w:val="center"/>
            </w:pPr>
            <w:r>
              <w:rPr>
                <w:rFonts w:ascii="宋体" w:hAnsi="宋体" w:eastAsia="宋体"/>
                <w:b w:val="0"/>
                <w:i w:val="0"/>
                <w:color w:val="000000"/>
                <w:sz w:val="24"/>
              </w:rPr>
              <w:t>可对齐</w:t>
            </w:r>
          </w:p>
        </w:tc>
      </w:tr>
      <w:tr w14:paraId="51B45D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25F8AE9C">
            <w:pPr>
              <w:spacing w:before="0" w:after="0" w:line="288" w:lineRule="auto"/>
              <w:jc w:val="left"/>
            </w:pPr>
            <w:r>
              <w:rPr>
                <w:rFonts w:ascii="宋体" w:hAnsi="宋体" w:eastAsia="宋体"/>
                <w:b w:val="0"/>
                <w:i w:val="0"/>
                <w:color w:val="000000"/>
                <w:sz w:val="24"/>
              </w:rPr>
              <w:t>user_id/难度/AI等级</w:t>
            </w:r>
          </w:p>
        </w:tc>
        <w:tc>
          <w:tcPr>
            <w:tcW w:w="2600" w:type="dxa"/>
            <w:tcMar>
              <w:top w:w="110" w:type="dxa"/>
              <w:left w:w="120" w:type="dxa"/>
              <w:bottom w:w="110" w:type="dxa"/>
              <w:right w:w="120" w:type="dxa"/>
            </w:tcMar>
            <w:vAlign w:val="center"/>
          </w:tcPr>
          <w:p w14:paraId="69CE0167">
            <w:pPr>
              <w:spacing w:before="0" w:after="0" w:line="288" w:lineRule="auto"/>
              <w:jc w:val="left"/>
            </w:pPr>
            <w:r>
              <w:rPr>
                <w:rFonts w:ascii="宋体" w:hAnsi="宋体" w:eastAsia="宋体"/>
                <w:b w:val="0"/>
                <w:i w:val="0"/>
                <w:color w:val="000000"/>
                <w:sz w:val="24"/>
              </w:rPr>
              <w:t>各表均存在</w:t>
            </w:r>
          </w:p>
        </w:tc>
        <w:tc>
          <w:tcPr>
            <w:tcW w:w="2700" w:type="dxa"/>
            <w:tcMar>
              <w:top w:w="110" w:type="dxa"/>
              <w:left w:w="120" w:type="dxa"/>
              <w:bottom w:w="110" w:type="dxa"/>
              <w:right w:w="120" w:type="dxa"/>
            </w:tcMar>
            <w:vAlign w:val="center"/>
          </w:tcPr>
          <w:p w14:paraId="2A8989B9">
            <w:pPr>
              <w:spacing w:before="0" w:after="0" w:line="288" w:lineRule="auto"/>
              <w:jc w:val="left"/>
            </w:pPr>
            <w:r>
              <w:rPr>
                <w:rFonts w:ascii="宋体" w:hAnsi="宋体" w:eastAsia="宋体"/>
                <w:b w:val="0"/>
                <w:i w:val="0"/>
                <w:color w:val="000000"/>
                <w:sz w:val="24"/>
              </w:rPr>
              <w:t>作为条件连接键。</w:t>
            </w:r>
          </w:p>
        </w:tc>
        <w:tc>
          <w:tcPr>
            <w:tcW w:w="1200" w:type="dxa"/>
            <w:tcMar>
              <w:top w:w="110" w:type="dxa"/>
              <w:left w:w="120" w:type="dxa"/>
              <w:bottom w:w="110" w:type="dxa"/>
              <w:right w:w="120" w:type="dxa"/>
            </w:tcMar>
            <w:vAlign w:val="center"/>
          </w:tcPr>
          <w:p w14:paraId="5402EF98">
            <w:pPr>
              <w:spacing w:before="0" w:after="0" w:line="288" w:lineRule="auto"/>
              <w:jc w:val="center"/>
            </w:pPr>
            <w:r>
              <w:rPr>
                <w:rFonts w:ascii="宋体" w:hAnsi="宋体" w:eastAsia="宋体"/>
                <w:b w:val="0"/>
                <w:i w:val="0"/>
                <w:color w:val="000000"/>
                <w:sz w:val="24"/>
              </w:rPr>
              <w:t>可对齐</w:t>
            </w:r>
          </w:p>
        </w:tc>
      </w:tr>
      <w:tr w14:paraId="660C6A4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39722315">
            <w:pPr>
              <w:spacing w:before="0" w:after="0" w:line="288" w:lineRule="auto"/>
              <w:jc w:val="left"/>
            </w:pPr>
            <w:r>
              <w:rPr>
                <w:rFonts w:ascii="宋体" w:hAnsi="宋体" w:eastAsia="宋体"/>
                <w:b w:val="0"/>
                <w:i w:val="0"/>
                <w:color w:val="000000"/>
                <w:sz w:val="24"/>
              </w:rPr>
              <w:t>10次序列</w:t>
            </w:r>
          </w:p>
        </w:tc>
        <w:tc>
          <w:tcPr>
            <w:tcW w:w="2600" w:type="dxa"/>
            <w:tcMar>
              <w:top w:w="110" w:type="dxa"/>
              <w:left w:w="120" w:type="dxa"/>
              <w:bottom w:w="110" w:type="dxa"/>
              <w:right w:w="120" w:type="dxa"/>
            </w:tcMar>
            <w:vAlign w:val="center"/>
          </w:tcPr>
          <w:p w14:paraId="5E61A9BD">
            <w:pPr>
              <w:spacing w:before="0" w:after="0" w:line="288" w:lineRule="auto"/>
              <w:jc w:val="left"/>
            </w:pPr>
            <w:r>
              <w:rPr>
                <w:rFonts w:ascii="宋体" w:hAnsi="宋体" w:eastAsia="宋体"/>
                <w:b w:val="0"/>
                <w:i w:val="0"/>
                <w:color w:val="000000"/>
                <w:sz w:val="24"/>
              </w:rPr>
              <w:t>除威胁3组外均完整</w:t>
            </w:r>
          </w:p>
        </w:tc>
        <w:tc>
          <w:tcPr>
            <w:tcW w:w="2700" w:type="dxa"/>
            <w:tcMar>
              <w:top w:w="110" w:type="dxa"/>
              <w:left w:w="120" w:type="dxa"/>
              <w:bottom w:w="110" w:type="dxa"/>
              <w:right w:w="120" w:type="dxa"/>
            </w:tcMar>
            <w:vAlign w:val="center"/>
          </w:tcPr>
          <w:p w14:paraId="4138488C">
            <w:pPr>
              <w:spacing w:before="0" w:after="0" w:line="288" w:lineRule="auto"/>
              <w:jc w:val="left"/>
            </w:pPr>
            <w:r>
              <w:rPr>
                <w:rFonts w:ascii="宋体" w:hAnsi="宋体" w:eastAsia="宋体"/>
                <w:b w:val="0"/>
                <w:i w:val="0"/>
                <w:color w:val="000000"/>
                <w:sz w:val="24"/>
              </w:rPr>
              <w:t>AI模型中2组需补齐或排除。</w:t>
            </w:r>
          </w:p>
        </w:tc>
        <w:tc>
          <w:tcPr>
            <w:tcW w:w="1200" w:type="dxa"/>
            <w:tcMar>
              <w:top w:w="110" w:type="dxa"/>
              <w:left w:w="120" w:type="dxa"/>
              <w:bottom w:w="110" w:type="dxa"/>
              <w:right w:w="120" w:type="dxa"/>
            </w:tcMar>
            <w:vAlign w:val="center"/>
          </w:tcPr>
          <w:p w14:paraId="6E36BAB9">
            <w:pPr>
              <w:spacing w:before="0" w:after="0" w:line="288" w:lineRule="auto"/>
              <w:jc w:val="center"/>
            </w:pPr>
            <w:r>
              <w:rPr>
                <w:rFonts w:ascii="宋体" w:hAnsi="宋体" w:eastAsia="宋体"/>
                <w:b w:val="0"/>
                <w:i w:val="0"/>
                <w:color w:val="000000"/>
                <w:sz w:val="24"/>
              </w:rPr>
              <w:t>部分可用</w:t>
            </w:r>
          </w:p>
        </w:tc>
      </w:tr>
      <w:tr w14:paraId="358AA3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2643A4ED">
            <w:pPr>
              <w:spacing w:before="0" w:after="0" w:line="288" w:lineRule="auto"/>
              <w:jc w:val="left"/>
            </w:pPr>
            <w:r>
              <w:rPr>
                <w:rFonts w:ascii="宋体" w:hAnsi="宋体" w:eastAsia="宋体"/>
                <w:b w:val="0"/>
                <w:i w:val="0"/>
                <w:color w:val="000000"/>
                <w:sz w:val="24"/>
              </w:rPr>
              <w:t>Q1-Q3标签</w:t>
            </w:r>
          </w:p>
        </w:tc>
        <w:tc>
          <w:tcPr>
            <w:tcW w:w="2600" w:type="dxa"/>
            <w:tcMar>
              <w:top w:w="110" w:type="dxa"/>
              <w:left w:w="120" w:type="dxa"/>
              <w:bottom w:w="110" w:type="dxa"/>
              <w:right w:w="120" w:type="dxa"/>
            </w:tcMar>
            <w:vAlign w:val="center"/>
          </w:tcPr>
          <w:p w14:paraId="5D98A218">
            <w:pPr>
              <w:spacing w:before="0" w:after="0" w:line="288" w:lineRule="auto"/>
              <w:jc w:val="left"/>
            </w:pPr>
            <w:r>
              <w:rPr>
                <w:rFonts w:ascii="宋体" w:hAnsi="宋体" w:eastAsia="宋体"/>
                <w:b w:val="0"/>
                <w:i w:val="0"/>
                <w:color w:val="000000"/>
                <w:sz w:val="24"/>
              </w:rPr>
              <w:t>360条AI问卷全部完整</w:t>
            </w:r>
          </w:p>
        </w:tc>
        <w:tc>
          <w:tcPr>
            <w:tcW w:w="2700" w:type="dxa"/>
            <w:tcMar>
              <w:top w:w="110" w:type="dxa"/>
              <w:left w:w="120" w:type="dxa"/>
              <w:bottom w:w="110" w:type="dxa"/>
              <w:right w:w="120" w:type="dxa"/>
            </w:tcMar>
            <w:vAlign w:val="center"/>
          </w:tcPr>
          <w:p w14:paraId="43747A44">
            <w:pPr>
              <w:spacing w:before="0" w:after="0" w:line="288" w:lineRule="auto"/>
              <w:jc w:val="left"/>
            </w:pPr>
            <w:r>
              <w:rPr>
                <w:rFonts w:ascii="宋体" w:hAnsi="宋体" w:eastAsia="宋体"/>
                <w:b w:val="0"/>
                <w:i w:val="0"/>
                <w:color w:val="000000"/>
                <w:sz w:val="24"/>
              </w:rPr>
              <w:t>计算均值并映射五级。</w:t>
            </w:r>
          </w:p>
        </w:tc>
        <w:tc>
          <w:tcPr>
            <w:tcW w:w="1200" w:type="dxa"/>
            <w:tcMar>
              <w:top w:w="110" w:type="dxa"/>
              <w:left w:w="120" w:type="dxa"/>
              <w:bottom w:w="110" w:type="dxa"/>
              <w:right w:w="120" w:type="dxa"/>
            </w:tcMar>
            <w:vAlign w:val="center"/>
          </w:tcPr>
          <w:p w14:paraId="65451C9C">
            <w:pPr>
              <w:spacing w:before="0" w:after="0" w:line="288" w:lineRule="auto"/>
              <w:jc w:val="center"/>
            </w:pPr>
            <w:r>
              <w:rPr>
                <w:rFonts w:ascii="宋体" w:hAnsi="宋体" w:eastAsia="宋体"/>
                <w:b w:val="0"/>
                <w:i w:val="0"/>
                <w:color w:val="000000"/>
                <w:sz w:val="24"/>
              </w:rPr>
              <w:t>可对齐</w:t>
            </w:r>
          </w:p>
        </w:tc>
      </w:tr>
      <w:tr w14:paraId="4FC701F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0675BCDD">
            <w:pPr>
              <w:spacing w:before="0" w:after="0" w:line="288" w:lineRule="auto"/>
              <w:jc w:val="left"/>
              <w:rPr>
                <w:strike/>
                <w:dstrike w:val="0"/>
                <w:highlight w:val="yellow"/>
              </w:rPr>
            </w:pPr>
            <w:r>
              <w:rPr>
                <w:rFonts w:ascii="宋体" w:hAnsi="宋体" w:eastAsia="宋体"/>
                <w:b w:val="0"/>
                <w:i w:val="0"/>
                <w:strike/>
                <w:dstrike w:val="0"/>
                <w:color w:val="000000"/>
                <w:sz w:val="24"/>
                <w:highlight w:val="yellow"/>
              </w:rPr>
              <w:t>交互工效条件</w:t>
            </w:r>
          </w:p>
        </w:tc>
        <w:tc>
          <w:tcPr>
            <w:tcW w:w="2600" w:type="dxa"/>
            <w:tcMar>
              <w:top w:w="110" w:type="dxa"/>
              <w:left w:w="120" w:type="dxa"/>
              <w:bottom w:w="110" w:type="dxa"/>
              <w:right w:w="120" w:type="dxa"/>
            </w:tcMar>
            <w:vAlign w:val="center"/>
          </w:tcPr>
          <w:p w14:paraId="54D7EB78">
            <w:pPr>
              <w:spacing w:before="0" w:after="0" w:line="288" w:lineRule="auto"/>
              <w:jc w:val="left"/>
              <w:rPr>
                <w:strike/>
                <w:dstrike w:val="0"/>
                <w:highlight w:val="yellow"/>
              </w:rPr>
            </w:pPr>
            <w:r>
              <w:rPr>
                <w:rFonts w:ascii="宋体" w:hAnsi="宋体" w:eastAsia="宋体"/>
                <w:b w:val="0"/>
                <w:i w:val="0"/>
                <w:strike/>
                <w:dstrike w:val="0"/>
                <w:color w:val="000000"/>
                <w:sz w:val="24"/>
                <w:highlight w:val="yellow"/>
              </w:rPr>
              <w:t>当前库不存在</w:t>
            </w:r>
          </w:p>
        </w:tc>
        <w:tc>
          <w:tcPr>
            <w:tcW w:w="2700" w:type="dxa"/>
            <w:tcMar>
              <w:top w:w="110" w:type="dxa"/>
              <w:left w:w="120" w:type="dxa"/>
              <w:bottom w:w="110" w:type="dxa"/>
              <w:right w:w="120" w:type="dxa"/>
            </w:tcMar>
            <w:vAlign w:val="center"/>
          </w:tcPr>
          <w:p w14:paraId="7446D4C6">
            <w:pPr>
              <w:spacing w:before="0" w:after="0" w:line="288" w:lineRule="auto"/>
              <w:jc w:val="left"/>
              <w:rPr>
                <w:strike/>
                <w:dstrike w:val="0"/>
                <w:highlight w:val="yellow"/>
              </w:rPr>
            </w:pPr>
            <w:r>
              <w:rPr>
                <w:rFonts w:ascii="宋体" w:hAnsi="宋体" w:eastAsia="宋体"/>
                <w:b w:val="0"/>
                <w:i w:val="0"/>
                <w:strike/>
                <w:dstrike w:val="0"/>
                <w:color w:val="000000"/>
                <w:sz w:val="24"/>
                <w:highlight w:val="yellow"/>
              </w:rPr>
              <w:t>从查询、分组和模型接口删除。</w:t>
            </w:r>
          </w:p>
        </w:tc>
        <w:tc>
          <w:tcPr>
            <w:tcW w:w="1200" w:type="dxa"/>
            <w:tcMar>
              <w:top w:w="110" w:type="dxa"/>
              <w:left w:w="120" w:type="dxa"/>
              <w:bottom w:w="110" w:type="dxa"/>
              <w:right w:w="120" w:type="dxa"/>
            </w:tcMar>
            <w:vAlign w:val="center"/>
          </w:tcPr>
          <w:p w14:paraId="634E1379">
            <w:pPr>
              <w:spacing w:before="0" w:after="0" w:line="288" w:lineRule="auto"/>
              <w:jc w:val="center"/>
              <w:rPr>
                <w:strike/>
                <w:dstrike w:val="0"/>
                <w:highlight w:val="yellow"/>
              </w:rPr>
            </w:pPr>
            <w:r>
              <w:rPr>
                <w:rFonts w:ascii="宋体" w:hAnsi="宋体" w:eastAsia="宋体"/>
                <w:b w:val="0"/>
                <w:i w:val="0"/>
                <w:strike/>
                <w:dstrike w:val="0"/>
                <w:color w:val="000000"/>
                <w:sz w:val="24"/>
                <w:highlight w:val="yellow"/>
              </w:rPr>
              <w:t>已取消</w:t>
            </w:r>
          </w:p>
        </w:tc>
      </w:tr>
      <w:tr w14:paraId="44B023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15868C0B">
            <w:pPr>
              <w:spacing w:before="0" w:after="0" w:line="288" w:lineRule="auto"/>
              <w:jc w:val="left"/>
            </w:pPr>
            <w:r>
              <w:rPr>
                <w:rFonts w:ascii="宋体" w:hAnsi="宋体" w:eastAsia="宋体"/>
                <w:b w:val="0"/>
                <w:i w:val="0"/>
                <w:color w:val="000000"/>
                <w:sz w:val="24"/>
              </w:rPr>
              <w:t>传感器采纳</w:t>
            </w:r>
          </w:p>
        </w:tc>
        <w:tc>
          <w:tcPr>
            <w:tcW w:w="2600" w:type="dxa"/>
            <w:tcMar>
              <w:top w:w="110" w:type="dxa"/>
              <w:left w:w="120" w:type="dxa"/>
              <w:bottom w:w="110" w:type="dxa"/>
              <w:right w:w="120" w:type="dxa"/>
            </w:tcMar>
            <w:vAlign w:val="center"/>
          </w:tcPr>
          <w:p w14:paraId="23FD3E46">
            <w:pPr>
              <w:spacing w:before="0" w:after="0" w:line="288" w:lineRule="auto"/>
              <w:jc w:val="left"/>
            </w:pPr>
            <w:r>
              <w:rPr>
                <w:rFonts w:ascii="宋体" w:hAnsi="宋体" w:eastAsia="宋体"/>
                <w:b w:val="0"/>
                <w:i w:val="0"/>
                <w:color w:val="000000"/>
                <w:sz w:val="24"/>
              </w:rPr>
              <w:t>AI/人员目标均完整</w:t>
            </w:r>
          </w:p>
        </w:tc>
        <w:tc>
          <w:tcPr>
            <w:tcW w:w="2700" w:type="dxa"/>
            <w:tcMar>
              <w:top w:w="110" w:type="dxa"/>
              <w:left w:w="120" w:type="dxa"/>
              <w:bottom w:w="110" w:type="dxa"/>
              <w:right w:w="120" w:type="dxa"/>
            </w:tcMar>
            <w:vAlign w:val="center"/>
          </w:tcPr>
          <w:p w14:paraId="33CFF205">
            <w:pPr>
              <w:spacing w:before="0" w:after="0" w:line="288" w:lineRule="auto"/>
              <w:jc w:val="left"/>
            </w:pPr>
            <w:r>
              <w:rPr>
                <w:rFonts w:ascii="宋体" w:hAnsi="宋体" w:eastAsia="宋体"/>
                <w:b w:val="0"/>
                <w:i w:val="0"/>
                <w:color w:val="000000"/>
                <w:sz w:val="24"/>
              </w:rPr>
              <w:t>目标一致性生成accepted_ai。</w:t>
            </w:r>
          </w:p>
        </w:tc>
        <w:tc>
          <w:tcPr>
            <w:tcW w:w="1200" w:type="dxa"/>
            <w:tcMar>
              <w:top w:w="110" w:type="dxa"/>
              <w:left w:w="120" w:type="dxa"/>
              <w:bottom w:w="110" w:type="dxa"/>
              <w:right w:w="120" w:type="dxa"/>
            </w:tcMar>
            <w:vAlign w:val="center"/>
          </w:tcPr>
          <w:p w14:paraId="72DF3268">
            <w:pPr>
              <w:spacing w:before="0" w:after="0" w:line="288" w:lineRule="auto"/>
              <w:jc w:val="center"/>
            </w:pPr>
            <w:r>
              <w:rPr>
                <w:rFonts w:ascii="宋体" w:hAnsi="宋体" w:eastAsia="宋体"/>
                <w:b w:val="0"/>
                <w:i w:val="0"/>
                <w:color w:val="000000"/>
                <w:sz w:val="24"/>
              </w:rPr>
              <w:t>可对齐</w:t>
            </w:r>
          </w:p>
        </w:tc>
      </w:tr>
      <w:tr w14:paraId="5FC3CB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13306D76">
            <w:pPr>
              <w:spacing w:before="0" w:after="0" w:line="288" w:lineRule="auto"/>
              <w:jc w:val="left"/>
            </w:pPr>
            <w:r>
              <w:rPr>
                <w:rFonts w:ascii="宋体" w:hAnsi="宋体" w:eastAsia="宋体"/>
                <w:b w:val="0"/>
                <w:i w:val="0"/>
                <w:color w:val="000000"/>
                <w:sz w:val="24"/>
              </w:rPr>
              <w:t>威胁采纳</w:t>
            </w:r>
          </w:p>
        </w:tc>
        <w:tc>
          <w:tcPr>
            <w:tcW w:w="2600" w:type="dxa"/>
            <w:tcMar>
              <w:top w:w="110" w:type="dxa"/>
              <w:left w:w="120" w:type="dxa"/>
              <w:bottom w:w="110" w:type="dxa"/>
              <w:right w:w="120" w:type="dxa"/>
            </w:tcMar>
            <w:vAlign w:val="center"/>
          </w:tcPr>
          <w:p w14:paraId="0DAD6C11">
            <w:pPr>
              <w:spacing w:before="0" w:after="0" w:line="288" w:lineRule="auto"/>
              <w:jc w:val="left"/>
            </w:pPr>
            <w:r>
              <w:rPr>
                <w:rFonts w:ascii="宋体" w:hAnsi="宋体" w:eastAsia="宋体"/>
                <w:b w:val="0"/>
                <w:i w:val="0"/>
                <w:color w:val="000000"/>
                <w:sz w:val="24"/>
              </w:rPr>
              <w:t>AI/人员目标均完整</w:t>
            </w:r>
          </w:p>
        </w:tc>
        <w:tc>
          <w:tcPr>
            <w:tcW w:w="2700" w:type="dxa"/>
            <w:tcMar>
              <w:top w:w="110" w:type="dxa"/>
              <w:left w:w="120" w:type="dxa"/>
              <w:bottom w:w="110" w:type="dxa"/>
              <w:right w:w="120" w:type="dxa"/>
            </w:tcMar>
            <w:vAlign w:val="center"/>
          </w:tcPr>
          <w:p w14:paraId="17CE0048">
            <w:pPr>
              <w:spacing w:before="0" w:after="0" w:line="288" w:lineRule="auto"/>
              <w:jc w:val="left"/>
            </w:pPr>
            <w:r>
              <w:rPr>
                <w:rFonts w:ascii="宋体" w:hAnsi="宋体" w:eastAsia="宋体"/>
                <w:b w:val="0"/>
                <w:i w:val="0"/>
                <w:color w:val="000000"/>
                <w:sz w:val="24"/>
              </w:rPr>
              <w:t>目标一致性生成accepted_ai。</w:t>
            </w:r>
          </w:p>
        </w:tc>
        <w:tc>
          <w:tcPr>
            <w:tcW w:w="1200" w:type="dxa"/>
            <w:tcMar>
              <w:top w:w="110" w:type="dxa"/>
              <w:left w:w="120" w:type="dxa"/>
              <w:bottom w:w="110" w:type="dxa"/>
              <w:right w:w="120" w:type="dxa"/>
            </w:tcMar>
            <w:vAlign w:val="center"/>
          </w:tcPr>
          <w:p w14:paraId="4889EFDA">
            <w:pPr>
              <w:spacing w:before="0" w:after="0" w:line="288" w:lineRule="auto"/>
              <w:jc w:val="center"/>
            </w:pPr>
            <w:r>
              <w:rPr>
                <w:rFonts w:ascii="宋体" w:hAnsi="宋体" w:eastAsia="宋体"/>
                <w:b w:val="0"/>
                <w:i w:val="0"/>
                <w:color w:val="000000"/>
                <w:sz w:val="24"/>
              </w:rPr>
              <w:t>可对齐</w:t>
            </w:r>
          </w:p>
        </w:tc>
      </w:tr>
      <w:tr w14:paraId="44A8AA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4FB5869B">
            <w:pPr>
              <w:spacing w:before="0" w:after="0" w:line="288" w:lineRule="auto"/>
              <w:jc w:val="left"/>
            </w:pPr>
            <w:r>
              <w:rPr>
                <w:rFonts w:ascii="宋体" w:hAnsi="宋体" w:eastAsia="宋体"/>
                <w:b w:val="0"/>
                <w:i w:val="0"/>
                <w:color w:val="000000"/>
                <w:sz w:val="24"/>
              </w:rPr>
              <w:t>平台采纳</w:t>
            </w:r>
          </w:p>
        </w:tc>
        <w:tc>
          <w:tcPr>
            <w:tcW w:w="2600" w:type="dxa"/>
            <w:tcMar>
              <w:top w:w="110" w:type="dxa"/>
              <w:left w:w="120" w:type="dxa"/>
              <w:bottom w:w="110" w:type="dxa"/>
              <w:right w:w="120" w:type="dxa"/>
            </w:tcMar>
            <w:vAlign w:val="center"/>
          </w:tcPr>
          <w:p w14:paraId="6878B5BF">
            <w:pPr>
              <w:spacing w:before="0" w:after="0" w:line="288" w:lineRule="auto"/>
              <w:jc w:val="left"/>
            </w:pPr>
            <w:r>
              <w:rPr>
                <w:rFonts w:ascii="宋体" w:hAnsi="宋体" w:eastAsia="宋体"/>
                <w:b w:val="0"/>
                <w:i w:val="0"/>
                <w:color w:val="000000"/>
                <w:sz w:val="24"/>
              </w:rPr>
              <w:t>含AI/User/HMC/空值</w:t>
            </w:r>
          </w:p>
        </w:tc>
        <w:tc>
          <w:tcPr>
            <w:tcW w:w="2700" w:type="dxa"/>
            <w:tcMar>
              <w:top w:w="110" w:type="dxa"/>
              <w:left w:w="120" w:type="dxa"/>
              <w:bottom w:w="110" w:type="dxa"/>
              <w:right w:w="120" w:type="dxa"/>
            </w:tcMar>
            <w:vAlign w:val="center"/>
          </w:tcPr>
          <w:p w14:paraId="1A7E84B9">
            <w:pPr>
              <w:spacing w:before="0" w:after="0" w:line="288" w:lineRule="auto"/>
              <w:jc w:val="left"/>
            </w:pPr>
            <w:r>
              <w:rPr>
                <w:rFonts w:ascii="宋体" w:hAnsi="宋体" w:eastAsia="宋体"/>
                <w:b w:val="0"/>
                <w:i w:val="0"/>
                <w:color w:val="000000"/>
                <w:sz w:val="24"/>
              </w:rPr>
              <w:t>HMC和空值回源判定或标NA。</w:t>
            </w:r>
          </w:p>
        </w:tc>
        <w:tc>
          <w:tcPr>
            <w:tcW w:w="1200" w:type="dxa"/>
            <w:tcMar>
              <w:top w:w="110" w:type="dxa"/>
              <w:left w:w="120" w:type="dxa"/>
              <w:bottom w:w="110" w:type="dxa"/>
              <w:right w:w="120" w:type="dxa"/>
            </w:tcMar>
            <w:vAlign w:val="center"/>
          </w:tcPr>
          <w:p w14:paraId="37D05793">
            <w:pPr>
              <w:spacing w:before="0" w:after="0" w:line="288" w:lineRule="auto"/>
              <w:jc w:val="center"/>
            </w:pPr>
            <w:r>
              <w:rPr>
                <w:rFonts w:ascii="宋体" w:hAnsi="宋体" w:eastAsia="宋体"/>
                <w:b w:val="0"/>
                <w:i w:val="0"/>
                <w:color w:val="000000"/>
                <w:sz w:val="24"/>
              </w:rPr>
              <w:t>需处理</w:t>
            </w:r>
          </w:p>
        </w:tc>
      </w:tr>
      <w:tr w14:paraId="48BC45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5E265AB4">
            <w:pPr>
              <w:spacing w:before="0" w:after="0" w:line="288" w:lineRule="auto"/>
              <w:jc w:val="left"/>
            </w:pPr>
            <w:r>
              <w:rPr>
                <w:rFonts w:ascii="宋体" w:hAnsi="宋体" w:eastAsia="宋体"/>
                <w:b w:val="0"/>
                <w:i w:val="0"/>
                <w:color w:val="000000"/>
                <w:sz w:val="24"/>
              </w:rPr>
              <w:t>武器采纳</w:t>
            </w:r>
          </w:p>
        </w:tc>
        <w:tc>
          <w:tcPr>
            <w:tcW w:w="2600" w:type="dxa"/>
            <w:tcMar>
              <w:top w:w="110" w:type="dxa"/>
              <w:left w:w="120" w:type="dxa"/>
              <w:bottom w:w="110" w:type="dxa"/>
              <w:right w:w="120" w:type="dxa"/>
            </w:tcMar>
            <w:vAlign w:val="center"/>
          </w:tcPr>
          <w:p w14:paraId="54183F04">
            <w:pPr>
              <w:spacing w:before="0" w:after="0" w:line="288" w:lineRule="auto"/>
              <w:jc w:val="left"/>
            </w:pPr>
            <w:r>
              <w:rPr>
                <w:rFonts w:ascii="宋体" w:hAnsi="宋体" w:eastAsia="宋体"/>
                <w:b w:val="0"/>
                <w:i w:val="0"/>
                <w:color w:val="000000"/>
                <w:sz w:val="24"/>
              </w:rPr>
              <w:t>11条AI试次缺发射时刻</w:t>
            </w:r>
          </w:p>
        </w:tc>
        <w:tc>
          <w:tcPr>
            <w:tcW w:w="2700" w:type="dxa"/>
            <w:tcMar>
              <w:top w:w="110" w:type="dxa"/>
              <w:left w:w="120" w:type="dxa"/>
              <w:bottom w:w="110" w:type="dxa"/>
              <w:right w:w="120" w:type="dxa"/>
            </w:tcMar>
            <w:vAlign w:val="center"/>
          </w:tcPr>
          <w:p w14:paraId="2D741448">
            <w:pPr>
              <w:spacing w:before="0" w:after="0" w:line="288" w:lineRule="auto"/>
              <w:jc w:val="left"/>
            </w:pPr>
            <w:r>
              <w:rPr>
                <w:rFonts w:ascii="宋体" w:hAnsi="宋体" w:eastAsia="宋体"/>
                <w:b w:val="0"/>
                <w:i w:val="0"/>
                <w:color w:val="000000"/>
                <w:sz w:val="24"/>
              </w:rPr>
              <w:t>缺失标NA，7组需修复或排除窗口。</w:t>
            </w:r>
          </w:p>
        </w:tc>
        <w:tc>
          <w:tcPr>
            <w:tcW w:w="1200" w:type="dxa"/>
            <w:tcMar>
              <w:top w:w="110" w:type="dxa"/>
              <w:left w:w="120" w:type="dxa"/>
              <w:bottom w:w="110" w:type="dxa"/>
              <w:right w:w="120" w:type="dxa"/>
            </w:tcMar>
            <w:vAlign w:val="center"/>
          </w:tcPr>
          <w:p w14:paraId="4A788B7B">
            <w:pPr>
              <w:spacing w:before="0" w:after="0" w:line="288" w:lineRule="auto"/>
              <w:jc w:val="center"/>
            </w:pPr>
            <w:r>
              <w:rPr>
                <w:rFonts w:ascii="宋体" w:hAnsi="宋体" w:eastAsia="宋体"/>
                <w:b w:val="0"/>
                <w:i w:val="0"/>
                <w:color w:val="000000"/>
                <w:sz w:val="24"/>
              </w:rPr>
              <w:t>需处理</w:t>
            </w:r>
          </w:p>
        </w:tc>
      </w:tr>
      <w:tr w14:paraId="5644F7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23D2D9D2">
            <w:pPr>
              <w:spacing w:before="0" w:after="0" w:line="288" w:lineRule="auto"/>
              <w:jc w:val="left"/>
            </w:pPr>
            <w:r>
              <w:rPr>
                <w:rFonts w:ascii="宋体" w:hAnsi="宋体" w:eastAsia="宋体"/>
                <w:b w:val="0"/>
                <w:i w:val="0"/>
                <w:color w:val="000000"/>
                <w:sz w:val="24"/>
              </w:rPr>
              <w:t>控制时间</w:t>
            </w:r>
          </w:p>
        </w:tc>
        <w:tc>
          <w:tcPr>
            <w:tcW w:w="2600" w:type="dxa"/>
            <w:tcMar>
              <w:top w:w="110" w:type="dxa"/>
              <w:left w:w="120" w:type="dxa"/>
              <w:bottom w:w="110" w:type="dxa"/>
              <w:right w:w="120" w:type="dxa"/>
            </w:tcMar>
            <w:vAlign w:val="center"/>
          </w:tcPr>
          <w:p w14:paraId="16F264F2">
            <w:pPr>
              <w:spacing w:before="0" w:after="0" w:line="288" w:lineRule="auto"/>
              <w:jc w:val="left"/>
            </w:pPr>
            <w:r>
              <w:rPr>
                <w:rFonts w:ascii="宋体" w:hAnsi="宋体" w:eastAsia="宋体"/>
                <w:b w:val="0"/>
                <w:i w:val="0"/>
                <w:color w:val="000000"/>
                <w:sz w:val="24"/>
              </w:rPr>
              <w:t>四任务均有来源</w:t>
            </w:r>
          </w:p>
        </w:tc>
        <w:tc>
          <w:tcPr>
            <w:tcW w:w="2700" w:type="dxa"/>
            <w:tcMar>
              <w:top w:w="110" w:type="dxa"/>
              <w:left w:w="120" w:type="dxa"/>
              <w:bottom w:w="110" w:type="dxa"/>
              <w:right w:w="120" w:type="dxa"/>
            </w:tcMar>
            <w:vAlign w:val="center"/>
          </w:tcPr>
          <w:p w14:paraId="54B68F18">
            <w:pPr>
              <w:spacing w:before="0" w:after="0" w:line="288" w:lineRule="auto"/>
              <w:jc w:val="left"/>
            </w:pPr>
            <w:r>
              <w:rPr>
                <w:rFonts w:ascii="宋体" w:hAnsi="宋体" w:eastAsia="宋体"/>
                <w:b w:val="0"/>
                <w:i w:val="0"/>
                <w:color w:val="000000"/>
                <w:sz w:val="24"/>
              </w:rPr>
              <w:t>统一秒并校验非负。</w:t>
            </w:r>
          </w:p>
        </w:tc>
        <w:tc>
          <w:tcPr>
            <w:tcW w:w="1200" w:type="dxa"/>
            <w:tcMar>
              <w:top w:w="110" w:type="dxa"/>
              <w:left w:w="120" w:type="dxa"/>
              <w:bottom w:w="110" w:type="dxa"/>
              <w:right w:w="120" w:type="dxa"/>
            </w:tcMar>
            <w:vAlign w:val="center"/>
          </w:tcPr>
          <w:p w14:paraId="1482C583">
            <w:pPr>
              <w:spacing w:before="0" w:after="0" w:line="288" w:lineRule="auto"/>
              <w:jc w:val="center"/>
            </w:pPr>
            <w:r>
              <w:rPr>
                <w:rFonts w:ascii="宋体" w:hAnsi="宋体" w:eastAsia="宋体"/>
                <w:b w:val="0"/>
                <w:i w:val="0"/>
                <w:color w:val="000000"/>
                <w:sz w:val="24"/>
              </w:rPr>
              <w:t>基本可用</w:t>
            </w:r>
          </w:p>
        </w:tc>
      </w:tr>
      <w:tr w14:paraId="19EFAB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5D4EB6EE">
            <w:pPr>
              <w:spacing w:before="0" w:after="0" w:line="288" w:lineRule="auto"/>
              <w:jc w:val="left"/>
            </w:pPr>
            <w:r>
              <w:rPr>
                <w:rFonts w:ascii="宋体" w:hAnsi="宋体" w:eastAsia="宋体"/>
                <w:b w:val="0"/>
                <w:i w:val="0"/>
                <w:color w:val="000000"/>
                <w:sz w:val="24"/>
              </w:rPr>
              <w:t>20维特征</w:t>
            </w:r>
          </w:p>
        </w:tc>
        <w:tc>
          <w:tcPr>
            <w:tcW w:w="2600" w:type="dxa"/>
            <w:tcMar>
              <w:top w:w="110" w:type="dxa"/>
              <w:left w:w="120" w:type="dxa"/>
              <w:bottom w:w="110" w:type="dxa"/>
              <w:right w:w="120" w:type="dxa"/>
            </w:tcMar>
            <w:vAlign w:val="center"/>
          </w:tcPr>
          <w:p w14:paraId="71A62559">
            <w:pPr>
              <w:spacing w:before="0" w:after="0" w:line="288" w:lineRule="auto"/>
              <w:jc w:val="left"/>
            </w:pPr>
            <w:r>
              <w:rPr>
                <w:rFonts w:ascii="宋体" w:hAnsi="宋体" w:eastAsia="宋体"/>
                <w:b w:val="0"/>
                <w:i w:val="0"/>
                <w:color w:val="000000"/>
                <w:sz w:val="24"/>
              </w:rPr>
              <w:t>可由基础变量计算</w:t>
            </w:r>
          </w:p>
        </w:tc>
        <w:tc>
          <w:tcPr>
            <w:tcW w:w="2700" w:type="dxa"/>
            <w:tcMar>
              <w:top w:w="110" w:type="dxa"/>
              <w:left w:w="120" w:type="dxa"/>
              <w:bottom w:w="110" w:type="dxa"/>
              <w:right w:w="120" w:type="dxa"/>
            </w:tcMar>
            <w:vAlign w:val="center"/>
          </w:tcPr>
          <w:p w14:paraId="24522A95">
            <w:pPr>
              <w:spacing w:before="0" w:after="0" w:line="288" w:lineRule="auto"/>
              <w:jc w:val="left"/>
            </w:pPr>
            <w:r>
              <w:rPr>
                <w:rFonts w:ascii="宋体" w:hAnsi="宋体" w:eastAsia="宋体"/>
                <w:b w:val="0"/>
                <w:i w:val="0"/>
                <w:color w:val="000000"/>
                <w:sz w:val="24"/>
              </w:rPr>
              <w:t>固定feature_order和保护规则。</w:t>
            </w:r>
          </w:p>
        </w:tc>
        <w:tc>
          <w:tcPr>
            <w:tcW w:w="1200" w:type="dxa"/>
            <w:tcMar>
              <w:top w:w="110" w:type="dxa"/>
              <w:left w:w="120" w:type="dxa"/>
              <w:bottom w:w="110" w:type="dxa"/>
              <w:right w:w="120" w:type="dxa"/>
            </w:tcMar>
            <w:vAlign w:val="center"/>
          </w:tcPr>
          <w:p w14:paraId="5F452A99">
            <w:pPr>
              <w:spacing w:before="0" w:after="0" w:line="288" w:lineRule="auto"/>
              <w:jc w:val="center"/>
            </w:pPr>
            <w:r>
              <w:rPr>
                <w:rFonts w:ascii="宋体" w:hAnsi="宋体" w:eastAsia="宋体"/>
                <w:b w:val="0"/>
                <w:i w:val="0"/>
                <w:color w:val="000000"/>
                <w:sz w:val="24"/>
              </w:rPr>
              <w:t>可构建</w:t>
            </w:r>
          </w:p>
        </w:tc>
      </w:tr>
      <w:tr w14:paraId="30D6F0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10CACCAB">
            <w:pPr>
              <w:spacing w:before="0" w:after="0" w:line="288" w:lineRule="auto"/>
              <w:jc w:val="left"/>
            </w:pPr>
            <w:r>
              <w:rPr>
                <w:rFonts w:ascii="宋体" w:hAnsi="宋体" w:eastAsia="宋体"/>
                <w:b w:val="0"/>
                <w:i w:val="0"/>
                <w:color w:val="000000"/>
                <w:sz w:val="24"/>
              </w:rPr>
              <w:t>1-5级输出</w:t>
            </w:r>
          </w:p>
        </w:tc>
        <w:tc>
          <w:tcPr>
            <w:tcW w:w="2600" w:type="dxa"/>
            <w:tcMar>
              <w:top w:w="110" w:type="dxa"/>
              <w:left w:w="120" w:type="dxa"/>
              <w:bottom w:w="110" w:type="dxa"/>
              <w:right w:w="120" w:type="dxa"/>
            </w:tcMar>
            <w:vAlign w:val="center"/>
          </w:tcPr>
          <w:p w14:paraId="13686123">
            <w:pPr>
              <w:spacing w:before="0" w:after="0" w:line="288" w:lineRule="auto"/>
              <w:jc w:val="left"/>
            </w:pPr>
            <w:r>
              <w:rPr>
                <w:rFonts w:ascii="宋体" w:hAnsi="宋体" w:eastAsia="宋体"/>
                <w:b w:val="0"/>
                <w:i w:val="0"/>
                <w:color w:val="000000"/>
                <w:sz w:val="24"/>
              </w:rPr>
              <w:t>Q1-Q3原始为1-7</w:t>
            </w:r>
          </w:p>
        </w:tc>
        <w:tc>
          <w:tcPr>
            <w:tcW w:w="2700" w:type="dxa"/>
            <w:tcMar>
              <w:top w:w="110" w:type="dxa"/>
              <w:left w:w="120" w:type="dxa"/>
              <w:bottom w:w="110" w:type="dxa"/>
              <w:right w:w="120" w:type="dxa"/>
            </w:tcMar>
            <w:vAlign w:val="center"/>
          </w:tcPr>
          <w:p w14:paraId="371519BB">
            <w:pPr>
              <w:spacing w:before="0" w:after="0" w:line="288" w:lineRule="auto"/>
              <w:jc w:val="left"/>
            </w:pPr>
            <w:r>
              <w:rPr>
                <w:rFonts w:ascii="宋体" w:hAnsi="宋体" w:eastAsia="宋体"/>
                <w:b w:val="0"/>
                <w:i w:val="0"/>
                <w:color w:val="000000"/>
                <w:sz w:val="24"/>
              </w:rPr>
              <w:t>采用版本化阈值映射。</w:t>
            </w:r>
          </w:p>
        </w:tc>
        <w:tc>
          <w:tcPr>
            <w:tcW w:w="1200" w:type="dxa"/>
            <w:tcMar>
              <w:top w:w="110" w:type="dxa"/>
              <w:left w:w="120" w:type="dxa"/>
              <w:bottom w:w="110" w:type="dxa"/>
              <w:right w:w="120" w:type="dxa"/>
            </w:tcMar>
            <w:vAlign w:val="center"/>
          </w:tcPr>
          <w:p w14:paraId="46406DA8">
            <w:pPr>
              <w:spacing w:before="0" w:after="0" w:line="288" w:lineRule="auto"/>
              <w:jc w:val="center"/>
            </w:pPr>
            <w:r>
              <w:rPr>
                <w:rFonts w:ascii="宋体" w:hAnsi="宋体" w:eastAsia="宋体"/>
                <w:b w:val="0"/>
                <w:i w:val="0"/>
                <w:color w:val="000000"/>
                <w:sz w:val="24"/>
              </w:rPr>
              <w:t>可构建</w:t>
            </w:r>
          </w:p>
        </w:tc>
      </w:tr>
    </w:tbl>
    <w:p w14:paraId="7A294ACE">
      <w:pPr>
        <w:spacing w:before="0" w:after="40"/>
      </w:pPr>
    </w:p>
    <w:p w14:paraId="214DC7FB">
      <w:pPr>
        <w:pStyle w:val="4"/>
        <w:keepNext/>
        <w:pageBreakBefore w:val="0"/>
      </w:pPr>
      <w:r>
        <w:rPr>
          <w:rFonts w:ascii="黑体" w:hAnsi="黑体" w:eastAsia="黑体"/>
          <w:b/>
          <w:i w:val="0"/>
          <w:color w:val="000000"/>
          <w:sz w:val="28"/>
        </w:rPr>
        <w:t>11.1 当前需要同步的构建接口</w:t>
      </w:r>
    </w:p>
    <w:p w14:paraId="63203B03">
      <w:pPr>
        <w:pStyle w:val="16"/>
        <w:spacing w:after="80"/>
        <w:ind w:left="480" w:hanging="240"/>
        <w:jc w:val="both"/>
      </w:pPr>
      <w:r>
        <w:rPr>
          <w:rFonts w:ascii="宋体" w:hAnsi="宋体" w:eastAsia="宋体"/>
          <w:b w:val="0"/>
          <w:i w:val="0"/>
          <w:color w:val="000000"/>
          <w:sz w:val="24"/>
        </w:rPr>
        <w:t>数据源改为all_data_260823.db，并保留数据库文件版本和校验值。</w:t>
      </w:r>
    </w:p>
    <w:p w14:paraId="5F554FBC">
      <w:pPr>
        <w:pStyle w:val="16"/>
        <w:spacing w:after="80"/>
        <w:ind w:left="480" w:hanging="240"/>
        <w:jc w:val="both"/>
      </w:pPr>
      <w:r>
        <w:rPr>
          <w:rFonts w:ascii="宋体" w:hAnsi="宋体" w:eastAsia="宋体"/>
          <w:b w:val="0"/>
          <w:i w:val="0"/>
          <w:color w:val="000000"/>
          <w:sz w:val="24"/>
        </w:rPr>
        <w:t>questionaire_response按当前表名读取；标签使用Q1-Q3，不使用Q4-Q8。</w:t>
      </w:r>
    </w:p>
    <w:p w14:paraId="33DD84F8">
      <w:pPr>
        <w:pStyle w:val="16"/>
        <w:spacing w:after="80"/>
        <w:ind w:left="480" w:hanging="240"/>
        <w:jc w:val="both"/>
      </w:pPr>
      <w:r>
        <w:rPr>
          <w:rFonts w:ascii="宋体" w:hAnsi="宋体" w:eastAsia="宋体"/>
          <w:b w:val="0"/>
          <w:i w:val="0"/>
          <w:color w:val="000000"/>
          <w:sz w:val="24"/>
        </w:rPr>
        <w:t>统计表直接使用sensor_task_statistics、threat_task_statistics、platform_statistics和weapon_statistics。</w:t>
      </w:r>
    </w:p>
    <w:p w14:paraId="3C80817B">
      <w:pPr>
        <w:pStyle w:val="16"/>
        <w:spacing w:after="80"/>
        <w:ind w:left="480" w:hanging="240"/>
        <w:jc w:val="both"/>
      </w:pPr>
      <w:r>
        <w:rPr>
          <w:rFonts w:ascii="宋体" w:hAnsi="宋体" w:eastAsia="宋体"/>
          <w:b w:val="0"/>
          <w:i w:val="0"/>
          <w:color w:val="000000"/>
          <w:sz w:val="24"/>
        </w:rPr>
        <w:t>分组键删除交互工效字段，仅保留任务、被试、难度和AI等级。</w:t>
      </w:r>
    </w:p>
    <w:p w14:paraId="19003CCB">
      <w:pPr>
        <w:pStyle w:val="16"/>
        <w:spacing w:after="80"/>
        <w:ind w:left="480" w:hanging="240"/>
        <w:jc w:val="both"/>
      </w:pPr>
      <w:r>
        <w:rPr>
          <w:rFonts w:ascii="宋体" w:hAnsi="宋体" w:eastAsia="宋体"/>
          <w:b w:val="0"/>
          <w:i w:val="0"/>
          <w:color w:val="000000"/>
          <w:sz w:val="24"/>
        </w:rPr>
        <w:t>时间统一为秒；不得对当前秒值重复除以1000。</w:t>
      </w:r>
    </w:p>
    <w:p w14:paraId="622FDB5D">
      <w:pPr>
        <w:pStyle w:val="16"/>
        <w:spacing w:after="80"/>
        <w:ind w:left="480" w:hanging="240"/>
        <w:jc w:val="both"/>
      </w:pPr>
      <w:r>
        <w:rPr>
          <w:rFonts w:ascii="宋体" w:hAnsi="宋体" w:eastAsia="宋体"/>
          <w:b w:val="0"/>
          <w:i w:val="0"/>
          <w:color w:val="000000"/>
          <w:sz w:val="24"/>
        </w:rPr>
        <w:t>accepted_ai缺失保留NA，不能以0替代；人工条件明确标not_applicable。</w:t>
      </w:r>
    </w:p>
    <w:p w14:paraId="55D80375">
      <w:r>
        <w:rPr>
          <w:color w:val="000000"/>
        </w:rPr>
        <w:br w:type="page"/>
      </w:r>
    </w:p>
    <w:p w14:paraId="03232027">
      <w:pPr>
        <w:pStyle w:val="3"/>
        <w:keepNext/>
        <w:pageBreakBefore w:val="0"/>
      </w:pPr>
      <w:r>
        <w:rPr>
          <w:rFonts w:ascii="黑体" w:hAnsi="黑体" w:eastAsia="黑体"/>
          <w:b/>
          <w:i w:val="0"/>
          <w:color w:val="000000"/>
          <w:sz w:val="32"/>
        </w:rPr>
        <w:t>12. 当前数据质量核对</w:t>
      </w:r>
    </w:p>
    <w:p w14:paraId="1A01FB41">
      <w:pPr>
        <w:pStyle w:val="4"/>
        <w:keepNext/>
        <w:pageBreakBefore w:val="0"/>
      </w:pPr>
      <w:r>
        <w:rPr>
          <w:rFonts w:ascii="黑体" w:hAnsi="黑体" w:eastAsia="黑体"/>
          <w:b/>
          <w:i w:val="0"/>
          <w:color w:val="000000"/>
          <w:sz w:val="28"/>
        </w:rPr>
        <w:t>12.1 已通过项</w:t>
      </w:r>
    </w:p>
    <w:p w14:paraId="1B999D05">
      <w:pPr>
        <w:pStyle w:val="16"/>
        <w:spacing w:after="80"/>
        <w:ind w:left="480" w:hanging="240"/>
        <w:jc w:val="both"/>
      </w:pPr>
      <w:r>
        <w:rPr>
          <w:rFonts w:ascii="宋体" w:hAnsi="宋体" w:eastAsia="宋体"/>
          <w:b w:val="0"/>
          <w:i w:val="0"/>
          <w:color w:val="000000"/>
          <w:sz w:val="24"/>
        </w:rPr>
        <w:t>五张表均可正常读取，任务表和问卷表的字段结构明确。</w:t>
      </w:r>
    </w:p>
    <w:p w14:paraId="06B8C1D7">
      <w:pPr>
        <w:pStyle w:val="16"/>
        <w:spacing w:after="80"/>
        <w:ind w:left="480" w:hanging="240"/>
        <w:jc w:val="both"/>
      </w:pPr>
      <w:r>
        <w:rPr>
          <w:rFonts w:ascii="宋体" w:hAnsi="宋体" w:eastAsia="宋体"/>
          <w:b w:val="0"/>
          <w:i w:val="0"/>
          <w:color w:val="000000"/>
          <w:sz w:val="24"/>
        </w:rPr>
        <w:t>四类任务均有15个唯一user_id，当前难度值统一为high/low。</w:t>
      </w:r>
    </w:p>
    <w:p w14:paraId="488B6149">
      <w:pPr>
        <w:pStyle w:val="16"/>
        <w:spacing w:after="80"/>
        <w:ind w:left="480" w:hanging="240"/>
        <w:jc w:val="both"/>
      </w:pPr>
      <w:r>
        <w:rPr>
          <w:rFonts w:ascii="宋体" w:hAnsi="宋体" w:eastAsia="宋体"/>
          <w:b w:val="0"/>
          <w:i w:val="0"/>
          <w:color w:val="000000"/>
          <w:sz w:val="24"/>
        </w:rPr>
        <w:t>AI条件Q1-Q3共360条且无缺失，任务条件键无重复。</w:t>
      </w:r>
    </w:p>
    <w:p w14:paraId="33079730">
      <w:pPr>
        <w:pStyle w:val="16"/>
        <w:spacing w:after="80"/>
        <w:ind w:left="480" w:hanging="240"/>
        <w:jc w:val="both"/>
      </w:pPr>
      <w:r>
        <w:rPr>
          <w:rFonts w:ascii="宋体" w:hAnsi="宋体" w:eastAsia="宋体"/>
          <w:b w:val="0"/>
          <w:i w:val="0"/>
          <w:color w:val="000000"/>
          <w:sz w:val="24"/>
        </w:rPr>
        <w:t>传感器、平台和武器的120个条件组均为每组10次。</w:t>
      </w:r>
    </w:p>
    <w:p w14:paraId="77F97F0B">
      <w:pPr>
        <w:pStyle w:val="16"/>
        <w:spacing w:after="80"/>
        <w:ind w:left="480" w:hanging="240"/>
        <w:jc w:val="both"/>
      </w:pPr>
      <w:r>
        <w:rPr>
          <w:rFonts w:ascii="宋体" w:hAnsi="宋体" w:eastAsia="宋体"/>
          <w:b w:val="0"/>
          <w:i w:val="0"/>
          <w:color w:val="000000"/>
          <w:sz w:val="24"/>
        </w:rPr>
        <w:t>传感器900条AI试次的AI目标、人员目标和选择时间全部可用。</w:t>
      </w:r>
    </w:p>
    <w:p w14:paraId="26FFEA95">
      <w:pPr>
        <w:pStyle w:val="16"/>
        <w:spacing w:after="80"/>
        <w:ind w:left="480" w:hanging="240"/>
        <w:jc w:val="both"/>
      </w:pPr>
      <w:r>
        <w:rPr>
          <w:rFonts w:ascii="宋体" w:hAnsi="宋体" w:eastAsia="宋体"/>
          <w:b w:val="0"/>
          <w:i w:val="0"/>
          <w:color w:val="000000"/>
          <w:sz w:val="24"/>
        </w:rPr>
        <w:t>四类任务的问卷条件均能连接到对应任务数据。</w:t>
      </w:r>
    </w:p>
    <w:p w14:paraId="1CB0F4E3">
      <w:pPr>
        <w:pStyle w:val="4"/>
        <w:keepNext/>
        <w:pageBreakBefore w:val="0"/>
      </w:pPr>
      <w:r>
        <w:rPr>
          <w:rFonts w:ascii="黑体" w:hAnsi="黑体" w:eastAsia="黑体"/>
          <w:b/>
          <w:i w:val="0"/>
          <w:color w:val="000000"/>
          <w:sz w:val="28"/>
        </w:rPr>
        <w:t>12.2 需要处理项</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200"/>
        <w:gridCol w:w="3600"/>
        <w:gridCol w:w="2900"/>
      </w:tblGrid>
      <w:tr w14:paraId="766E3B0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200" w:type="dxa"/>
            <w:shd w:val="clear" w:color="auto" w:fill="F2F2F2"/>
            <w:tcMar>
              <w:top w:w="110" w:type="dxa"/>
              <w:left w:w="120" w:type="dxa"/>
              <w:bottom w:w="110" w:type="dxa"/>
              <w:right w:w="120" w:type="dxa"/>
            </w:tcMar>
            <w:vAlign w:val="center"/>
          </w:tcPr>
          <w:p w14:paraId="2CCE60F3">
            <w:pPr>
              <w:spacing w:before="0" w:after="0"/>
              <w:jc w:val="center"/>
            </w:pPr>
            <w:r>
              <w:rPr>
                <w:rFonts w:ascii="黑体" w:hAnsi="黑体" w:eastAsia="黑体"/>
                <w:b/>
                <w:i w:val="0"/>
                <w:color w:val="000000"/>
                <w:sz w:val="24"/>
              </w:rPr>
              <w:t>问题</w:t>
            </w:r>
          </w:p>
        </w:tc>
        <w:tc>
          <w:tcPr>
            <w:tcW w:w="3600" w:type="dxa"/>
            <w:shd w:val="clear" w:color="auto" w:fill="F2F2F2"/>
            <w:tcMar>
              <w:top w:w="110" w:type="dxa"/>
              <w:left w:w="120" w:type="dxa"/>
              <w:bottom w:w="110" w:type="dxa"/>
              <w:right w:w="120" w:type="dxa"/>
            </w:tcMar>
            <w:vAlign w:val="center"/>
          </w:tcPr>
          <w:p w14:paraId="6849E2B6">
            <w:pPr>
              <w:spacing w:before="0" w:after="0"/>
              <w:jc w:val="center"/>
            </w:pPr>
            <w:r>
              <w:rPr>
                <w:rFonts w:ascii="黑体" w:hAnsi="黑体" w:eastAsia="黑体"/>
                <w:b/>
                <w:i w:val="0"/>
                <w:color w:val="000000"/>
                <w:sz w:val="24"/>
              </w:rPr>
              <w:t>当前数据表现</w:t>
            </w:r>
          </w:p>
        </w:tc>
        <w:tc>
          <w:tcPr>
            <w:tcW w:w="2900" w:type="dxa"/>
            <w:shd w:val="clear" w:color="auto" w:fill="F2F2F2"/>
            <w:tcMar>
              <w:top w:w="110" w:type="dxa"/>
              <w:left w:w="120" w:type="dxa"/>
              <w:bottom w:w="110" w:type="dxa"/>
              <w:right w:w="120" w:type="dxa"/>
            </w:tcMar>
            <w:vAlign w:val="center"/>
          </w:tcPr>
          <w:p w14:paraId="5CA78440">
            <w:pPr>
              <w:spacing w:before="0" w:after="0"/>
              <w:jc w:val="center"/>
            </w:pPr>
            <w:r>
              <w:rPr>
                <w:rFonts w:ascii="黑体" w:hAnsi="黑体" w:eastAsia="黑体"/>
                <w:b/>
                <w:i w:val="0"/>
                <w:color w:val="000000"/>
                <w:sz w:val="24"/>
              </w:rPr>
              <w:t>训练前要求</w:t>
            </w:r>
          </w:p>
        </w:tc>
      </w:tr>
      <w:tr w14:paraId="704D18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79E8ED52">
            <w:pPr>
              <w:spacing w:before="0" w:after="0" w:line="288" w:lineRule="auto"/>
              <w:jc w:val="left"/>
            </w:pPr>
            <w:r>
              <w:rPr>
                <w:rFonts w:ascii="宋体" w:hAnsi="宋体" w:eastAsia="宋体"/>
                <w:b w:val="0"/>
                <w:i w:val="0"/>
                <w:color w:val="000000"/>
                <w:sz w:val="24"/>
              </w:rPr>
              <w:t>威胁组不完整</w:t>
            </w:r>
          </w:p>
        </w:tc>
        <w:tc>
          <w:tcPr>
            <w:tcW w:w="3600" w:type="dxa"/>
            <w:tcMar>
              <w:top w:w="110" w:type="dxa"/>
              <w:left w:w="120" w:type="dxa"/>
              <w:bottom w:w="110" w:type="dxa"/>
              <w:right w:w="120" w:type="dxa"/>
            </w:tcMar>
            <w:vAlign w:val="center"/>
          </w:tcPr>
          <w:p w14:paraId="163DBD44">
            <w:pPr>
              <w:spacing w:before="0" w:after="0" w:line="288" w:lineRule="auto"/>
              <w:jc w:val="left"/>
            </w:pPr>
            <w:r>
              <w:rPr>
                <w:rFonts w:ascii="宋体" w:hAnsi="宋体" w:eastAsia="宋体"/>
                <w:b w:val="0"/>
                <w:i w:val="0"/>
                <w:color w:val="000000"/>
                <w:sz w:val="24"/>
              </w:rPr>
              <w:t>2个AI条件分别只有8次和6次；另有1个人工组9次。</w:t>
            </w:r>
          </w:p>
        </w:tc>
        <w:tc>
          <w:tcPr>
            <w:tcW w:w="2900" w:type="dxa"/>
            <w:tcMar>
              <w:top w:w="110" w:type="dxa"/>
              <w:left w:w="120" w:type="dxa"/>
              <w:bottom w:w="110" w:type="dxa"/>
              <w:right w:w="120" w:type="dxa"/>
            </w:tcMar>
            <w:vAlign w:val="center"/>
          </w:tcPr>
          <w:p w14:paraId="006A7CD6">
            <w:pPr>
              <w:spacing w:before="0" w:after="0" w:line="288" w:lineRule="auto"/>
              <w:jc w:val="left"/>
            </w:pPr>
            <w:r>
              <w:rPr>
                <w:rFonts w:ascii="宋体" w:hAnsi="宋体" w:eastAsia="宋体"/>
                <w:b w:val="0"/>
                <w:i w:val="0"/>
                <w:color w:val="000000"/>
                <w:sz w:val="24"/>
              </w:rPr>
              <w:t>回源补齐；不能补齐时整组排除。</w:t>
            </w:r>
          </w:p>
        </w:tc>
      </w:tr>
      <w:tr w14:paraId="18C02B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00CF29E2">
            <w:pPr>
              <w:spacing w:before="0" w:after="0" w:line="288" w:lineRule="auto"/>
              <w:jc w:val="left"/>
            </w:pPr>
            <w:r>
              <w:rPr>
                <w:rFonts w:ascii="宋体" w:hAnsi="宋体" w:eastAsia="宋体"/>
                <w:b w:val="0"/>
                <w:i w:val="0"/>
                <w:color w:val="000000"/>
                <w:sz w:val="24"/>
              </w:rPr>
              <w:t>威胁时间倒序</w:t>
            </w:r>
          </w:p>
        </w:tc>
        <w:tc>
          <w:tcPr>
            <w:tcW w:w="3600" w:type="dxa"/>
            <w:tcMar>
              <w:top w:w="110" w:type="dxa"/>
              <w:left w:w="120" w:type="dxa"/>
              <w:bottom w:w="110" w:type="dxa"/>
              <w:right w:w="120" w:type="dxa"/>
            </w:tcMar>
            <w:vAlign w:val="center"/>
          </w:tcPr>
          <w:p w14:paraId="18BB67E2">
            <w:pPr>
              <w:spacing w:before="0" w:after="0" w:line="288" w:lineRule="auto"/>
              <w:jc w:val="left"/>
            </w:pPr>
            <w:r>
              <w:rPr>
                <w:rFonts w:ascii="宋体" w:hAnsi="宋体" w:eastAsia="宋体"/>
                <w:b w:val="0"/>
                <w:i w:val="0"/>
                <w:color w:val="000000"/>
                <w:sz w:val="24"/>
              </w:rPr>
              <w:t>8条AI试次的person_select_time小于ai_select_time。</w:t>
            </w:r>
          </w:p>
        </w:tc>
        <w:tc>
          <w:tcPr>
            <w:tcW w:w="2900" w:type="dxa"/>
            <w:tcMar>
              <w:top w:w="110" w:type="dxa"/>
              <w:left w:w="120" w:type="dxa"/>
              <w:bottom w:w="110" w:type="dxa"/>
              <w:right w:w="120" w:type="dxa"/>
            </w:tcMar>
            <w:vAlign w:val="center"/>
          </w:tcPr>
          <w:p w14:paraId="6F4F96A6">
            <w:pPr>
              <w:spacing w:before="0" w:after="0" w:line="288" w:lineRule="auto"/>
              <w:jc w:val="left"/>
            </w:pPr>
            <w:r>
              <w:rPr>
                <w:rFonts w:ascii="宋体" w:hAnsi="宋体" w:eastAsia="宋体"/>
                <w:b w:val="0"/>
                <w:i w:val="0"/>
                <w:color w:val="000000"/>
                <w:sz w:val="24"/>
              </w:rPr>
              <w:t>核对事件顺序；不可直接形成负person_control_time。</w:t>
            </w:r>
          </w:p>
        </w:tc>
      </w:tr>
      <w:tr w14:paraId="7F2344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1642E030">
            <w:pPr>
              <w:spacing w:before="0" w:after="0" w:line="288" w:lineRule="auto"/>
              <w:jc w:val="left"/>
            </w:pPr>
            <w:r>
              <w:rPr>
                <w:rFonts w:ascii="宋体" w:hAnsi="宋体" w:eastAsia="宋体"/>
                <w:b w:val="0"/>
                <w:i w:val="0"/>
                <w:color w:val="000000"/>
                <w:sz w:val="24"/>
              </w:rPr>
              <w:t>平台采纳语义</w:t>
            </w:r>
          </w:p>
        </w:tc>
        <w:tc>
          <w:tcPr>
            <w:tcW w:w="3600" w:type="dxa"/>
            <w:tcMar>
              <w:top w:w="110" w:type="dxa"/>
              <w:left w:w="120" w:type="dxa"/>
              <w:bottom w:w="110" w:type="dxa"/>
              <w:right w:w="120" w:type="dxa"/>
            </w:tcMar>
            <w:vAlign w:val="center"/>
          </w:tcPr>
          <w:p w14:paraId="4F4F8481">
            <w:pPr>
              <w:spacing w:before="0" w:after="0" w:line="288" w:lineRule="auto"/>
              <w:jc w:val="left"/>
            </w:pPr>
            <w:r>
              <w:rPr>
                <w:rFonts w:ascii="宋体" w:hAnsi="宋体" w:eastAsia="宋体"/>
                <w:b w:val="0"/>
                <w:i w:val="0"/>
                <w:color w:val="000000"/>
                <w:sz w:val="24"/>
              </w:rPr>
              <w:t>AI条件HMC为230条，current_mode空值为47条，涉及15组。</w:t>
            </w:r>
          </w:p>
        </w:tc>
        <w:tc>
          <w:tcPr>
            <w:tcW w:w="2900" w:type="dxa"/>
            <w:tcMar>
              <w:top w:w="110" w:type="dxa"/>
              <w:left w:w="120" w:type="dxa"/>
              <w:bottom w:w="110" w:type="dxa"/>
              <w:right w:w="120" w:type="dxa"/>
            </w:tcMar>
            <w:vAlign w:val="center"/>
          </w:tcPr>
          <w:p w14:paraId="436FA0D0">
            <w:pPr>
              <w:spacing w:before="0" w:after="0" w:line="288" w:lineRule="auto"/>
              <w:jc w:val="left"/>
            </w:pPr>
            <w:r>
              <w:rPr>
                <w:rFonts w:ascii="宋体" w:hAnsi="宋体" w:eastAsia="宋体"/>
                <w:b w:val="0"/>
                <w:i w:val="0"/>
                <w:color w:val="000000"/>
                <w:sz w:val="24"/>
              </w:rPr>
              <w:t>回源模式切换/建议事件；无法判定则标NA。</w:t>
            </w:r>
          </w:p>
        </w:tc>
      </w:tr>
      <w:tr w14:paraId="7B6B3B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3D4ABE0D">
            <w:pPr>
              <w:spacing w:before="0" w:after="0" w:line="288" w:lineRule="auto"/>
              <w:jc w:val="left"/>
            </w:pPr>
            <w:r>
              <w:rPr>
                <w:rFonts w:ascii="宋体" w:hAnsi="宋体" w:eastAsia="宋体"/>
                <w:b w:val="0"/>
                <w:i w:val="0"/>
                <w:color w:val="000000"/>
                <w:sz w:val="24"/>
              </w:rPr>
              <w:t>武器发射缺失</w:t>
            </w:r>
          </w:p>
        </w:tc>
        <w:tc>
          <w:tcPr>
            <w:tcW w:w="3600" w:type="dxa"/>
            <w:tcMar>
              <w:top w:w="110" w:type="dxa"/>
              <w:left w:w="120" w:type="dxa"/>
              <w:bottom w:w="110" w:type="dxa"/>
              <w:right w:w="120" w:type="dxa"/>
            </w:tcMar>
            <w:vAlign w:val="center"/>
          </w:tcPr>
          <w:p w14:paraId="73BB285A">
            <w:pPr>
              <w:spacing w:before="0" w:after="0" w:line="288" w:lineRule="auto"/>
              <w:jc w:val="left"/>
            </w:pPr>
            <w:r>
              <w:rPr>
                <w:rFonts w:ascii="宋体" w:hAnsi="宋体" w:eastAsia="宋体"/>
                <w:b w:val="0"/>
                <w:i w:val="0"/>
                <w:color w:val="000000"/>
                <w:sz w:val="24"/>
              </w:rPr>
              <w:t>11条AI试次缺current_times，涉及7组。</w:t>
            </w:r>
          </w:p>
        </w:tc>
        <w:tc>
          <w:tcPr>
            <w:tcW w:w="2900" w:type="dxa"/>
            <w:tcMar>
              <w:top w:w="110" w:type="dxa"/>
              <w:left w:w="120" w:type="dxa"/>
              <w:bottom w:w="110" w:type="dxa"/>
              <w:right w:w="120" w:type="dxa"/>
            </w:tcMar>
            <w:vAlign w:val="center"/>
          </w:tcPr>
          <w:p w14:paraId="51C3CF1A">
            <w:pPr>
              <w:spacing w:before="0" w:after="0" w:line="288" w:lineRule="auto"/>
              <w:jc w:val="left"/>
            </w:pPr>
            <w:r>
              <w:rPr>
                <w:rFonts w:ascii="宋体" w:hAnsi="宋体" w:eastAsia="宋体"/>
                <w:b w:val="0"/>
                <w:i w:val="0"/>
                <w:color w:val="000000"/>
                <w:sz w:val="24"/>
              </w:rPr>
              <w:t>回源发射事件或排除包含缺失的窗口。</w:t>
            </w:r>
          </w:p>
        </w:tc>
      </w:tr>
      <w:tr w14:paraId="01DB47E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1F515111">
            <w:pPr>
              <w:spacing w:before="0" w:after="0" w:line="288" w:lineRule="auto"/>
              <w:jc w:val="left"/>
            </w:pPr>
            <w:r>
              <w:rPr>
                <w:rFonts w:ascii="宋体" w:hAnsi="宋体" w:eastAsia="宋体"/>
                <w:b w:val="0"/>
                <w:i w:val="0"/>
                <w:color w:val="000000"/>
                <w:sz w:val="24"/>
              </w:rPr>
              <w:t>时间单位标注</w:t>
            </w:r>
          </w:p>
        </w:tc>
        <w:tc>
          <w:tcPr>
            <w:tcW w:w="3600" w:type="dxa"/>
            <w:tcMar>
              <w:top w:w="110" w:type="dxa"/>
              <w:left w:w="120" w:type="dxa"/>
              <w:bottom w:w="110" w:type="dxa"/>
              <w:right w:w="120" w:type="dxa"/>
            </w:tcMar>
            <w:vAlign w:val="center"/>
          </w:tcPr>
          <w:p w14:paraId="2FE3B3E3">
            <w:pPr>
              <w:spacing w:before="0" w:after="0" w:line="288" w:lineRule="auto"/>
              <w:jc w:val="left"/>
            </w:pPr>
            <w:r>
              <w:rPr>
                <w:rFonts w:ascii="宋体" w:hAnsi="宋体" w:eastAsia="宋体"/>
                <w:b w:val="0"/>
                <w:i w:val="0"/>
                <w:color w:val="000000"/>
                <w:sz w:val="24"/>
              </w:rPr>
              <w:t>当前数值为秒级，部分字段说明仍标ms。</w:t>
            </w:r>
          </w:p>
        </w:tc>
        <w:tc>
          <w:tcPr>
            <w:tcW w:w="2900" w:type="dxa"/>
            <w:tcMar>
              <w:top w:w="110" w:type="dxa"/>
              <w:left w:w="120" w:type="dxa"/>
              <w:bottom w:w="110" w:type="dxa"/>
              <w:right w:w="120" w:type="dxa"/>
            </w:tcMar>
            <w:vAlign w:val="center"/>
          </w:tcPr>
          <w:p w14:paraId="2DB26621">
            <w:pPr>
              <w:spacing w:before="0" w:after="0" w:line="288" w:lineRule="auto"/>
              <w:jc w:val="left"/>
            </w:pPr>
            <w:r>
              <w:rPr>
                <w:rFonts w:ascii="宋体" w:hAnsi="宋体" w:eastAsia="宋体"/>
                <w:b w:val="0"/>
                <w:i w:val="0"/>
                <w:color w:val="000000"/>
                <w:sz w:val="24"/>
              </w:rPr>
              <w:t>统一导出、数据字典和模型输入为秒。</w:t>
            </w:r>
          </w:p>
        </w:tc>
      </w:tr>
      <w:tr w14:paraId="267A72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0" w:type="dxa"/>
            <w:tcMar>
              <w:top w:w="110" w:type="dxa"/>
              <w:left w:w="120" w:type="dxa"/>
              <w:bottom w:w="110" w:type="dxa"/>
              <w:right w:w="120" w:type="dxa"/>
            </w:tcMar>
            <w:vAlign w:val="center"/>
          </w:tcPr>
          <w:p w14:paraId="0C05ADDB">
            <w:pPr>
              <w:spacing w:before="0" w:after="0" w:line="288" w:lineRule="auto"/>
              <w:jc w:val="left"/>
            </w:pPr>
            <w:r>
              <w:rPr>
                <w:rFonts w:ascii="宋体" w:hAnsi="宋体" w:eastAsia="宋体"/>
                <w:b w:val="0"/>
                <w:i w:val="0"/>
                <w:color w:val="000000"/>
                <w:sz w:val="24"/>
              </w:rPr>
              <w:t>Q7/Q8覆盖差异</w:t>
            </w:r>
          </w:p>
        </w:tc>
        <w:tc>
          <w:tcPr>
            <w:tcW w:w="3600" w:type="dxa"/>
            <w:tcMar>
              <w:top w:w="110" w:type="dxa"/>
              <w:left w:w="120" w:type="dxa"/>
              <w:bottom w:w="110" w:type="dxa"/>
              <w:right w:w="120" w:type="dxa"/>
            </w:tcMar>
            <w:vAlign w:val="center"/>
          </w:tcPr>
          <w:p w14:paraId="5695ECB2">
            <w:pPr>
              <w:spacing w:before="0" w:after="0" w:line="288" w:lineRule="auto"/>
              <w:jc w:val="left"/>
            </w:pPr>
            <w:r>
              <w:rPr>
                <w:rFonts w:ascii="宋体" w:hAnsi="宋体" w:eastAsia="宋体"/>
                <w:b w:val="0"/>
                <w:i w:val="0"/>
                <w:color w:val="000000"/>
                <w:sz w:val="24"/>
              </w:rPr>
              <w:t>AI条件Q7有144条、Q8有216条。</w:t>
            </w:r>
          </w:p>
        </w:tc>
        <w:tc>
          <w:tcPr>
            <w:tcW w:w="2900" w:type="dxa"/>
            <w:tcMar>
              <w:top w:w="110" w:type="dxa"/>
              <w:left w:w="120" w:type="dxa"/>
              <w:bottom w:w="110" w:type="dxa"/>
              <w:right w:w="120" w:type="dxa"/>
            </w:tcMar>
            <w:vAlign w:val="center"/>
          </w:tcPr>
          <w:p w14:paraId="284A02B9">
            <w:pPr>
              <w:spacing w:before="0" w:after="0" w:line="288" w:lineRule="auto"/>
              <w:jc w:val="left"/>
            </w:pPr>
            <w:r>
              <w:rPr>
                <w:rFonts w:ascii="宋体" w:hAnsi="宋体" w:eastAsia="宋体"/>
                <w:b w:val="0"/>
                <w:i w:val="0"/>
                <w:color w:val="000000"/>
                <w:sz w:val="24"/>
              </w:rPr>
              <w:t>仅作解释变量；不得作为核心标签或必需输入。</w:t>
            </w:r>
          </w:p>
        </w:tc>
      </w:tr>
    </w:tbl>
    <w:p w14:paraId="45FB6A26">
      <w:pPr>
        <w:spacing w:before="0" w:after="40"/>
      </w:pPr>
    </w:p>
    <w:p w14:paraId="64130B47">
      <w:pPr>
        <w:pStyle w:val="4"/>
        <w:keepNext/>
        <w:pageBreakBefore w:val="0"/>
      </w:pPr>
      <w:r>
        <w:rPr>
          <w:rFonts w:ascii="黑体" w:hAnsi="黑体" w:eastAsia="黑体"/>
          <w:b/>
          <w:i w:val="0"/>
          <w:color w:val="000000"/>
          <w:sz w:val="28"/>
        </w:rPr>
        <w:t>12.3 质量状态编码</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00"/>
        <w:gridCol w:w="4800"/>
        <w:gridCol w:w="2200"/>
      </w:tblGrid>
      <w:tr w14:paraId="19B784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700" w:type="dxa"/>
            <w:shd w:val="clear" w:color="auto" w:fill="F2F2F2"/>
            <w:tcMar>
              <w:top w:w="110" w:type="dxa"/>
              <w:left w:w="120" w:type="dxa"/>
              <w:bottom w:w="110" w:type="dxa"/>
              <w:right w:w="120" w:type="dxa"/>
            </w:tcMar>
            <w:vAlign w:val="center"/>
          </w:tcPr>
          <w:p w14:paraId="415C1BAE">
            <w:pPr>
              <w:spacing w:before="0" w:after="0"/>
              <w:jc w:val="center"/>
            </w:pPr>
            <w:r>
              <w:rPr>
                <w:rFonts w:ascii="黑体" w:hAnsi="黑体" w:eastAsia="黑体"/>
                <w:b/>
                <w:i w:val="0"/>
                <w:color w:val="000000"/>
                <w:sz w:val="24"/>
              </w:rPr>
              <w:t>状态</w:t>
            </w:r>
          </w:p>
        </w:tc>
        <w:tc>
          <w:tcPr>
            <w:tcW w:w="4800" w:type="dxa"/>
            <w:shd w:val="clear" w:color="auto" w:fill="F2F2F2"/>
            <w:tcMar>
              <w:top w:w="110" w:type="dxa"/>
              <w:left w:w="120" w:type="dxa"/>
              <w:bottom w:w="110" w:type="dxa"/>
              <w:right w:w="120" w:type="dxa"/>
            </w:tcMar>
            <w:vAlign w:val="center"/>
          </w:tcPr>
          <w:p w14:paraId="096499F1">
            <w:pPr>
              <w:spacing w:before="0" w:after="0"/>
              <w:jc w:val="center"/>
            </w:pPr>
            <w:r>
              <w:rPr>
                <w:rFonts w:ascii="黑体" w:hAnsi="黑体" w:eastAsia="黑体"/>
                <w:b/>
                <w:i w:val="0"/>
                <w:color w:val="000000"/>
                <w:sz w:val="24"/>
              </w:rPr>
              <w:t>含义</w:t>
            </w:r>
          </w:p>
        </w:tc>
        <w:tc>
          <w:tcPr>
            <w:tcW w:w="2200" w:type="dxa"/>
            <w:shd w:val="clear" w:color="auto" w:fill="F2F2F2"/>
            <w:tcMar>
              <w:top w:w="110" w:type="dxa"/>
              <w:left w:w="120" w:type="dxa"/>
              <w:bottom w:w="110" w:type="dxa"/>
              <w:right w:w="120" w:type="dxa"/>
            </w:tcMar>
            <w:vAlign w:val="center"/>
          </w:tcPr>
          <w:p w14:paraId="173AF10C">
            <w:pPr>
              <w:spacing w:before="0" w:after="0"/>
              <w:jc w:val="center"/>
            </w:pPr>
            <w:r>
              <w:rPr>
                <w:rFonts w:ascii="黑体" w:hAnsi="黑体" w:eastAsia="黑体"/>
                <w:b/>
                <w:i w:val="0"/>
                <w:color w:val="000000"/>
                <w:sz w:val="24"/>
              </w:rPr>
              <w:t>是否进入模型</w:t>
            </w:r>
          </w:p>
        </w:tc>
      </w:tr>
      <w:tr w14:paraId="1D0CD0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6EB37F6D">
            <w:pPr>
              <w:spacing w:before="0" w:after="0" w:line="288" w:lineRule="auto"/>
              <w:jc w:val="center"/>
            </w:pPr>
            <w:r>
              <w:rPr>
                <w:rFonts w:ascii="宋体" w:hAnsi="宋体" w:eastAsia="宋体"/>
                <w:b w:val="0"/>
                <w:i w:val="0"/>
                <w:color w:val="000000"/>
                <w:sz w:val="24"/>
              </w:rPr>
              <w:t>valid</w:t>
            </w:r>
          </w:p>
        </w:tc>
        <w:tc>
          <w:tcPr>
            <w:tcW w:w="4800" w:type="dxa"/>
            <w:tcMar>
              <w:top w:w="110" w:type="dxa"/>
              <w:left w:w="120" w:type="dxa"/>
              <w:bottom w:w="110" w:type="dxa"/>
              <w:right w:w="120" w:type="dxa"/>
            </w:tcMar>
            <w:vAlign w:val="center"/>
          </w:tcPr>
          <w:p w14:paraId="119E2184">
            <w:pPr>
              <w:spacing w:before="0" w:after="0" w:line="288" w:lineRule="auto"/>
              <w:jc w:val="left"/>
            </w:pPr>
            <w:r>
              <w:rPr>
                <w:rFonts w:ascii="宋体" w:hAnsi="宋体" w:eastAsia="宋体"/>
                <w:b w:val="0"/>
                <w:i w:val="0"/>
                <w:color w:val="000000"/>
                <w:sz w:val="24"/>
              </w:rPr>
              <w:t>字段完整、时间非负、语义明确、窗口满足要求。</w:t>
            </w:r>
          </w:p>
        </w:tc>
        <w:tc>
          <w:tcPr>
            <w:tcW w:w="2200" w:type="dxa"/>
            <w:tcMar>
              <w:top w:w="110" w:type="dxa"/>
              <w:left w:w="120" w:type="dxa"/>
              <w:bottom w:w="110" w:type="dxa"/>
              <w:right w:w="120" w:type="dxa"/>
            </w:tcMar>
            <w:vAlign w:val="center"/>
          </w:tcPr>
          <w:p w14:paraId="671D1E84">
            <w:pPr>
              <w:spacing w:before="0" w:after="0" w:line="288" w:lineRule="auto"/>
              <w:jc w:val="center"/>
            </w:pPr>
            <w:r>
              <w:rPr>
                <w:rFonts w:ascii="宋体" w:hAnsi="宋体" w:eastAsia="宋体"/>
                <w:b w:val="0"/>
                <w:i w:val="0"/>
                <w:color w:val="000000"/>
                <w:sz w:val="24"/>
              </w:rPr>
              <w:t>是</w:t>
            </w:r>
          </w:p>
        </w:tc>
      </w:tr>
      <w:tr w14:paraId="47D6162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4E13A609">
            <w:pPr>
              <w:spacing w:before="0" w:after="0" w:line="288" w:lineRule="auto"/>
              <w:jc w:val="center"/>
            </w:pPr>
            <w:r>
              <w:rPr>
                <w:rFonts w:ascii="宋体" w:hAnsi="宋体" w:eastAsia="宋体"/>
                <w:b w:val="0"/>
                <w:i w:val="0"/>
                <w:color w:val="000000"/>
                <w:sz w:val="24"/>
              </w:rPr>
              <w:t>not_applicable</w:t>
            </w:r>
          </w:p>
        </w:tc>
        <w:tc>
          <w:tcPr>
            <w:tcW w:w="4800" w:type="dxa"/>
            <w:tcMar>
              <w:top w:w="110" w:type="dxa"/>
              <w:left w:w="120" w:type="dxa"/>
              <w:bottom w:w="110" w:type="dxa"/>
              <w:right w:w="120" w:type="dxa"/>
            </w:tcMar>
            <w:vAlign w:val="center"/>
          </w:tcPr>
          <w:p w14:paraId="0D692341">
            <w:pPr>
              <w:spacing w:before="0" w:after="0" w:line="288" w:lineRule="auto"/>
              <w:jc w:val="left"/>
            </w:pPr>
            <w:r>
              <w:rPr>
                <w:rFonts w:ascii="宋体" w:hAnsi="宋体" w:eastAsia="宋体"/>
                <w:b w:val="0"/>
                <w:i w:val="0"/>
                <w:color w:val="000000"/>
                <w:sz w:val="24"/>
              </w:rPr>
              <w:t>人工条件或该字段在本任务中业务上不适用。</w:t>
            </w:r>
          </w:p>
        </w:tc>
        <w:tc>
          <w:tcPr>
            <w:tcW w:w="2200" w:type="dxa"/>
            <w:tcMar>
              <w:top w:w="110" w:type="dxa"/>
              <w:left w:w="120" w:type="dxa"/>
              <w:bottom w:w="110" w:type="dxa"/>
              <w:right w:w="120" w:type="dxa"/>
            </w:tcMar>
            <w:vAlign w:val="center"/>
          </w:tcPr>
          <w:p w14:paraId="7692CDF5">
            <w:pPr>
              <w:spacing w:before="0" w:after="0" w:line="288" w:lineRule="auto"/>
              <w:jc w:val="center"/>
            </w:pPr>
            <w:r>
              <w:rPr>
                <w:rFonts w:ascii="宋体" w:hAnsi="宋体" w:eastAsia="宋体"/>
                <w:b w:val="0"/>
                <w:i w:val="0"/>
                <w:color w:val="000000"/>
                <w:sz w:val="24"/>
              </w:rPr>
              <w:t>否，但可做对照。</w:t>
            </w:r>
          </w:p>
        </w:tc>
      </w:tr>
      <w:tr w14:paraId="5F5570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1D4FAF1A">
            <w:pPr>
              <w:spacing w:before="0" w:after="0" w:line="288" w:lineRule="auto"/>
              <w:jc w:val="center"/>
            </w:pPr>
            <w:r>
              <w:rPr>
                <w:rFonts w:ascii="宋体" w:hAnsi="宋体" w:eastAsia="宋体"/>
                <w:b w:val="0"/>
                <w:i w:val="0"/>
                <w:color w:val="000000"/>
                <w:sz w:val="24"/>
              </w:rPr>
              <w:t>missing</w:t>
            </w:r>
          </w:p>
        </w:tc>
        <w:tc>
          <w:tcPr>
            <w:tcW w:w="4800" w:type="dxa"/>
            <w:tcMar>
              <w:top w:w="110" w:type="dxa"/>
              <w:left w:w="120" w:type="dxa"/>
              <w:bottom w:w="110" w:type="dxa"/>
              <w:right w:w="120" w:type="dxa"/>
            </w:tcMar>
            <w:vAlign w:val="center"/>
          </w:tcPr>
          <w:p w14:paraId="426528AE">
            <w:pPr>
              <w:spacing w:before="0" w:after="0" w:line="288" w:lineRule="auto"/>
              <w:jc w:val="left"/>
            </w:pPr>
            <w:r>
              <w:rPr>
                <w:rFonts w:ascii="宋体" w:hAnsi="宋体" w:eastAsia="宋体"/>
                <w:b w:val="0"/>
                <w:i w:val="0"/>
                <w:color w:val="000000"/>
                <w:sz w:val="24"/>
              </w:rPr>
              <w:t>应有字段缺失。</w:t>
            </w:r>
          </w:p>
        </w:tc>
        <w:tc>
          <w:tcPr>
            <w:tcW w:w="2200" w:type="dxa"/>
            <w:tcMar>
              <w:top w:w="110" w:type="dxa"/>
              <w:left w:w="120" w:type="dxa"/>
              <w:bottom w:w="110" w:type="dxa"/>
              <w:right w:w="120" w:type="dxa"/>
            </w:tcMar>
            <w:vAlign w:val="center"/>
          </w:tcPr>
          <w:p w14:paraId="2DB9F7CF">
            <w:pPr>
              <w:spacing w:before="0" w:after="0" w:line="288" w:lineRule="auto"/>
              <w:jc w:val="center"/>
            </w:pPr>
            <w:r>
              <w:rPr>
                <w:rFonts w:ascii="宋体" w:hAnsi="宋体" w:eastAsia="宋体"/>
                <w:b w:val="0"/>
                <w:i w:val="0"/>
                <w:color w:val="000000"/>
                <w:sz w:val="24"/>
              </w:rPr>
              <w:t>否，除非完成回源修复。</w:t>
            </w:r>
          </w:p>
        </w:tc>
      </w:tr>
      <w:tr w14:paraId="09F1A1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0B523B2B">
            <w:pPr>
              <w:spacing w:before="0" w:after="0" w:line="288" w:lineRule="auto"/>
              <w:jc w:val="center"/>
            </w:pPr>
            <w:r>
              <w:rPr>
                <w:rFonts w:ascii="宋体" w:hAnsi="宋体" w:eastAsia="宋体"/>
                <w:b w:val="0"/>
                <w:i w:val="0"/>
                <w:color w:val="000000"/>
                <w:sz w:val="24"/>
              </w:rPr>
              <w:t>ambiguous</w:t>
            </w:r>
          </w:p>
        </w:tc>
        <w:tc>
          <w:tcPr>
            <w:tcW w:w="4800" w:type="dxa"/>
            <w:tcMar>
              <w:top w:w="110" w:type="dxa"/>
              <w:left w:w="120" w:type="dxa"/>
              <w:bottom w:w="110" w:type="dxa"/>
              <w:right w:w="120" w:type="dxa"/>
            </w:tcMar>
            <w:vAlign w:val="center"/>
          </w:tcPr>
          <w:p w14:paraId="1839C125">
            <w:pPr>
              <w:spacing w:before="0" w:after="0" w:line="288" w:lineRule="auto"/>
              <w:jc w:val="left"/>
            </w:pPr>
            <w:r>
              <w:rPr>
                <w:rFonts w:ascii="宋体" w:hAnsi="宋体" w:eastAsia="宋体"/>
                <w:b w:val="0"/>
                <w:i w:val="0"/>
                <w:color w:val="000000"/>
                <w:sz w:val="24"/>
              </w:rPr>
              <w:t>字段存在但无法确定采纳或控制语义。</w:t>
            </w:r>
          </w:p>
        </w:tc>
        <w:tc>
          <w:tcPr>
            <w:tcW w:w="2200" w:type="dxa"/>
            <w:tcMar>
              <w:top w:w="110" w:type="dxa"/>
              <w:left w:w="120" w:type="dxa"/>
              <w:bottom w:w="110" w:type="dxa"/>
              <w:right w:w="120" w:type="dxa"/>
            </w:tcMar>
            <w:vAlign w:val="center"/>
          </w:tcPr>
          <w:p w14:paraId="111877A1">
            <w:pPr>
              <w:spacing w:before="0" w:after="0" w:line="288" w:lineRule="auto"/>
              <w:jc w:val="center"/>
            </w:pPr>
            <w:r>
              <w:rPr>
                <w:rFonts w:ascii="宋体" w:hAnsi="宋体" w:eastAsia="宋体"/>
                <w:b w:val="0"/>
                <w:i w:val="0"/>
                <w:color w:val="000000"/>
                <w:sz w:val="24"/>
              </w:rPr>
              <w:t>否，除非完成协议化解析。</w:t>
            </w:r>
          </w:p>
        </w:tc>
      </w:tr>
      <w:tr w14:paraId="04FEB2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00" w:type="dxa"/>
            <w:tcMar>
              <w:top w:w="110" w:type="dxa"/>
              <w:left w:w="120" w:type="dxa"/>
              <w:bottom w:w="110" w:type="dxa"/>
              <w:right w:w="120" w:type="dxa"/>
            </w:tcMar>
            <w:vAlign w:val="center"/>
          </w:tcPr>
          <w:p w14:paraId="26B22B4F">
            <w:pPr>
              <w:spacing w:before="0" w:after="0" w:line="288" w:lineRule="auto"/>
              <w:jc w:val="center"/>
            </w:pPr>
            <w:r>
              <w:rPr>
                <w:rFonts w:ascii="宋体" w:hAnsi="宋体" w:eastAsia="宋体"/>
                <w:b w:val="0"/>
                <w:i w:val="0"/>
                <w:color w:val="000000"/>
                <w:sz w:val="24"/>
              </w:rPr>
              <w:t>invalid</w:t>
            </w:r>
          </w:p>
        </w:tc>
        <w:tc>
          <w:tcPr>
            <w:tcW w:w="4800" w:type="dxa"/>
            <w:tcMar>
              <w:top w:w="110" w:type="dxa"/>
              <w:left w:w="120" w:type="dxa"/>
              <w:bottom w:w="110" w:type="dxa"/>
              <w:right w:w="120" w:type="dxa"/>
            </w:tcMar>
            <w:vAlign w:val="center"/>
          </w:tcPr>
          <w:p w14:paraId="290FCFB6">
            <w:pPr>
              <w:spacing w:before="0" w:after="0" w:line="288" w:lineRule="auto"/>
              <w:jc w:val="left"/>
            </w:pPr>
            <w:r>
              <w:rPr>
                <w:rFonts w:ascii="宋体" w:hAnsi="宋体" w:eastAsia="宋体"/>
                <w:b w:val="0"/>
                <w:i w:val="0"/>
                <w:color w:val="000000"/>
                <w:sz w:val="24"/>
              </w:rPr>
              <w:t>时间倒序、分母异常、重复键等明显错误。</w:t>
            </w:r>
          </w:p>
        </w:tc>
        <w:tc>
          <w:tcPr>
            <w:tcW w:w="2200" w:type="dxa"/>
            <w:tcMar>
              <w:top w:w="110" w:type="dxa"/>
              <w:left w:w="120" w:type="dxa"/>
              <w:bottom w:w="110" w:type="dxa"/>
              <w:right w:w="120" w:type="dxa"/>
            </w:tcMar>
            <w:vAlign w:val="center"/>
          </w:tcPr>
          <w:p w14:paraId="7C05978F">
            <w:pPr>
              <w:spacing w:before="0" w:after="0" w:line="288" w:lineRule="auto"/>
              <w:jc w:val="center"/>
            </w:pPr>
            <w:r>
              <w:rPr>
                <w:rFonts w:ascii="宋体" w:hAnsi="宋体" w:eastAsia="宋体"/>
                <w:b w:val="0"/>
                <w:i w:val="0"/>
                <w:color w:val="000000"/>
                <w:sz w:val="24"/>
              </w:rPr>
              <w:t>否。</w:t>
            </w:r>
          </w:p>
        </w:tc>
      </w:tr>
    </w:tbl>
    <w:p w14:paraId="749F4BBD">
      <w:pPr>
        <w:spacing w:before="0" w:after="40"/>
      </w:pPr>
    </w:p>
    <w:p w14:paraId="1CED39C6">
      <w:r>
        <w:rPr>
          <w:color w:val="000000"/>
        </w:rPr>
        <w:br w:type="page"/>
      </w:r>
    </w:p>
    <w:p w14:paraId="0F8C0D5F">
      <w:pPr>
        <w:pStyle w:val="3"/>
        <w:keepNext/>
        <w:pageBreakBefore w:val="0"/>
      </w:pPr>
      <w:r>
        <w:rPr>
          <w:rFonts w:ascii="黑体" w:hAnsi="黑体" w:eastAsia="黑体"/>
          <w:b/>
          <w:i w:val="0"/>
          <w:color w:val="000000"/>
          <w:sz w:val="32"/>
        </w:rPr>
        <w:t>13. 模型产物与可复现要求</w:t>
      </w:r>
    </w:p>
    <w:p w14:paraId="7F883009">
      <w:pPr>
        <w:keepNext w:val="0"/>
        <w:ind w:firstLine="480"/>
        <w:jc w:val="both"/>
      </w:pPr>
      <w:r>
        <w:rPr>
          <w:rFonts w:ascii="宋体" w:hAnsi="宋体" w:eastAsia="宋体"/>
          <w:b w:val="0"/>
          <w:i w:val="0"/>
          <w:color w:val="000000"/>
          <w:sz w:val="24"/>
        </w:rPr>
        <w:t>只有模型文件不足以复现结果。每个正式模型版本必须同时交付数据规则、特征顺序、标签阈值、标准化器和验证记录，确保模拟器和等效平台使用相同计算口径。</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00"/>
        <w:gridCol w:w="6600"/>
      </w:tblGrid>
      <w:tr w14:paraId="6C119E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100" w:type="dxa"/>
            <w:shd w:val="clear" w:color="auto" w:fill="F2F2F2"/>
            <w:tcMar>
              <w:top w:w="110" w:type="dxa"/>
              <w:left w:w="120" w:type="dxa"/>
              <w:bottom w:w="110" w:type="dxa"/>
              <w:right w:w="120" w:type="dxa"/>
            </w:tcMar>
            <w:vAlign w:val="center"/>
          </w:tcPr>
          <w:p w14:paraId="6FCEB364">
            <w:pPr>
              <w:spacing w:before="0" w:after="0"/>
              <w:jc w:val="center"/>
            </w:pPr>
            <w:r>
              <w:rPr>
                <w:rFonts w:ascii="黑体" w:hAnsi="黑体" w:eastAsia="黑体"/>
                <w:b/>
                <w:i w:val="0"/>
                <w:color w:val="000000"/>
                <w:sz w:val="24"/>
              </w:rPr>
              <w:t>产物</w:t>
            </w:r>
          </w:p>
        </w:tc>
        <w:tc>
          <w:tcPr>
            <w:tcW w:w="6600" w:type="dxa"/>
            <w:shd w:val="clear" w:color="auto" w:fill="F2F2F2"/>
            <w:tcMar>
              <w:top w:w="110" w:type="dxa"/>
              <w:left w:w="120" w:type="dxa"/>
              <w:bottom w:w="110" w:type="dxa"/>
              <w:right w:w="120" w:type="dxa"/>
            </w:tcMar>
            <w:vAlign w:val="center"/>
          </w:tcPr>
          <w:p w14:paraId="42D952E3">
            <w:pPr>
              <w:spacing w:before="0" w:after="0"/>
              <w:jc w:val="center"/>
            </w:pPr>
            <w:r>
              <w:rPr>
                <w:rFonts w:ascii="黑体" w:hAnsi="黑体" w:eastAsia="黑体"/>
                <w:b/>
                <w:i w:val="0"/>
                <w:color w:val="000000"/>
                <w:sz w:val="24"/>
              </w:rPr>
              <w:t>至少包含</w:t>
            </w:r>
          </w:p>
        </w:tc>
      </w:tr>
      <w:tr w14:paraId="15C0F02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9520947">
            <w:pPr>
              <w:spacing w:before="0" w:after="0" w:line="288" w:lineRule="auto"/>
              <w:jc w:val="left"/>
            </w:pPr>
            <w:r>
              <w:rPr>
                <w:rFonts w:ascii="宋体" w:hAnsi="宋体" w:eastAsia="宋体"/>
                <w:b w:val="0"/>
                <w:i w:val="0"/>
                <w:color w:val="000000"/>
                <w:sz w:val="24"/>
              </w:rPr>
              <w:t>model</w:t>
            </w:r>
          </w:p>
        </w:tc>
        <w:tc>
          <w:tcPr>
            <w:tcW w:w="6600" w:type="dxa"/>
            <w:tcMar>
              <w:top w:w="110" w:type="dxa"/>
              <w:left w:w="120" w:type="dxa"/>
              <w:bottom w:w="110" w:type="dxa"/>
              <w:right w:w="120" w:type="dxa"/>
            </w:tcMar>
            <w:vAlign w:val="center"/>
          </w:tcPr>
          <w:p w14:paraId="02F539FA">
            <w:pPr>
              <w:spacing w:before="0" w:after="0" w:line="288" w:lineRule="auto"/>
              <w:jc w:val="left"/>
            </w:pPr>
            <w:r>
              <w:rPr>
                <w:rFonts w:ascii="宋体" w:hAnsi="宋体" w:eastAsia="宋体"/>
                <w:b w:val="0"/>
                <w:i w:val="0"/>
                <w:color w:val="000000"/>
                <w:sz w:val="24"/>
              </w:rPr>
              <w:t>RBF SVM参数、类别顺序、概率校准信息。</w:t>
            </w:r>
          </w:p>
        </w:tc>
      </w:tr>
      <w:tr w14:paraId="161C968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355F9B34">
            <w:pPr>
              <w:spacing w:before="0" w:after="0" w:line="288" w:lineRule="auto"/>
              <w:jc w:val="left"/>
            </w:pPr>
            <w:r>
              <w:rPr>
                <w:rFonts w:ascii="宋体" w:hAnsi="宋体" w:eastAsia="宋体"/>
                <w:b w:val="0"/>
                <w:i w:val="0"/>
                <w:color w:val="000000"/>
                <w:sz w:val="24"/>
              </w:rPr>
              <w:t>scaler</w:t>
            </w:r>
          </w:p>
        </w:tc>
        <w:tc>
          <w:tcPr>
            <w:tcW w:w="6600" w:type="dxa"/>
            <w:tcMar>
              <w:top w:w="110" w:type="dxa"/>
              <w:left w:w="120" w:type="dxa"/>
              <w:bottom w:w="110" w:type="dxa"/>
              <w:right w:w="120" w:type="dxa"/>
            </w:tcMar>
            <w:vAlign w:val="center"/>
          </w:tcPr>
          <w:p w14:paraId="0DE0DC80">
            <w:pPr>
              <w:spacing w:before="0" w:after="0" w:line="288" w:lineRule="auto"/>
              <w:jc w:val="left"/>
            </w:pPr>
            <w:r>
              <w:rPr>
                <w:rFonts w:ascii="宋体" w:hAnsi="宋体" w:eastAsia="宋体"/>
                <w:b w:val="0"/>
                <w:i w:val="0"/>
                <w:color w:val="000000"/>
                <w:sz w:val="24"/>
              </w:rPr>
              <w:t>20维训练均值和标准差。</w:t>
            </w:r>
          </w:p>
        </w:tc>
      </w:tr>
      <w:tr w14:paraId="42A328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1DE8185B">
            <w:pPr>
              <w:spacing w:before="0" w:after="0" w:line="288" w:lineRule="auto"/>
              <w:jc w:val="left"/>
            </w:pPr>
            <w:r>
              <w:rPr>
                <w:rFonts w:ascii="宋体" w:hAnsi="宋体" w:eastAsia="宋体"/>
                <w:b w:val="0"/>
                <w:i w:val="0"/>
                <w:color w:val="000000"/>
                <w:sz w:val="24"/>
              </w:rPr>
              <w:t>feature_schema</w:t>
            </w:r>
          </w:p>
        </w:tc>
        <w:tc>
          <w:tcPr>
            <w:tcW w:w="6600" w:type="dxa"/>
            <w:tcMar>
              <w:top w:w="110" w:type="dxa"/>
              <w:left w:w="120" w:type="dxa"/>
              <w:bottom w:w="110" w:type="dxa"/>
              <w:right w:w="120" w:type="dxa"/>
            </w:tcMar>
            <w:vAlign w:val="center"/>
          </w:tcPr>
          <w:p w14:paraId="0A14F238">
            <w:pPr>
              <w:spacing w:before="0" w:after="0" w:line="288" w:lineRule="auto"/>
              <w:jc w:val="left"/>
            </w:pPr>
            <w:r>
              <w:rPr>
                <w:rFonts w:ascii="宋体" w:hAnsi="宋体" w:eastAsia="宋体"/>
                <w:b w:val="0"/>
                <w:i w:val="0"/>
                <w:color w:val="000000"/>
                <w:sz w:val="24"/>
              </w:rPr>
              <w:t>20个字段的名称、顺序、类型、单位、公式。</w:t>
            </w:r>
          </w:p>
        </w:tc>
      </w:tr>
      <w:tr w14:paraId="69E1C7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13032E34">
            <w:pPr>
              <w:spacing w:before="0" w:after="0" w:line="288" w:lineRule="auto"/>
              <w:jc w:val="left"/>
            </w:pPr>
            <w:r>
              <w:rPr>
                <w:rFonts w:ascii="宋体" w:hAnsi="宋体" w:eastAsia="宋体"/>
                <w:b w:val="0"/>
                <w:i w:val="0"/>
                <w:color w:val="000000"/>
                <w:sz w:val="24"/>
              </w:rPr>
              <w:t>label_schema</w:t>
            </w:r>
          </w:p>
        </w:tc>
        <w:tc>
          <w:tcPr>
            <w:tcW w:w="6600" w:type="dxa"/>
            <w:tcMar>
              <w:top w:w="110" w:type="dxa"/>
              <w:left w:w="120" w:type="dxa"/>
              <w:bottom w:w="110" w:type="dxa"/>
              <w:right w:w="120" w:type="dxa"/>
            </w:tcMar>
            <w:vAlign w:val="center"/>
          </w:tcPr>
          <w:p w14:paraId="4AFB2716">
            <w:pPr>
              <w:spacing w:before="0" w:after="0" w:line="288" w:lineRule="auto"/>
              <w:jc w:val="left"/>
            </w:pPr>
            <w:r>
              <w:rPr>
                <w:rFonts w:ascii="宋体" w:hAnsi="宋体" w:eastAsia="宋体"/>
                <w:b w:val="0"/>
                <w:i w:val="0"/>
                <w:color w:val="000000"/>
                <w:sz w:val="24"/>
              </w:rPr>
              <w:t>Q1-Q3题意、trust_score_raw公式、1-5级阈值。</w:t>
            </w:r>
          </w:p>
        </w:tc>
      </w:tr>
      <w:tr w14:paraId="4C06DF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7472E861">
            <w:pPr>
              <w:spacing w:before="0" w:after="0" w:line="288" w:lineRule="auto"/>
              <w:jc w:val="left"/>
            </w:pPr>
            <w:r>
              <w:rPr>
                <w:rFonts w:ascii="宋体" w:hAnsi="宋体" w:eastAsia="宋体"/>
                <w:b w:val="0"/>
                <w:i w:val="0"/>
                <w:color w:val="000000"/>
                <w:sz w:val="24"/>
              </w:rPr>
              <w:t>data_rules</w:t>
            </w:r>
          </w:p>
        </w:tc>
        <w:tc>
          <w:tcPr>
            <w:tcW w:w="6600" w:type="dxa"/>
            <w:tcMar>
              <w:top w:w="110" w:type="dxa"/>
              <w:left w:w="120" w:type="dxa"/>
              <w:bottom w:w="110" w:type="dxa"/>
              <w:right w:w="120" w:type="dxa"/>
            </w:tcMar>
            <w:vAlign w:val="center"/>
          </w:tcPr>
          <w:p w14:paraId="5DC12F69">
            <w:pPr>
              <w:spacing w:before="0" w:after="0" w:line="288" w:lineRule="auto"/>
              <w:jc w:val="left"/>
            </w:pPr>
            <w:r>
              <w:rPr>
                <w:rFonts w:ascii="宋体" w:hAnsi="宋体" w:eastAsia="宋体"/>
                <w:b w:val="0"/>
                <w:i w:val="0"/>
                <w:color w:val="000000"/>
                <w:sz w:val="24"/>
              </w:rPr>
              <w:t>任务映射、采纳规则、时间单位、缺失/异常处理、窗口规则。</w:t>
            </w:r>
          </w:p>
        </w:tc>
      </w:tr>
      <w:tr w14:paraId="477211A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485C0969">
            <w:pPr>
              <w:spacing w:before="0" w:after="0" w:line="288" w:lineRule="auto"/>
              <w:jc w:val="left"/>
            </w:pPr>
            <w:r>
              <w:rPr>
                <w:rFonts w:ascii="宋体" w:hAnsi="宋体" w:eastAsia="宋体"/>
                <w:b w:val="0"/>
                <w:i w:val="0"/>
                <w:color w:val="000000"/>
                <w:sz w:val="24"/>
              </w:rPr>
              <w:t>split_manifest</w:t>
            </w:r>
          </w:p>
        </w:tc>
        <w:tc>
          <w:tcPr>
            <w:tcW w:w="6600" w:type="dxa"/>
            <w:tcMar>
              <w:top w:w="110" w:type="dxa"/>
              <w:left w:w="120" w:type="dxa"/>
              <w:bottom w:w="110" w:type="dxa"/>
              <w:right w:w="120" w:type="dxa"/>
            </w:tcMar>
            <w:vAlign w:val="center"/>
          </w:tcPr>
          <w:p w14:paraId="221933EA">
            <w:pPr>
              <w:spacing w:before="0" w:after="0" w:line="288" w:lineRule="auto"/>
              <w:jc w:val="left"/>
            </w:pPr>
            <w:r>
              <w:rPr>
                <w:rFonts w:ascii="宋体" w:hAnsi="宋体" w:eastAsia="宋体"/>
                <w:b w:val="0"/>
                <w:i w:val="0"/>
                <w:color w:val="000000"/>
                <w:sz w:val="24"/>
              </w:rPr>
              <w:t>训练、验证、测试的user_id或条件组清单。</w:t>
            </w:r>
          </w:p>
        </w:tc>
      </w:tr>
      <w:tr w14:paraId="00CA2C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0086452E">
            <w:pPr>
              <w:spacing w:before="0" w:after="0" w:line="288" w:lineRule="auto"/>
              <w:jc w:val="left"/>
            </w:pPr>
            <w:r>
              <w:rPr>
                <w:rFonts w:ascii="宋体" w:hAnsi="宋体" w:eastAsia="宋体"/>
                <w:b w:val="0"/>
                <w:i w:val="0"/>
                <w:color w:val="000000"/>
                <w:sz w:val="24"/>
              </w:rPr>
              <w:t>metrics</w:t>
            </w:r>
          </w:p>
        </w:tc>
        <w:tc>
          <w:tcPr>
            <w:tcW w:w="6600" w:type="dxa"/>
            <w:tcMar>
              <w:top w:w="110" w:type="dxa"/>
              <w:left w:w="120" w:type="dxa"/>
              <w:bottom w:w="110" w:type="dxa"/>
              <w:right w:w="120" w:type="dxa"/>
            </w:tcMar>
            <w:vAlign w:val="center"/>
          </w:tcPr>
          <w:p w14:paraId="4C5F32B5">
            <w:pPr>
              <w:spacing w:before="0" w:after="0" w:line="288" w:lineRule="auto"/>
              <w:jc w:val="left"/>
            </w:pPr>
            <w:r>
              <w:rPr>
                <w:rFonts w:ascii="宋体" w:hAnsi="宋体" w:eastAsia="宋体"/>
                <w:b w:val="0"/>
                <w:i w:val="0"/>
                <w:color w:val="000000"/>
                <w:sz w:val="24"/>
              </w:rPr>
              <w:t>准确率、宏F1、各类召回、混淆矩阵、概率校准和置信区间。</w:t>
            </w:r>
          </w:p>
        </w:tc>
      </w:tr>
      <w:tr w14:paraId="71F6FA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06E62A22">
            <w:pPr>
              <w:spacing w:before="0" w:after="0" w:line="288" w:lineRule="auto"/>
              <w:jc w:val="left"/>
            </w:pPr>
            <w:r>
              <w:rPr>
                <w:rFonts w:ascii="宋体" w:hAnsi="宋体" w:eastAsia="宋体"/>
                <w:b w:val="0"/>
                <w:i w:val="0"/>
                <w:color w:val="000000"/>
                <w:sz w:val="24"/>
              </w:rPr>
              <w:t>version</w:t>
            </w:r>
          </w:p>
        </w:tc>
        <w:tc>
          <w:tcPr>
            <w:tcW w:w="6600" w:type="dxa"/>
            <w:tcMar>
              <w:top w:w="110" w:type="dxa"/>
              <w:left w:w="120" w:type="dxa"/>
              <w:bottom w:w="110" w:type="dxa"/>
              <w:right w:w="120" w:type="dxa"/>
            </w:tcMar>
            <w:vAlign w:val="center"/>
          </w:tcPr>
          <w:p w14:paraId="3FB0A97E">
            <w:pPr>
              <w:spacing w:before="0" w:after="0" w:line="288" w:lineRule="auto"/>
              <w:jc w:val="left"/>
            </w:pPr>
            <w:r>
              <w:rPr>
                <w:rFonts w:ascii="宋体" w:hAnsi="宋体" w:eastAsia="宋体"/>
                <w:b w:val="0"/>
                <w:i w:val="0"/>
                <w:color w:val="000000"/>
                <w:sz w:val="24"/>
              </w:rPr>
              <w:t>数据快照、代码版本、模型版本、生成时间和责任人。</w:t>
            </w:r>
          </w:p>
        </w:tc>
      </w:tr>
    </w:tbl>
    <w:p w14:paraId="2C59D4D6">
      <w:pPr>
        <w:spacing w:before="0" w:after="40"/>
      </w:pPr>
    </w:p>
    <w:p w14:paraId="671CAEF4">
      <w:pPr>
        <w:pStyle w:val="4"/>
        <w:keepNext/>
        <w:pageBreakBefore w:val="0"/>
      </w:pPr>
      <w:r>
        <w:rPr>
          <w:rFonts w:ascii="黑体" w:hAnsi="黑体" w:eastAsia="黑体"/>
          <w:b/>
          <w:i w:val="0"/>
          <w:color w:val="000000"/>
          <w:sz w:val="28"/>
        </w:rPr>
        <w:t>13.1 推理前检查</w:t>
      </w:r>
    </w:p>
    <w:p w14:paraId="6A208B7A">
      <w:pPr>
        <w:pStyle w:val="14"/>
        <w:spacing w:after="80"/>
        <w:ind w:left="560" w:hanging="320"/>
        <w:jc w:val="both"/>
      </w:pPr>
      <w:r>
        <w:rPr>
          <w:rFonts w:ascii="宋体" w:hAnsi="宋体" w:eastAsia="宋体"/>
          <w:b w:val="0"/>
          <w:i w:val="0"/>
          <w:color w:val="000000"/>
          <w:sz w:val="24"/>
        </w:rPr>
        <w:t>确认输入任务名已映射为sensor、threat、platform或weapon。</w:t>
      </w:r>
    </w:p>
    <w:p w14:paraId="27BF43EE">
      <w:pPr>
        <w:pStyle w:val="14"/>
        <w:spacing w:after="80"/>
        <w:ind w:left="560" w:hanging="320"/>
        <w:jc w:val="both"/>
      </w:pPr>
      <w:r>
        <w:rPr>
          <w:rFonts w:ascii="宋体" w:hAnsi="宋体" w:eastAsia="宋体"/>
          <w:b w:val="0"/>
          <w:i w:val="0"/>
          <w:color w:val="000000"/>
          <w:sz w:val="24"/>
        </w:rPr>
        <w:t>确认窗口属于同一user_id、同一任务、同一难度和同一AI等级。</w:t>
      </w:r>
    </w:p>
    <w:p w14:paraId="37A11B35">
      <w:pPr>
        <w:pStyle w:val="14"/>
        <w:spacing w:after="80"/>
        <w:ind w:left="560" w:hanging="320"/>
        <w:jc w:val="both"/>
      </w:pPr>
      <w:r>
        <w:rPr>
          <w:rFonts w:ascii="宋体" w:hAnsi="宋体" w:eastAsia="宋体"/>
          <w:b w:val="0"/>
          <w:i w:val="0"/>
          <w:color w:val="000000"/>
          <w:sz w:val="24"/>
        </w:rPr>
        <w:t>确认窗口内试次按repetition_count递增且无重复。</w:t>
      </w:r>
    </w:p>
    <w:p w14:paraId="5BD2C40A">
      <w:pPr>
        <w:pStyle w:val="14"/>
        <w:spacing w:after="80"/>
        <w:ind w:left="560" w:hanging="320"/>
        <w:jc w:val="both"/>
      </w:pPr>
      <w:r>
        <w:rPr>
          <w:rFonts w:ascii="宋体" w:hAnsi="宋体" w:eastAsia="宋体"/>
          <w:b w:val="0"/>
          <w:i w:val="0"/>
          <w:color w:val="000000"/>
          <w:sz w:val="24"/>
        </w:rPr>
        <w:t>确认时间单位为秒，所有比例和CV使用同一保护规则。</w:t>
      </w:r>
    </w:p>
    <w:p w14:paraId="79975886">
      <w:pPr>
        <w:pStyle w:val="14"/>
        <w:spacing w:after="80"/>
        <w:ind w:left="560" w:hanging="320"/>
        <w:jc w:val="both"/>
      </w:pPr>
      <w:r>
        <w:rPr>
          <w:rFonts w:ascii="宋体" w:hAnsi="宋体" w:eastAsia="宋体"/>
          <w:b w:val="0"/>
          <w:i w:val="0"/>
          <w:color w:val="000000"/>
          <w:sz w:val="24"/>
        </w:rPr>
        <w:t>确认20维字段顺序与模型feature_schema完全一致。</w:t>
      </w:r>
    </w:p>
    <w:p w14:paraId="20E31322">
      <w:pPr>
        <w:pStyle w:val="14"/>
        <w:spacing w:after="80"/>
        <w:ind w:left="560" w:hanging="320"/>
        <w:jc w:val="both"/>
      </w:pPr>
      <w:r>
        <w:rPr>
          <w:rFonts w:ascii="宋体" w:hAnsi="宋体" w:eastAsia="宋体"/>
          <w:b w:val="0"/>
          <w:i w:val="0"/>
          <w:color w:val="000000"/>
          <w:sz w:val="24"/>
        </w:rPr>
        <w:t>确认quality_status为valid后再调用模型。</w:t>
      </w:r>
    </w:p>
    <w:p w14:paraId="352342D1">
      <w:pPr>
        <w:pStyle w:val="4"/>
        <w:keepNext/>
        <w:pageBreakBefore w:val="0"/>
      </w:pPr>
      <w:r>
        <w:rPr>
          <w:rFonts w:ascii="黑体" w:hAnsi="黑体" w:eastAsia="黑体"/>
          <w:b/>
          <w:i w:val="0"/>
          <w:color w:val="000000"/>
          <w:sz w:val="28"/>
        </w:rPr>
        <w:t>13.2 推理后检查</w:t>
      </w:r>
    </w:p>
    <w:p w14:paraId="166AC073">
      <w:pPr>
        <w:pStyle w:val="14"/>
        <w:spacing w:after="80"/>
        <w:ind w:left="560" w:hanging="320"/>
        <w:jc w:val="both"/>
      </w:pPr>
      <w:r>
        <w:rPr>
          <w:rFonts w:ascii="宋体" w:hAnsi="宋体" w:eastAsia="宋体"/>
          <w:b w:val="0"/>
          <w:i w:val="0"/>
          <w:color w:val="000000"/>
          <w:sz w:val="24"/>
        </w:rPr>
        <w:t>检查class_probabilities之和为1，类别顺序与模型一致。</w:t>
      </w:r>
    </w:p>
    <w:p w14:paraId="1F8CD6B5">
      <w:pPr>
        <w:pStyle w:val="14"/>
        <w:spacing w:after="80"/>
        <w:ind w:left="560" w:hanging="320"/>
        <w:jc w:val="both"/>
      </w:pPr>
      <w:r>
        <w:rPr>
          <w:rFonts w:ascii="宋体" w:hAnsi="宋体" w:eastAsia="宋体"/>
          <w:b w:val="0"/>
          <w:i w:val="0"/>
          <w:color w:val="000000"/>
          <w:sz w:val="24"/>
        </w:rPr>
        <w:t>检查trust_level位于1-5，confidence位于0-1。</w:t>
      </w:r>
    </w:p>
    <w:p w14:paraId="1640D1B3">
      <w:pPr>
        <w:pStyle w:val="14"/>
        <w:spacing w:after="80"/>
        <w:ind w:left="560" w:hanging="320"/>
        <w:jc w:val="both"/>
      </w:pPr>
      <w:r>
        <w:rPr>
          <w:rFonts w:ascii="宋体" w:hAnsi="宋体" w:eastAsia="宋体"/>
          <w:b w:val="0"/>
          <w:i w:val="0"/>
          <w:color w:val="000000"/>
          <w:sz w:val="24"/>
        </w:rPr>
        <w:t>保存上下文、模型版本、生成时间和质量状态。</w:t>
      </w:r>
    </w:p>
    <w:p w14:paraId="22AEC52E">
      <w:pPr>
        <w:pStyle w:val="14"/>
        <w:spacing w:after="80"/>
        <w:ind w:left="560" w:hanging="320"/>
        <w:jc w:val="both"/>
      </w:pPr>
      <w:r>
        <w:rPr>
          <w:rFonts w:ascii="宋体" w:hAnsi="宋体" w:eastAsia="宋体"/>
          <w:b w:val="0"/>
          <w:i w:val="0"/>
          <w:color w:val="000000"/>
          <w:sz w:val="24"/>
        </w:rPr>
        <w:t>如用于信任调控，先完成客观校准判定，再选择干预动作。</w:t>
      </w:r>
    </w:p>
    <w:p w14:paraId="2E8D6F5B">
      <w:r>
        <w:rPr>
          <w:color w:val="000000"/>
        </w:rPr>
        <w:br w:type="page"/>
      </w:r>
    </w:p>
    <w:p w14:paraId="650FAF1F">
      <w:pPr>
        <w:pStyle w:val="3"/>
        <w:keepNext/>
        <w:pageBreakBefore w:val="0"/>
      </w:pPr>
      <w:r>
        <w:rPr>
          <w:rFonts w:ascii="黑体" w:hAnsi="黑体" w:eastAsia="黑体"/>
          <w:b/>
          <w:i w:val="0"/>
          <w:color w:val="000000"/>
          <w:sz w:val="32"/>
        </w:rPr>
        <w:t>14. 后续模拟器采用相同模型时的数据要求</w:t>
      </w:r>
    </w:p>
    <w:p w14:paraId="4450FBF5">
      <w:pPr>
        <w:keepNext w:val="0"/>
        <w:ind w:firstLine="480"/>
        <w:jc w:val="both"/>
      </w:pPr>
      <w:r>
        <w:rPr>
          <w:rFonts w:ascii="宋体" w:hAnsi="宋体" w:eastAsia="宋体"/>
          <w:b w:val="0"/>
          <w:i w:val="0"/>
          <w:color w:val="000000"/>
          <w:sz w:val="24"/>
        </w:rPr>
        <w:t>模拟器的新任务名称和界面操作可以不同，但必须能还原与当前模型等价的行为语义。若四项任务在一次任务中连续发生，应使用同一mission_id，并以stage_id和stage_sequence记录四个阶段；信任历史和累计窗口不得在阶段切换时清零。</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500"/>
        <w:gridCol w:w="4700"/>
        <w:gridCol w:w="2500"/>
      </w:tblGrid>
      <w:tr w14:paraId="6A94F5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500" w:type="dxa"/>
            <w:shd w:val="clear" w:color="auto" w:fill="F2F2F2"/>
            <w:tcMar>
              <w:top w:w="110" w:type="dxa"/>
              <w:left w:w="120" w:type="dxa"/>
              <w:bottom w:w="110" w:type="dxa"/>
              <w:right w:w="120" w:type="dxa"/>
            </w:tcMar>
            <w:vAlign w:val="center"/>
          </w:tcPr>
          <w:p w14:paraId="11B5C946">
            <w:pPr>
              <w:spacing w:before="0" w:after="0"/>
              <w:jc w:val="center"/>
            </w:pPr>
            <w:r>
              <w:rPr>
                <w:rFonts w:ascii="黑体" w:hAnsi="黑体" w:eastAsia="黑体"/>
                <w:b/>
                <w:i w:val="0"/>
                <w:color w:val="000000"/>
                <w:sz w:val="24"/>
              </w:rPr>
              <w:t>层级</w:t>
            </w:r>
          </w:p>
        </w:tc>
        <w:tc>
          <w:tcPr>
            <w:tcW w:w="4700" w:type="dxa"/>
            <w:shd w:val="clear" w:color="auto" w:fill="F2F2F2"/>
            <w:tcMar>
              <w:top w:w="110" w:type="dxa"/>
              <w:left w:w="120" w:type="dxa"/>
              <w:bottom w:w="110" w:type="dxa"/>
              <w:right w:w="120" w:type="dxa"/>
            </w:tcMar>
            <w:vAlign w:val="center"/>
          </w:tcPr>
          <w:p w14:paraId="35F19B25">
            <w:pPr>
              <w:spacing w:before="0" w:after="0"/>
              <w:jc w:val="center"/>
            </w:pPr>
            <w:r>
              <w:rPr>
                <w:rFonts w:ascii="黑体" w:hAnsi="黑体" w:eastAsia="黑体"/>
                <w:b/>
                <w:i w:val="0"/>
                <w:color w:val="000000"/>
                <w:sz w:val="24"/>
              </w:rPr>
              <w:t>必须提供</w:t>
            </w:r>
          </w:p>
        </w:tc>
        <w:tc>
          <w:tcPr>
            <w:tcW w:w="2500" w:type="dxa"/>
            <w:shd w:val="clear" w:color="auto" w:fill="F2F2F2"/>
            <w:tcMar>
              <w:top w:w="110" w:type="dxa"/>
              <w:left w:w="120" w:type="dxa"/>
              <w:bottom w:w="110" w:type="dxa"/>
              <w:right w:w="120" w:type="dxa"/>
            </w:tcMar>
            <w:vAlign w:val="center"/>
          </w:tcPr>
          <w:p w14:paraId="5A0EFC14">
            <w:pPr>
              <w:spacing w:before="0" w:after="0"/>
              <w:jc w:val="center"/>
            </w:pPr>
            <w:r>
              <w:rPr>
                <w:rFonts w:ascii="黑体" w:hAnsi="黑体" w:eastAsia="黑体"/>
                <w:b/>
                <w:i w:val="0"/>
                <w:color w:val="000000"/>
                <w:sz w:val="24"/>
              </w:rPr>
              <w:t>目的</w:t>
            </w:r>
          </w:p>
        </w:tc>
      </w:tr>
      <w:tr w14:paraId="466C3F0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33940157">
            <w:pPr>
              <w:spacing w:before="0" w:after="0" w:line="288" w:lineRule="auto"/>
              <w:jc w:val="left"/>
            </w:pPr>
            <w:r>
              <w:rPr>
                <w:rFonts w:ascii="宋体" w:hAnsi="宋体" w:eastAsia="宋体"/>
                <w:b w:val="0"/>
                <w:i w:val="0"/>
                <w:color w:val="000000"/>
                <w:sz w:val="24"/>
              </w:rPr>
              <w:t>任务</w:t>
            </w:r>
          </w:p>
        </w:tc>
        <w:tc>
          <w:tcPr>
            <w:tcW w:w="4700" w:type="dxa"/>
            <w:tcMar>
              <w:top w:w="110" w:type="dxa"/>
              <w:left w:w="120" w:type="dxa"/>
              <w:bottom w:w="110" w:type="dxa"/>
              <w:right w:w="120" w:type="dxa"/>
            </w:tcMar>
            <w:vAlign w:val="center"/>
          </w:tcPr>
          <w:p w14:paraId="33287012">
            <w:pPr>
              <w:spacing w:before="0" w:after="0" w:line="288" w:lineRule="auto"/>
              <w:jc w:val="left"/>
            </w:pPr>
            <w:r>
              <w:rPr>
                <w:rFonts w:ascii="宋体" w:hAnsi="宋体" w:eastAsia="宋体"/>
                <w:b w:val="0"/>
                <w:i w:val="0"/>
                <w:color w:val="000000"/>
                <w:sz w:val="24"/>
              </w:rPr>
              <w:t>mission_id、user_id、开始/结束时间、场景和版本</w:t>
            </w:r>
          </w:p>
        </w:tc>
        <w:tc>
          <w:tcPr>
            <w:tcW w:w="2500" w:type="dxa"/>
            <w:tcMar>
              <w:top w:w="110" w:type="dxa"/>
              <w:left w:w="120" w:type="dxa"/>
              <w:bottom w:w="110" w:type="dxa"/>
              <w:right w:w="120" w:type="dxa"/>
            </w:tcMar>
            <w:vAlign w:val="center"/>
          </w:tcPr>
          <w:p w14:paraId="716F65F5">
            <w:pPr>
              <w:spacing w:before="0" w:after="0" w:line="288" w:lineRule="auto"/>
              <w:jc w:val="left"/>
            </w:pPr>
            <w:r>
              <w:rPr>
                <w:rFonts w:ascii="宋体" w:hAnsi="宋体" w:eastAsia="宋体"/>
                <w:b w:val="0"/>
                <w:i w:val="0"/>
                <w:color w:val="000000"/>
                <w:sz w:val="24"/>
              </w:rPr>
              <w:t>定义一次完整连续任务。</w:t>
            </w:r>
          </w:p>
        </w:tc>
      </w:tr>
      <w:tr w14:paraId="226985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37955C8A">
            <w:pPr>
              <w:spacing w:before="0" w:after="0" w:line="288" w:lineRule="auto"/>
              <w:jc w:val="left"/>
            </w:pPr>
            <w:r>
              <w:rPr>
                <w:rFonts w:ascii="宋体" w:hAnsi="宋体" w:eastAsia="宋体"/>
                <w:b w:val="0"/>
                <w:i w:val="0"/>
                <w:color w:val="000000"/>
                <w:sz w:val="24"/>
              </w:rPr>
              <w:t>阶段</w:t>
            </w:r>
          </w:p>
        </w:tc>
        <w:tc>
          <w:tcPr>
            <w:tcW w:w="4700" w:type="dxa"/>
            <w:tcMar>
              <w:top w:w="110" w:type="dxa"/>
              <w:left w:w="120" w:type="dxa"/>
              <w:bottom w:w="110" w:type="dxa"/>
              <w:right w:w="120" w:type="dxa"/>
            </w:tcMar>
            <w:vAlign w:val="center"/>
          </w:tcPr>
          <w:p w14:paraId="0CBB89C2">
            <w:pPr>
              <w:spacing w:before="0" w:after="0" w:line="288" w:lineRule="auto"/>
              <w:jc w:val="left"/>
            </w:pPr>
            <w:r>
              <w:rPr>
                <w:rFonts w:ascii="宋体" w:hAnsi="宋体" w:eastAsia="宋体"/>
                <w:b w:val="0"/>
                <w:i w:val="0"/>
                <w:color w:val="000000"/>
                <w:sz w:val="24"/>
              </w:rPr>
              <w:t>stage_id、stage_sequence、stage_type、开始/结束时间</w:t>
            </w:r>
          </w:p>
        </w:tc>
        <w:tc>
          <w:tcPr>
            <w:tcW w:w="2500" w:type="dxa"/>
            <w:tcMar>
              <w:top w:w="110" w:type="dxa"/>
              <w:left w:w="120" w:type="dxa"/>
              <w:bottom w:w="110" w:type="dxa"/>
              <w:right w:w="120" w:type="dxa"/>
            </w:tcMar>
            <w:vAlign w:val="center"/>
          </w:tcPr>
          <w:p w14:paraId="7B656566">
            <w:pPr>
              <w:spacing w:before="0" w:after="0" w:line="288" w:lineRule="auto"/>
              <w:jc w:val="left"/>
            </w:pPr>
            <w:r>
              <w:rPr>
                <w:rFonts w:ascii="宋体" w:hAnsi="宋体" w:eastAsia="宋体"/>
                <w:b w:val="0"/>
                <w:i w:val="0"/>
                <w:color w:val="000000"/>
                <w:sz w:val="24"/>
              </w:rPr>
              <w:t>恢复连续四阶段顺序。</w:t>
            </w:r>
          </w:p>
        </w:tc>
      </w:tr>
      <w:tr w14:paraId="18F5E81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61776913">
            <w:pPr>
              <w:spacing w:before="0" w:after="0" w:line="288" w:lineRule="auto"/>
              <w:jc w:val="left"/>
            </w:pPr>
            <w:r>
              <w:rPr>
                <w:rFonts w:ascii="宋体" w:hAnsi="宋体" w:eastAsia="宋体"/>
                <w:b w:val="0"/>
                <w:i w:val="0"/>
                <w:color w:val="000000"/>
                <w:sz w:val="24"/>
              </w:rPr>
              <w:t>条件</w:t>
            </w:r>
          </w:p>
        </w:tc>
        <w:tc>
          <w:tcPr>
            <w:tcW w:w="4700" w:type="dxa"/>
            <w:tcMar>
              <w:top w:w="110" w:type="dxa"/>
              <w:left w:w="120" w:type="dxa"/>
              <w:bottom w:w="110" w:type="dxa"/>
              <w:right w:w="120" w:type="dxa"/>
            </w:tcMar>
            <w:vAlign w:val="center"/>
          </w:tcPr>
          <w:p w14:paraId="60BAE317">
            <w:pPr>
              <w:spacing w:before="0" w:after="0" w:line="288" w:lineRule="auto"/>
              <w:jc w:val="left"/>
            </w:pPr>
            <w:r>
              <w:rPr>
                <w:rFonts w:ascii="宋体" w:hAnsi="宋体" w:eastAsia="宋体"/>
                <w:b w:val="0"/>
                <w:i w:val="0"/>
                <w:color w:val="000000"/>
                <w:sz w:val="24"/>
              </w:rPr>
              <w:t>difficulty、ai_level、控制模式、配置生效时间</w:t>
            </w:r>
          </w:p>
        </w:tc>
        <w:tc>
          <w:tcPr>
            <w:tcW w:w="2500" w:type="dxa"/>
            <w:tcMar>
              <w:top w:w="110" w:type="dxa"/>
              <w:left w:w="120" w:type="dxa"/>
              <w:bottom w:w="110" w:type="dxa"/>
              <w:right w:w="120" w:type="dxa"/>
            </w:tcMar>
            <w:vAlign w:val="center"/>
          </w:tcPr>
          <w:p w14:paraId="369A70B0">
            <w:pPr>
              <w:spacing w:before="0" w:after="0" w:line="288" w:lineRule="auto"/>
              <w:jc w:val="left"/>
            </w:pPr>
            <w:r>
              <w:rPr>
                <w:rFonts w:ascii="宋体" w:hAnsi="宋体" w:eastAsia="宋体"/>
                <w:b w:val="0"/>
                <w:i w:val="0"/>
                <w:color w:val="000000"/>
                <w:sz w:val="24"/>
              </w:rPr>
              <w:t>与当前条件分组对齐。</w:t>
            </w:r>
          </w:p>
        </w:tc>
      </w:tr>
      <w:tr w14:paraId="512763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104481C4">
            <w:pPr>
              <w:spacing w:before="0" w:after="0" w:line="288" w:lineRule="auto"/>
              <w:jc w:val="left"/>
            </w:pPr>
            <w:r>
              <w:rPr>
                <w:rFonts w:ascii="宋体" w:hAnsi="宋体" w:eastAsia="宋体"/>
                <w:b w:val="0"/>
                <w:i w:val="0"/>
                <w:color w:val="000000"/>
                <w:sz w:val="24"/>
              </w:rPr>
              <w:t>决策</w:t>
            </w:r>
          </w:p>
        </w:tc>
        <w:tc>
          <w:tcPr>
            <w:tcW w:w="4700" w:type="dxa"/>
            <w:tcMar>
              <w:top w:w="110" w:type="dxa"/>
              <w:left w:w="120" w:type="dxa"/>
              <w:bottom w:w="110" w:type="dxa"/>
              <w:right w:w="120" w:type="dxa"/>
            </w:tcMar>
            <w:vAlign w:val="center"/>
          </w:tcPr>
          <w:p w14:paraId="13935B83">
            <w:pPr>
              <w:spacing w:before="0" w:after="0" w:line="288" w:lineRule="auto"/>
              <w:jc w:val="left"/>
            </w:pPr>
            <w:r>
              <w:rPr>
                <w:rFonts w:ascii="宋体" w:hAnsi="宋体" w:eastAsia="宋体"/>
                <w:b w:val="0"/>
                <w:i w:val="0"/>
                <w:color w:val="000000"/>
                <w:sz w:val="24"/>
              </w:rPr>
              <w:t>trial_id、trial_sequence、AI建议、人员最终决定、真值、结果</w:t>
            </w:r>
          </w:p>
        </w:tc>
        <w:tc>
          <w:tcPr>
            <w:tcW w:w="2500" w:type="dxa"/>
            <w:tcMar>
              <w:top w:w="110" w:type="dxa"/>
              <w:left w:w="120" w:type="dxa"/>
              <w:bottom w:w="110" w:type="dxa"/>
              <w:right w:w="120" w:type="dxa"/>
            </w:tcMar>
            <w:vAlign w:val="center"/>
          </w:tcPr>
          <w:p w14:paraId="0E81D3F7">
            <w:pPr>
              <w:spacing w:before="0" w:after="0" w:line="288" w:lineRule="auto"/>
              <w:jc w:val="left"/>
            </w:pPr>
            <w:r>
              <w:rPr>
                <w:rFonts w:ascii="宋体" w:hAnsi="宋体" w:eastAsia="宋体"/>
                <w:b w:val="0"/>
                <w:i w:val="0"/>
                <w:color w:val="000000"/>
                <w:sz w:val="24"/>
              </w:rPr>
              <w:t>计算accepted_ai和绩效。</w:t>
            </w:r>
          </w:p>
        </w:tc>
      </w:tr>
      <w:tr w14:paraId="3F9305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0663B979">
            <w:pPr>
              <w:spacing w:before="0" w:after="0" w:line="288" w:lineRule="auto"/>
              <w:jc w:val="left"/>
            </w:pPr>
            <w:r>
              <w:rPr>
                <w:rFonts w:ascii="宋体" w:hAnsi="宋体" w:eastAsia="宋体"/>
                <w:b w:val="0"/>
                <w:i w:val="0"/>
                <w:color w:val="000000"/>
                <w:sz w:val="24"/>
              </w:rPr>
              <w:t>控制权</w:t>
            </w:r>
          </w:p>
        </w:tc>
        <w:tc>
          <w:tcPr>
            <w:tcW w:w="4700" w:type="dxa"/>
            <w:tcMar>
              <w:top w:w="110" w:type="dxa"/>
              <w:left w:w="120" w:type="dxa"/>
              <w:bottom w:w="110" w:type="dxa"/>
              <w:right w:w="120" w:type="dxa"/>
            </w:tcMar>
            <w:vAlign w:val="center"/>
          </w:tcPr>
          <w:p w14:paraId="444DED22">
            <w:pPr>
              <w:spacing w:before="0" w:after="0" w:line="288" w:lineRule="auto"/>
              <w:jc w:val="left"/>
            </w:pPr>
            <w:r>
              <w:rPr>
                <w:rFonts w:ascii="宋体" w:hAnsi="宋体" w:eastAsia="宋体"/>
                <w:b w:val="0"/>
                <w:i w:val="0"/>
                <w:color w:val="000000"/>
                <w:sz w:val="24"/>
              </w:rPr>
              <w:t>AI/人员控制开始、结束、切换、暂停和恢复事件</w:t>
            </w:r>
          </w:p>
        </w:tc>
        <w:tc>
          <w:tcPr>
            <w:tcW w:w="2500" w:type="dxa"/>
            <w:tcMar>
              <w:top w:w="110" w:type="dxa"/>
              <w:left w:w="120" w:type="dxa"/>
              <w:bottom w:w="110" w:type="dxa"/>
              <w:right w:w="120" w:type="dxa"/>
            </w:tcMar>
            <w:vAlign w:val="center"/>
          </w:tcPr>
          <w:p w14:paraId="08C3D1B9">
            <w:pPr>
              <w:spacing w:before="0" w:after="0" w:line="288" w:lineRule="auto"/>
              <w:jc w:val="left"/>
            </w:pPr>
            <w:r>
              <w:rPr>
                <w:rFonts w:ascii="宋体" w:hAnsi="宋体" w:eastAsia="宋体"/>
                <w:b w:val="0"/>
                <w:i w:val="0"/>
                <w:color w:val="000000"/>
                <w:sz w:val="24"/>
              </w:rPr>
              <w:t>计算控制时间和主导度。</w:t>
            </w:r>
          </w:p>
        </w:tc>
      </w:tr>
      <w:tr w14:paraId="0D2B89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500" w:type="dxa"/>
            <w:tcMar>
              <w:top w:w="110" w:type="dxa"/>
              <w:left w:w="120" w:type="dxa"/>
              <w:bottom w:w="110" w:type="dxa"/>
              <w:right w:w="120" w:type="dxa"/>
            </w:tcMar>
            <w:vAlign w:val="center"/>
          </w:tcPr>
          <w:p w14:paraId="3F1380F6">
            <w:pPr>
              <w:spacing w:before="0" w:after="0" w:line="288" w:lineRule="auto"/>
              <w:jc w:val="left"/>
            </w:pPr>
            <w:r>
              <w:rPr>
                <w:rFonts w:ascii="宋体" w:hAnsi="宋体" w:eastAsia="宋体"/>
                <w:b w:val="0"/>
                <w:i w:val="0"/>
                <w:color w:val="000000"/>
                <w:sz w:val="24"/>
              </w:rPr>
              <w:t>问卷</w:t>
            </w:r>
          </w:p>
        </w:tc>
        <w:tc>
          <w:tcPr>
            <w:tcW w:w="4700" w:type="dxa"/>
            <w:tcMar>
              <w:top w:w="110" w:type="dxa"/>
              <w:left w:w="120" w:type="dxa"/>
              <w:bottom w:w="110" w:type="dxa"/>
              <w:right w:w="120" w:type="dxa"/>
            </w:tcMar>
            <w:vAlign w:val="center"/>
          </w:tcPr>
          <w:p w14:paraId="5BCD5AAB">
            <w:pPr>
              <w:spacing w:before="0" w:after="0" w:line="288" w:lineRule="auto"/>
              <w:jc w:val="left"/>
            </w:pPr>
            <w:r>
              <w:rPr>
                <w:rFonts w:ascii="宋体" w:hAnsi="宋体" w:eastAsia="宋体"/>
                <w:b w:val="0"/>
                <w:i w:val="0"/>
                <w:color w:val="000000"/>
                <w:sz w:val="24"/>
              </w:rPr>
              <w:t>阶段或任务ID、Q1-Q3原始分值、提交时间</w:t>
            </w:r>
          </w:p>
        </w:tc>
        <w:tc>
          <w:tcPr>
            <w:tcW w:w="2500" w:type="dxa"/>
            <w:tcMar>
              <w:top w:w="110" w:type="dxa"/>
              <w:left w:w="120" w:type="dxa"/>
              <w:bottom w:w="110" w:type="dxa"/>
              <w:right w:w="120" w:type="dxa"/>
            </w:tcMar>
            <w:vAlign w:val="center"/>
          </w:tcPr>
          <w:p w14:paraId="16CFA03E">
            <w:pPr>
              <w:spacing w:before="0" w:after="0" w:line="288" w:lineRule="auto"/>
              <w:jc w:val="left"/>
            </w:pPr>
            <w:r>
              <w:rPr>
                <w:rFonts w:ascii="宋体" w:hAnsi="宋体" w:eastAsia="宋体"/>
                <w:b w:val="0"/>
                <w:i w:val="0"/>
                <w:color w:val="000000"/>
                <w:sz w:val="24"/>
              </w:rPr>
              <w:t>形成阶段或任务标签。</w:t>
            </w:r>
          </w:p>
        </w:tc>
      </w:tr>
    </w:tbl>
    <w:p w14:paraId="408E7E77">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7BC26A7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25C0E82F">
            <w:pPr>
              <w:spacing w:after="0"/>
              <w:jc w:val="both"/>
            </w:pPr>
            <w:r>
              <w:rPr>
                <w:rFonts w:ascii="黑体" w:hAnsi="黑体" w:eastAsia="黑体"/>
                <w:b/>
                <w:i w:val="0"/>
                <w:color w:val="000000"/>
                <w:sz w:val="24"/>
              </w:rPr>
              <w:t>连续任务要求：</w:t>
            </w:r>
            <w:r>
              <w:rPr>
                <w:rFonts w:ascii="宋体" w:hAnsi="宋体" w:eastAsia="宋体"/>
                <w:b w:val="0"/>
                <w:i w:val="0"/>
                <w:color w:val="000000"/>
                <w:sz w:val="24"/>
              </w:rPr>
              <w:t>四阶段应视为一次连续任务中的四个stage，不应拆成四个互不关联的样本。阶段窗口用于阶段状态，累计窗口用于跨阶段延续，滑动窗口用于在线变化，任务总窗口用于最终状态。</w:t>
            </w:r>
          </w:p>
        </w:tc>
      </w:tr>
    </w:tbl>
    <w:p w14:paraId="23D8880D">
      <w:pPr>
        <w:spacing w:after="0"/>
      </w:pPr>
    </w:p>
    <w:p w14:paraId="2254D2AA">
      <w:pPr>
        <w:pStyle w:val="4"/>
        <w:keepNext/>
        <w:pageBreakBefore w:val="0"/>
      </w:pPr>
      <w:r>
        <w:rPr>
          <w:rFonts w:ascii="黑体" w:hAnsi="黑体" w:eastAsia="黑体"/>
          <w:b/>
          <w:i w:val="0"/>
          <w:color w:val="000000"/>
          <w:sz w:val="28"/>
        </w:rPr>
        <w:t>14.1 最小事件闭环</w:t>
      </w: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73D2EB4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4A7053FD">
            <w:pPr>
              <w:spacing w:after="0" w:line="276" w:lineRule="auto"/>
            </w:pPr>
            <w:r>
              <w:rPr>
                <w:rFonts w:ascii="宋体" w:hAnsi="宋体" w:eastAsia="宋体"/>
                <w:b w:val="0"/>
                <w:i w:val="0"/>
                <w:color w:val="404040"/>
                <w:sz w:val="21"/>
              </w:rPr>
              <w:t>AI建议 -&gt; 人员最终决定 -&gt; 客观真值 -&gt; 任务结果</w:t>
            </w:r>
            <w:r>
              <w:rPr>
                <w:rFonts w:ascii="宋体" w:hAnsi="宋体" w:eastAsia="宋体"/>
                <w:b w:val="0"/>
                <w:i w:val="0"/>
                <w:color w:val="404040"/>
                <w:sz w:val="21"/>
              </w:rPr>
              <w:br w:type="textWrapping"/>
            </w:r>
            <w:r>
              <w:rPr>
                <w:rFonts w:ascii="宋体" w:hAnsi="宋体" w:eastAsia="宋体"/>
                <w:b w:val="0"/>
                <w:i w:val="0"/>
                <w:color w:val="404040"/>
                <w:sz w:val="21"/>
              </w:rPr>
              <w:t>控制权开始/结束/切换 -&gt; AI与人员累计控制时长</w:t>
            </w:r>
            <w:r>
              <w:rPr>
                <w:rFonts w:ascii="宋体" w:hAnsi="宋体" w:eastAsia="宋体"/>
                <w:b w:val="0"/>
                <w:i w:val="0"/>
                <w:color w:val="404040"/>
                <w:sz w:val="21"/>
              </w:rPr>
              <w:br w:type="textWrapping"/>
            </w:r>
            <w:r>
              <w:rPr>
                <w:rFonts w:ascii="宋体" w:hAnsi="宋体" w:eastAsia="宋体"/>
                <w:b w:val="0"/>
                <w:i w:val="0"/>
                <w:color w:val="404040"/>
                <w:sz w:val="21"/>
              </w:rPr>
              <w:t>阶段/任务问卷 -&gt; Q1-Q3信任标签</w:t>
            </w:r>
            <w:r>
              <w:rPr>
                <w:rFonts w:ascii="宋体" w:hAnsi="宋体" w:eastAsia="宋体"/>
                <w:b w:val="0"/>
                <w:i w:val="0"/>
                <w:color w:val="404040"/>
                <w:sz w:val="21"/>
              </w:rPr>
              <w:br w:type="textWrapping"/>
            </w:r>
            <w:r>
              <w:rPr>
                <w:rFonts w:ascii="宋体" w:hAnsi="宋体" w:eastAsia="宋体"/>
                <w:b w:val="0"/>
                <w:i w:val="0"/>
                <w:color w:val="404040"/>
                <w:sz w:val="21"/>
              </w:rPr>
              <w:t>统一ID和时间戳 -&gt; 可追溯、可重算、可复现</w:t>
            </w:r>
          </w:p>
        </w:tc>
      </w:tr>
    </w:tbl>
    <w:p w14:paraId="486EF8E2">
      <w:pPr>
        <w:spacing w:after="0"/>
      </w:pPr>
    </w:p>
    <w:p w14:paraId="71E706DC">
      <w:pPr>
        <w:pStyle w:val="3"/>
        <w:keepNext/>
        <w:pageBreakBefore w:val="0"/>
      </w:pPr>
      <w:r>
        <w:rPr>
          <w:rFonts w:ascii="黑体" w:hAnsi="黑体" w:eastAsia="黑体"/>
          <w:b/>
          <w:i w:val="0"/>
          <w:color w:val="000000"/>
          <w:sz w:val="32"/>
        </w:rPr>
        <w:t>15. 审阅时建议确认的事项</w:t>
      </w:r>
    </w:p>
    <w:p w14:paraId="1DF51DC2">
      <w:pPr>
        <w:pStyle w:val="14"/>
        <w:spacing w:after="80"/>
        <w:ind w:left="560" w:hanging="320"/>
        <w:jc w:val="both"/>
      </w:pPr>
      <w:r>
        <w:rPr>
          <w:rFonts w:ascii="宋体" w:hAnsi="宋体" w:eastAsia="宋体"/>
          <w:b w:val="0"/>
          <w:i w:val="0"/>
          <w:color w:val="000000"/>
          <w:sz w:val="24"/>
        </w:rPr>
        <w:t>是否确认Q1-Q3均值作为当前信任标签的唯一核心来源。</w:t>
      </w:r>
    </w:p>
    <w:p w14:paraId="16EEC734">
      <w:pPr>
        <w:pStyle w:val="14"/>
        <w:spacing w:after="80"/>
        <w:ind w:left="560" w:hanging="320"/>
        <w:jc w:val="both"/>
      </w:pPr>
      <w:r>
        <w:rPr>
          <w:rFonts w:ascii="宋体" w:hAnsi="宋体" w:eastAsia="宋体"/>
          <w:b w:val="0"/>
          <w:i w:val="0"/>
          <w:color w:val="000000"/>
          <w:sz w:val="24"/>
        </w:rPr>
        <w:t>是否采用等宽五级作为首轮标签，或在正式训练时改为量表信度/分位数校准。</w:t>
      </w:r>
    </w:p>
    <w:p w14:paraId="4CD89F87">
      <w:pPr>
        <w:pStyle w:val="14"/>
        <w:spacing w:after="80"/>
        <w:ind w:left="560" w:hanging="320"/>
        <w:jc w:val="both"/>
      </w:pPr>
      <w:r>
        <w:rPr>
          <w:rFonts w:ascii="宋体" w:hAnsi="宋体" w:eastAsia="宋体"/>
          <w:b w:val="0"/>
          <w:i w:val="0"/>
          <w:color w:val="000000"/>
          <w:sz w:val="24"/>
        </w:rPr>
        <w:t>平台HMC状态如何判定accepted_ai，是否能从原始模式切换和最终动作事件恢复。</w:t>
      </w:r>
    </w:p>
    <w:p w14:paraId="53761F71">
      <w:pPr>
        <w:pStyle w:val="14"/>
        <w:spacing w:after="80"/>
        <w:ind w:left="560" w:hanging="320"/>
        <w:jc w:val="both"/>
      </w:pPr>
      <w:r>
        <w:rPr>
          <w:rFonts w:ascii="宋体" w:hAnsi="宋体" w:eastAsia="宋体"/>
          <w:b w:val="0"/>
          <w:i w:val="0"/>
          <w:color w:val="000000"/>
          <w:sz w:val="24"/>
        </w:rPr>
        <w:t>武器任务1.0秒采纳阈值是否继续适用于当前任务节奏和后续模拟器。</w:t>
      </w:r>
    </w:p>
    <w:p w14:paraId="41B8DB2B">
      <w:pPr>
        <w:pStyle w:val="14"/>
        <w:spacing w:after="80"/>
        <w:ind w:left="560" w:hanging="320"/>
        <w:jc w:val="both"/>
      </w:pPr>
      <w:r>
        <w:rPr>
          <w:rFonts w:ascii="宋体" w:hAnsi="宋体" w:eastAsia="宋体"/>
          <w:b w:val="0"/>
          <w:i w:val="0"/>
          <w:color w:val="000000"/>
          <w:sz w:val="24"/>
        </w:rPr>
        <w:t>传感器和威胁时间字段最终统一标注为秒，并同步数据字典和建模代码。</w:t>
      </w:r>
    </w:p>
    <w:p w14:paraId="7887A0F1">
      <w:pPr>
        <w:pStyle w:val="14"/>
        <w:spacing w:after="80"/>
        <w:ind w:left="560" w:hanging="320"/>
        <w:jc w:val="both"/>
      </w:pPr>
      <w:r>
        <w:rPr>
          <w:rFonts w:ascii="宋体" w:hAnsi="宋体" w:eastAsia="宋体"/>
          <w:b w:val="0"/>
          <w:i w:val="0"/>
          <w:color w:val="000000"/>
          <w:sz w:val="24"/>
        </w:rPr>
        <w:t>威胁任务两个不完整AI条件是否能够从原始事件补齐。</w:t>
      </w:r>
    </w:p>
    <w:p w14:paraId="66ACE7EA">
      <w:pPr>
        <w:pStyle w:val="14"/>
        <w:spacing w:after="80"/>
        <w:ind w:left="560" w:hanging="320"/>
        <w:jc w:val="both"/>
      </w:pPr>
      <w:r>
        <w:rPr>
          <w:rFonts w:ascii="宋体" w:hAnsi="宋体" w:eastAsia="宋体"/>
          <w:b w:val="0"/>
          <w:i w:val="0"/>
          <w:color w:val="000000"/>
          <w:sz w:val="24"/>
        </w:rPr>
        <w:t>交叉验证是否按被试或原始条件组划分，避免10选8增强造成数据泄漏。</w:t>
      </w:r>
    </w:p>
    <w:p w14:paraId="7741647D">
      <w:pPr>
        <w:pStyle w:val="14"/>
        <w:spacing w:after="80"/>
        <w:ind w:left="560" w:hanging="320"/>
        <w:jc w:val="both"/>
      </w:pPr>
      <w:r>
        <w:rPr>
          <w:rFonts w:ascii="宋体" w:hAnsi="宋体" w:eastAsia="宋体"/>
          <w:b w:val="0"/>
          <w:i w:val="0"/>
          <w:color w:val="000000"/>
          <w:sz w:val="24"/>
        </w:rPr>
        <w:t>最终模型输出是否按trust_level、class_probabilities、confidence、trust_score_pred、trust_trend和quality_status统一接口。</w:t>
      </w:r>
    </w:p>
    <w:p w14:paraId="0635CEB3">
      <w:pPr>
        <w:pStyle w:val="3"/>
        <w:keepNext/>
        <w:pageBreakBefore w:val="0"/>
      </w:pPr>
      <w:r>
        <w:rPr>
          <w:rFonts w:ascii="黑体" w:hAnsi="黑体" w:eastAsia="黑体"/>
          <w:b/>
          <w:i w:val="0"/>
          <w:color w:val="000000"/>
          <w:sz w:val="32"/>
        </w:rPr>
        <w:t>附录A  当前对齐后的核心定义</w:t>
      </w:r>
    </w:p>
    <w:tbl>
      <w:tblPr>
        <w:tblStyle w:val="32"/>
        <w:tblW w:w="8700" w:type="dxa"/>
        <w:tblInd w:w="12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00"/>
        <w:gridCol w:w="6600"/>
      </w:tblGrid>
      <w:tr w14:paraId="12ADB06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100" w:type="dxa"/>
            <w:shd w:val="clear" w:color="auto" w:fill="F2F2F2"/>
            <w:tcMar>
              <w:top w:w="110" w:type="dxa"/>
              <w:left w:w="120" w:type="dxa"/>
              <w:bottom w:w="110" w:type="dxa"/>
              <w:right w:w="120" w:type="dxa"/>
            </w:tcMar>
            <w:vAlign w:val="center"/>
          </w:tcPr>
          <w:p w14:paraId="731A70B1">
            <w:pPr>
              <w:spacing w:before="0" w:after="0"/>
              <w:jc w:val="center"/>
            </w:pPr>
            <w:r>
              <w:rPr>
                <w:rFonts w:ascii="黑体" w:hAnsi="黑体" w:eastAsia="黑体"/>
                <w:b/>
                <w:i w:val="0"/>
                <w:color w:val="000000"/>
                <w:sz w:val="24"/>
              </w:rPr>
              <w:t>项目</w:t>
            </w:r>
          </w:p>
        </w:tc>
        <w:tc>
          <w:tcPr>
            <w:tcW w:w="6600" w:type="dxa"/>
            <w:shd w:val="clear" w:color="auto" w:fill="F2F2F2"/>
            <w:tcMar>
              <w:top w:w="110" w:type="dxa"/>
              <w:left w:w="120" w:type="dxa"/>
              <w:bottom w:w="110" w:type="dxa"/>
              <w:right w:w="120" w:type="dxa"/>
            </w:tcMar>
            <w:vAlign w:val="center"/>
          </w:tcPr>
          <w:p w14:paraId="57DD18F2">
            <w:pPr>
              <w:spacing w:before="0" w:after="0"/>
              <w:jc w:val="center"/>
            </w:pPr>
            <w:r>
              <w:rPr>
                <w:rFonts w:ascii="黑体" w:hAnsi="黑体" w:eastAsia="黑体"/>
                <w:b/>
                <w:i w:val="0"/>
                <w:color w:val="000000"/>
                <w:sz w:val="24"/>
              </w:rPr>
              <w:t>定义</w:t>
            </w:r>
          </w:p>
        </w:tc>
      </w:tr>
      <w:tr w14:paraId="2CA6C9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60E0E3E4">
            <w:pPr>
              <w:spacing w:before="0" w:after="0" w:line="288" w:lineRule="auto"/>
              <w:jc w:val="left"/>
            </w:pPr>
            <w:r>
              <w:rPr>
                <w:rFonts w:ascii="宋体" w:hAnsi="宋体" w:eastAsia="宋体"/>
                <w:b w:val="0"/>
                <w:i w:val="0"/>
                <w:color w:val="000000"/>
                <w:sz w:val="24"/>
              </w:rPr>
              <w:t>样本条件</w:t>
            </w:r>
          </w:p>
        </w:tc>
        <w:tc>
          <w:tcPr>
            <w:tcW w:w="6600" w:type="dxa"/>
            <w:tcMar>
              <w:top w:w="110" w:type="dxa"/>
              <w:left w:w="120" w:type="dxa"/>
              <w:bottom w:w="110" w:type="dxa"/>
              <w:right w:w="120" w:type="dxa"/>
            </w:tcMar>
            <w:vAlign w:val="center"/>
          </w:tcPr>
          <w:p w14:paraId="2506A542">
            <w:pPr>
              <w:spacing w:before="0" w:after="0" w:line="288" w:lineRule="auto"/>
              <w:jc w:val="left"/>
            </w:pPr>
            <w:r>
              <w:rPr>
                <w:rFonts w:ascii="宋体" w:hAnsi="宋体" w:eastAsia="宋体"/>
                <w:b w:val="0"/>
                <w:i w:val="0"/>
                <w:color w:val="000000"/>
                <w:sz w:val="24"/>
              </w:rPr>
              <w:t>同一user_id、task_name、difficulty、ai_level下的有序有效试次。</w:t>
            </w:r>
          </w:p>
        </w:tc>
      </w:tr>
      <w:tr w14:paraId="21E6FAA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00D3913C">
            <w:pPr>
              <w:spacing w:before="0" w:after="0" w:line="288" w:lineRule="auto"/>
              <w:jc w:val="left"/>
            </w:pPr>
            <w:r>
              <w:rPr>
                <w:rFonts w:ascii="宋体" w:hAnsi="宋体" w:eastAsia="宋体"/>
                <w:b w:val="0"/>
                <w:i w:val="0"/>
                <w:color w:val="000000"/>
                <w:sz w:val="24"/>
              </w:rPr>
              <w:t>标签</w:t>
            </w:r>
          </w:p>
        </w:tc>
        <w:tc>
          <w:tcPr>
            <w:tcW w:w="6600" w:type="dxa"/>
            <w:tcMar>
              <w:top w:w="110" w:type="dxa"/>
              <w:left w:w="120" w:type="dxa"/>
              <w:bottom w:w="110" w:type="dxa"/>
              <w:right w:w="120" w:type="dxa"/>
            </w:tcMar>
            <w:vAlign w:val="center"/>
          </w:tcPr>
          <w:p w14:paraId="643EB744">
            <w:pPr>
              <w:spacing w:before="0" w:after="0" w:line="288" w:lineRule="auto"/>
              <w:jc w:val="left"/>
            </w:pPr>
            <w:r>
              <w:rPr>
                <w:rFonts w:ascii="宋体" w:hAnsi="宋体" w:eastAsia="宋体"/>
                <w:b w:val="0"/>
                <w:i w:val="0"/>
                <w:color w:val="000000"/>
                <w:sz w:val="24"/>
              </w:rPr>
              <w:t>Q1-Q3均值形成trust_score_raw，再按版本化阈值形成1-5级trust_level。</w:t>
            </w:r>
          </w:p>
        </w:tc>
      </w:tr>
      <w:tr w14:paraId="48E7C6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DF579F9">
            <w:pPr>
              <w:spacing w:before="0" w:after="0" w:line="288" w:lineRule="auto"/>
              <w:jc w:val="left"/>
            </w:pPr>
            <w:r>
              <w:rPr>
                <w:rFonts w:ascii="宋体" w:hAnsi="宋体" w:eastAsia="宋体"/>
                <w:b w:val="0"/>
                <w:i w:val="0"/>
                <w:color w:val="000000"/>
                <w:sz w:val="24"/>
              </w:rPr>
              <w:t>基础变量</w:t>
            </w:r>
          </w:p>
        </w:tc>
        <w:tc>
          <w:tcPr>
            <w:tcW w:w="6600" w:type="dxa"/>
            <w:tcMar>
              <w:top w:w="110" w:type="dxa"/>
              <w:left w:w="120" w:type="dxa"/>
              <w:bottom w:w="110" w:type="dxa"/>
              <w:right w:w="120" w:type="dxa"/>
            </w:tcMar>
            <w:vAlign w:val="center"/>
          </w:tcPr>
          <w:p w14:paraId="7510C80A">
            <w:pPr>
              <w:spacing w:before="0" w:after="0" w:line="288" w:lineRule="auto"/>
              <w:jc w:val="left"/>
            </w:pPr>
            <w:r>
              <w:rPr>
                <w:rFonts w:ascii="宋体" w:hAnsi="宋体" w:eastAsia="宋体"/>
                <w:b w:val="0"/>
                <w:i w:val="0"/>
                <w:color w:val="000000"/>
                <w:sz w:val="24"/>
              </w:rPr>
              <w:t>accepted_ai、AI控制时长、人员控制时长、总时长、AI时间占比、人员主导度。</w:t>
            </w:r>
          </w:p>
        </w:tc>
      </w:tr>
      <w:tr w14:paraId="07E009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0E5C153E">
            <w:pPr>
              <w:spacing w:before="0" w:after="0" w:line="288" w:lineRule="auto"/>
              <w:jc w:val="left"/>
            </w:pPr>
            <w:r>
              <w:rPr>
                <w:rFonts w:ascii="宋体" w:hAnsi="宋体" w:eastAsia="宋体"/>
                <w:b w:val="0"/>
                <w:i w:val="0"/>
                <w:color w:val="000000"/>
                <w:sz w:val="24"/>
              </w:rPr>
              <w:t>模型输入</w:t>
            </w:r>
          </w:p>
        </w:tc>
        <w:tc>
          <w:tcPr>
            <w:tcW w:w="6600" w:type="dxa"/>
            <w:tcMar>
              <w:top w:w="110" w:type="dxa"/>
              <w:left w:w="120" w:type="dxa"/>
              <w:bottom w:w="110" w:type="dxa"/>
              <w:right w:w="120" w:type="dxa"/>
            </w:tcMar>
            <w:vAlign w:val="center"/>
          </w:tcPr>
          <w:p w14:paraId="15BA5F81">
            <w:pPr>
              <w:spacing w:before="0" w:after="0" w:line="288" w:lineRule="auto"/>
              <w:jc w:val="left"/>
            </w:pPr>
            <w:r>
              <w:rPr>
                <w:rFonts w:ascii="宋体" w:hAnsi="宋体" w:eastAsia="宋体"/>
                <w:b w:val="0"/>
                <w:i w:val="0"/>
                <w:color w:val="000000"/>
                <w:sz w:val="24"/>
              </w:rPr>
              <w:t>八试次窗口的20维固定顺序特征。</w:t>
            </w:r>
          </w:p>
        </w:tc>
      </w:tr>
      <w:tr w14:paraId="7F9B34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0B53768">
            <w:pPr>
              <w:spacing w:before="0" w:after="0" w:line="288" w:lineRule="auto"/>
              <w:jc w:val="left"/>
            </w:pPr>
            <w:r>
              <w:rPr>
                <w:rFonts w:ascii="宋体" w:hAnsi="宋体" w:eastAsia="宋体"/>
                <w:b w:val="0"/>
                <w:i w:val="0"/>
                <w:color w:val="000000"/>
                <w:sz w:val="24"/>
              </w:rPr>
              <w:t>模型</w:t>
            </w:r>
          </w:p>
        </w:tc>
        <w:tc>
          <w:tcPr>
            <w:tcW w:w="6600" w:type="dxa"/>
            <w:tcMar>
              <w:top w:w="110" w:type="dxa"/>
              <w:left w:w="120" w:type="dxa"/>
              <w:bottom w:w="110" w:type="dxa"/>
              <w:right w:w="120" w:type="dxa"/>
            </w:tcMar>
            <w:vAlign w:val="center"/>
          </w:tcPr>
          <w:p w14:paraId="618018F0">
            <w:pPr>
              <w:spacing w:before="0" w:after="0" w:line="288" w:lineRule="auto"/>
              <w:jc w:val="left"/>
            </w:pPr>
            <w:r>
              <w:rPr>
                <w:rFonts w:ascii="宋体" w:hAnsi="宋体" w:eastAsia="宋体"/>
                <w:b w:val="0"/>
                <w:i w:val="0"/>
                <w:color w:val="000000"/>
                <w:sz w:val="24"/>
              </w:rPr>
              <w:t>训练集内标准化的RBF SVM分类器。</w:t>
            </w:r>
          </w:p>
        </w:tc>
      </w:tr>
      <w:tr w14:paraId="5776A2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34A3AE2">
            <w:pPr>
              <w:spacing w:before="0" w:after="0" w:line="288" w:lineRule="auto"/>
              <w:jc w:val="left"/>
            </w:pPr>
            <w:r>
              <w:rPr>
                <w:rFonts w:ascii="宋体" w:hAnsi="宋体" w:eastAsia="宋体"/>
                <w:b w:val="0"/>
                <w:i w:val="0"/>
                <w:color w:val="000000"/>
                <w:sz w:val="24"/>
              </w:rPr>
              <w:t>核心输出</w:t>
            </w:r>
          </w:p>
        </w:tc>
        <w:tc>
          <w:tcPr>
            <w:tcW w:w="6600" w:type="dxa"/>
            <w:tcMar>
              <w:top w:w="110" w:type="dxa"/>
              <w:left w:w="120" w:type="dxa"/>
              <w:bottom w:w="110" w:type="dxa"/>
              <w:right w:w="120" w:type="dxa"/>
            </w:tcMar>
            <w:vAlign w:val="center"/>
          </w:tcPr>
          <w:p w14:paraId="463F1AC8">
            <w:pPr>
              <w:spacing w:before="0" w:after="0" w:line="288" w:lineRule="auto"/>
              <w:jc w:val="left"/>
            </w:pPr>
            <w:r>
              <w:rPr>
                <w:rFonts w:ascii="宋体" w:hAnsi="宋体" w:eastAsia="宋体"/>
                <w:b w:val="0"/>
                <w:i w:val="0"/>
                <w:color w:val="000000"/>
                <w:sz w:val="24"/>
              </w:rPr>
              <w:t>trust_level、class_probabilities、confidence、quality_status和上下文。</w:t>
            </w:r>
          </w:p>
        </w:tc>
      </w:tr>
      <w:tr w14:paraId="5C83AC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00" w:type="dxa"/>
            <w:tcMar>
              <w:top w:w="110" w:type="dxa"/>
              <w:left w:w="120" w:type="dxa"/>
              <w:bottom w:w="110" w:type="dxa"/>
              <w:right w:w="120" w:type="dxa"/>
            </w:tcMar>
            <w:vAlign w:val="center"/>
          </w:tcPr>
          <w:p w14:paraId="2537642D">
            <w:pPr>
              <w:spacing w:before="0" w:after="0" w:line="288" w:lineRule="auto"/>
              <w:jc w:val="left"/>
            </w:pPr>
            <w:r>
              <w:rPr>
                <w:rFonts w:ascii="宋体" w:hAnsi="宋体" w:eastAsia="宋体"/>
                <w:b w:val="0"/>
                <w:i w:val="0"/>
                <w:color w:val="000000"/>
                <w:sz w:val="24"/>
              </w:rPr>
              <w:t>不进入模型</w:t>
            </w:r>
          </w:p>
        </w:tc>
        <w:tc>
          <w:tcPr>
            <w:tcW w:w="6600" w:type="dxa"/>
            <w:tcMar>
              <w:top w:w="110" w:type="dxa"/>
              <w:left w:w="120" w:type="dxa"/>
              <w:bottom w:w="110" w:type="dxa"/>
              <w:right w:w="120" w:type="dxa"/>
            </w:tcMar>
            <w:vAlign w:val="center"/>
          </w:tcPr>
          <w:p w14:paraId="168920F0">
            <w:pPr>
              <w:spacing w:before="0" w:after="0" w:line="288" w:lineRule="auto"/>
              <w:jc w:val="left"/>
            </w:pPr>
            <w:r>
              <w:rPr>
                <w:rFonts w:ascii="宋体" w:hAnsi="宋体" w:eastAsia="宋体"/>
                <w:b w:val="0"/>
                <w:i w:val="0"/>
                <w:color w:val="000000"/>
                <w:sz w:val="24"/>
              </w:rPr>
              <w:t>user_id、任务名、难度、AI等级、Q4-Q8、真值和绩效；这些用于分组、解释或校准。</w:t>
            </w:r>
          </w:p>
        </w:tc>
      </w:tr>
    </w:tbl>
    <w:p w14:paraId="1AF2F980">
      <w:pPr>
        <w:spacing w:before="0" w:after="40"/>
      </w:pPr>
    </w:p>
    <w:tbl>
      <w:tblPr>
        <w:tblStyle w:val="32"/>
        <w:tblW w:w="8700" w:type="dxa"/>
        <w:tblInd w:w="12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108" w:type="dxa"/>
          <w:bottom w:w="0" w:type="dxa"/>
          <w:right w:w="108" w:type="dxa"/>
        </w:tblCellMar>
      </w:tblPr>
      <w:tblGrid>
        <w:gridCol w:w="8700"/>
      </w:tblGrid>
      <w:tr w14:paraId="65BD723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108" w:type="dxa"/>
            <w:bottom w:w="0" w:type="dxa"/>
            <w:right w:w="108" w:type="dxa"/>
          </w:tblCellMar>
        </w:tblPrEx>
        <w:trPr>
          <w:cantSplit/>
        </w:trPr>
        <w:tc>
          <w:tcPr>
            <w:tcW w:w="8700" w:type="dxa"/>
            <w:shd w:val="clear" w:color="auto" w:fill="F7F7F7"/>
            <w:tcMar>
              <w:top w:w="140" w:type="dxa"/>
              <w:left w:w="180" w:type="dxa"/>
              <w:bottom w:w="140" w:type="dxa"/>
              <w:right w:w="180" w:type="dxa"/>
            </w:tcMar>
          </w:tcPr>
          <w:p w14:paraId="14EE46B8">
            <w:pPr>
              <w:spacing w:after="0"/>
              <w:jc w:val="both"/>
            </w:pPr>
            <w:r>
              <w:rPr>
                <w:rFonts w:ascii="黑体" w:hAnsi="黑体" w:eastAsia="黑体"/>
                <w:b/>
                <w:i w:val="0"/>
                <w:color w:val="000000"/>
                <w:sz w:val="24"/>
              </w:rPr>
              <w:t>最终原则：</w:t>
            </w:r>
            <w:r>
              <w:rPr>
                <w:rFonts w:ascii="宋体" w:hAnsi="宋体" w:eastAsia="宋体"/>
                <w:b w:val="0"/>
                <w:i w:val="0"/>
                <w:color w:val="000000"/>
                <w:sz w:val="24"/>
              </w:rPr>
              <w:t>当前数据对齐的关键不是复用字段名称，而是保证同一行为语义、同一单位、同一窗口、同一特征顺序和同一标签规则。任何一项发生变化，都应更新data_rules和model_version，并重新验证。</w:t>
            </w:r>
          </w:p>
        </w:tc>
      </w:tr>
    </w:tbl>
    <w:p w14:paraId="0E02E98D">
      <w:pPr>
        <w:spacing w:after="0"/>
      </w:pPr>
    </w:p>
    <w:sectPr>
      <w:headerReference r:id="rId5" w:type="default"/>
      <w:footerReference r:id="rId6" w:type="default"/>
      <w:pgSz w:w="11906" w:h="16838"/>
      <w:pgMar w:top="1440" w:right="1587" w:bottom="1440" w:left="158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43E94">
    <w:pPr>
      <w:pStyle w:val="24"/>
      <w:spacing w:before="0" w:after="0"/>
      <w:jc w:val="center"/>
    </w:pPr>
    <w:r>
      <w:rPr>
        <w:rFonts w:ascii="宋体" w:hAnsi="宋体" w:eastAsia="宋体"/>
        <w:b w:val="0"/>
        <w:i w:val="0"/>
        <w:color w:val="737373"/>
        <w:sz w:val="18"/>
      </w:rPr>
      <w:t xml:space="preserve">第 </w:t>
    </w:r>
    <w:r>
      <w:rPr>
        <w:rFonts w:ascii="宋体" w:hAnsi="宋体" w:eastAsia="宋体"/>
        <w:b w:val="0"/>
        <w:i w:val="0"/>
        <w:color w:val="737373"/>
        <w:sz w:val="18"/>
      </w:rPr>
      <w:fldChar w:fldCharType="begin"/>
    </w:r>
    <w:r>
      <w:rPr>
        <w:rFonts w:ascii="宋体" w:hAnsi="宋体" w:eastAsia="宋体"/>
        <w:b w:val="0"/>
        <w:i w:val="0"/>
        <w:color w:val="737373"/>
        <w:sz w:val="18"/>
      </w:rPr>
      <w:instrText xml:space="preserve">PAGE</w:instrText>
    </w:r>
    <w:r>
      <w:rPr>
        <w:rFonts w:ascii="宋体" w:hAnsi="宋体" w:eastAsia="宋体"/>
        <w:b w:val="0"/>
        <w:i w:val="0"/>
        <w:color w:val="737373"/>
        <w:sz w:val="18"/>
      </w:rPr>
      <w:fldChar w:fldCharType="end"/>
    </w:r>
    <w:r>
      <w:rPr>
        <w:rFonts w:ascii="宋体" w:hAnsi="宋体" w:eastAsia="宋体"/>
        <w:b w:val="0"/>
        <w:i w:val="0"/>
        <w:color w:val="737373"/>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AC99E">
    <w:pPr>
      <w:pStyle w:val="25"/>
      <w:spacing w:after="0"/>
      <w:jc w:val="center"/>
    </w:pPr>
    <w:r>
      <w:rPr>
        <w:rFonts w:ascii="宋体" w:hAnsi="宋体" w:eastAsia="宋体"/>
        <w:b w:val="0"/>
        <w:i w:val="0"/>
        <w:color w:val="737373"/>
        <w:sz w:val="18"/>
      </w:rPr>
      <w:t>信任模型构建输入输出与当前数据对齐说明（审阅稿）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F24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48"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360" w:after="160" w:line="288"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20" w:line="288"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80" w:line="288"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spacing w:line="324" w:lineRule="auto"/>
      <w:contextualSpacing/>
    </w:pPr>
    <w:rPr>
      <w:rFonts w:ascii="宋体" w:hAnsi="宋体" w:eastAsia="宋体"/>
      <w:color w:val="000000"/>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line="324" w:lineRule="auto"/>
      <w:contextualSpacing/>
    </w:pPr>
    <w:rPr>
      <w:rFonts w:ascii="宋体" w:hAnsi="宋体" w:eastAsia="宋体"/>
      <w:color w:val="000000"/>
      <w:sz w:val="24"/>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8368</Words>
  <Characters>13802</Characters>
  <Lines>0</Lines>
  <Paragraphs>0</Paragraphs>
  <TotalTime>40</TotalTime>
  <ScaleCrop>false</ScaleCrop>
  <LinksUpToDate>false</LinksUpToDate>
  <CharactersWithSpaces>13995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generated by python-docx</dc:description>
  <cp:keywords>信任模型, SVM, 20维特征, 当前数据, 输入输出, 数据对齐</cp:keywords>
  <cp:lastModifiedBy>安培蓉</cp:lastModifiedBy>
  <dcterms:modified xsi:type="dcterms:W3CDTF">2026-08-24T12:04:32Z</dcterms:modified>
  <dc:subject>信任模型输入输出、特征计算、标签构建与当前数据库对齐</dc:subject>
  <dc:title>信任模型构建输入输出与当前数据对齐说明（审阅稿）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eyJoZGlkIjoiODVjZDhhNWIzOTljZjI1YzZjNDhjMzk0OWFkZTZiMWEiLCJ1c2VySWQiOiI4NDU4NDMyMTgifQ==</vt:lpwstr>
  </property>
  <property fmtid="{D5CDD505-2E9C-101B-9397-08002B2CF9AE}" pid="3" name="KSOProductBuildVer">
    <vt:lpwstr>2052-12.1.0.28043</vt:lpwstr>
  </property>
  <property fmtid="{D5CDD505-2E9C-101B-9397-08002B2CF9AE}" pid="4" name="ICV">
    <vt:lpwstr>93BAD5CA48D242D1961F1372E8E84E88_12</vt:lpwstr>
  </property>
</Properties>
</file>