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CC255" w14:textId="77777777" w:rsidR="004E77D5" w:rsidRPr="001828BB" w:rsidRDefault="004E77D5" w:rsidP="001828BB">
      <w:pPr>
        <w:rPr>
          <w:sz w:val="44"/>
          <w:szCs w:val="48"/>
        </w:rPr>
      </w:pPr>
    </w:p>
    <w:p w14:paraId="723F5081" w14:textId="77777777" w:rsidR="004E77D5" w:rsidRPr="001828BB" w:rsidRDefault="004E77D5" w:rsidP="001828BB">
      <w:pPr>
        <w:rPr>
          <w:sz w:val="44"/>
          <w:szCs w:val="48"/>
        </w:rPr>
      </w:pPr>
    </w:p>
    <w:p w14:paraId="623B057A" w14:textId="77777777" w:rsidR="004E77D5" w:rsidRPr="001828BB" w:rsidRDefault="004E77D5" w:rsidP="001828BB">
      <w:pPr>
        <w:rPr>
          <w:sz w:val="44"/>
          <w:szCs w:val="48"/>
        </w:rPr>
      </w:pPr>
    </w:p>
    <w:p w14:paraId="72896559" w14:textId="77777777" w:rsidR="00A501A8" w:rsidRPr="001828BB" w:rsidRDefault="00A501A8" w:rsidP="001828BB">
      <w:pPr>
        <w:rPr>
          <w:sz w:val="44"/>
          <w:szCs w:val="48"/>
        </w:rPr>
      </w:pPr>
    </w:p>
    <w:p w14:paraId="0DC28BE9" w14:textId="7F51F8E9" w:rsidR="0056630A" w:rsidRDefault="00AC0F77" w:rsidP="001828BB">
      <w:pPr>
        <w:jc w:val="center"/>
        <w:rPr>
          <w:sz w:val="56"/>
          <w:szCs w:val="56"/>
        </w:rPr>
      </w:pPr>
      <w:r w:rsidRPr="00AC0F77">
        <w:rPr>
          <w:noProof/>
          <w:sz w:val="56"/>
          <w:szCs w:val="56"/>
        </w:rPr>
        <w:drawing>
          <wp:inline distT="0" distB="0" distL="0" distR="0" wp14:anchorId="06C6F763" wp14:editId="1A0D4471">
            <wp:extent cx="2050367" cy="321529"/>
            <wp:effectExtent l="0" t="0" r="7620" b="2540"/>
            <wp:docPr id="3" name="Picture 2" descr="A picture containing clock, meter&#10;&#10;Description automatically generated">
              <a:extLst xmlns:a="http://schemas.openxmlformats.org/drawingml/2006/main">
                <a:ext uri="{FF2B5EF4-FFF2-40B4-BE49-F238E27FC236}">
                  <a16:creationId xmlns:a16="http://schemas.microsoft.com/office/drawing/2014/main" id="{15F8CD2C-10BE-4F26-B123-2EF093FFE6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clock, meter&#10;&#10;Description automatically generated">
                      <a:extLst>
                        <a:ext uri="{FF2B5EF4-FFF2-40B4-BE49-F238E27FC236}">
                          <a16:creationId xmlns:a16="http://schemas.microsoft.com/office/drawing/2014/main" id="{15F8CD2C-10BE-4F26-B123-2EF093FFE629}"/>
                        </a:ext>
                      </a:extLst>
                    </pic:cNvPr>
                    <pic:cNvPicPr>
                      <a:picLocks noChangeAspect="1"/>
                    </pic:cNvPicPr>
                  </pic:nvPicPr>
                  <pic:blipFill>
                    <a:blip r:embed="rId7"/>
                    <a:stretch>
                      <a:fillRect/>
                    </a:stretch>
                  </pic:blipFill>
                  <pic:spPr>
                    <a:xfrm>
                      <a:off x="0" y="0"/>
                      <a:ext cx="2050367" cy="321529"/>
                    </a:xfrm>
                    <a:prstGeom prst="rect">
                      <a:avLst/>
                    </a:prstGeom>
                  </pic:spPr>
                </pic:pic>
              </a:graphicData>
            </a:graphic>
          </wp:inline>
        </w:drawing>
      </w:r>
    </w:p>
    <w:p w14:paraId="22EDC527" w14:textId="6E7BFD1B" w:rsidR="005A1FE8" w:rsidRPr="00A501A8" w:rsidRDefault="005A1FE8" w:rsidP="00A501A8">
      <w:pPr>
        <w:pStyle w:val="1"/>
        <w:jc w:val="center"/>
      </w:pPr>
      <w:r w:rsidRPr="00A501A8">
        <w:rPr>
          <w:rFonts w:hint="eastAsia"/>
          <w:sz w:val="56"/>
          <w:szCs w:val="56"/>
        </w:rPr>
        <w:t>A</w:t>
      </w:r>
      <w:r w:rsidRPr="00A501A8">
        <w:rPr>
          <w:sz w:val="56"/>
          <w:szCs w:val="56"/>
        </w:rPr>
        <w:t xml:space="preserve">meco </w:t>
      </w:r>
      <w:r w:rsidRPr="00A501A8">
        <w:rPr>
          <w:rFonts w:hint="eastAsia"/>
          <w:sz w:val="56"/>
          <w:szCs w:val="56"/>
        </w:rPr>
        <w:t>华北航线中心</w:t>
      </w:r>
      <w:r w:rsidR="00A427A9">
        <w:rPr>
          <w:sz w:val="56"/>
          <w:szCs w:val="56"/>
        </w:rPr>
        <w:br/>
      </w:r>
      <w:r w:rsidR="00DB68B0">
        <w:rPr>
          <w:rFonts w:hint="eastAsia"/>
        </w:rPr>
        <w:t>智能数字化飞机故障诊断</w:t>
      </w:r>
      <w:r w:rsidR="009D7B0C">
        <w:rPr>
          <w:rFonts w:hint="eastAsia"/>
        </w:rPr>
        <w:t>辅助系统</w:t>
      </w:r>
      <w:r w:rsidR="009D7B0C">
        <w:br/>
      </w:r>
      <w:r w:rsidR="009D7B0C">
        <w:rPr>
          <w:rFonts w:hint="eastAsia"/>
        </w:rPr>
        <w:t>技术</w:t>
      </w:r>
      <w:r w:rsidRPr="00A501A8">
        <w:rPr>
          <w:rFonts w:hint="eastAsia"/>
        </w:rPr>
        <w:t>方案</w:t>
      </w:r>
    </w:p>
    <w:p w14:paraId="2DFAB26A" w14:textId="77777777" w:rsidR="004E77D5" w:rsidRDefault="004E77D5" w:rsidP="004E77D5"/>
    <w:p w14:paraId="58026DB5" w14:textId="77777777" w:rsidR="009D7B0C" w:rsidRDefault="009D7B0C" w:rsidP="004E77D5"/>
    <w:p w14:paraId="1F83DCF2" w14:textId="77777777" w:rsidR="009D7B0C" w:rsidRDefault="009D7B0C" w:rsidP="004E77D5"/>
    <w:p w14:paraId="7CC841E5" w14:textId="77777777" w:rsidR="009D7B0C" w:rsidRDefault="009D7B0C" w:rsidP="004E77D5"/>
    <w:p w14:paraId="14F0A003" w14:textId="77777777" w:rsidR="00E022A2" w:rsidRDefault="00E022A2" w:rsidP="004E77D5"/>
    <w:p w14:paraId="59673CAD" w14:textId="77777777" w:rsidR="00E022A2" w:rsidRDefault="00E022A2" w:rsidP="004E77D5"/>
    <w:p w14:paraId="668840C8" w14:textId="77777777" w:rsidR="00E022A2" w:rsidRDefault="00E022A2" w:rsidP="004E77D5"/>
    <w:p w14:paraId="2EB810EE" w14:textId="2DA58DB0" w:rsidR="00E022A2" w:rsidRDefault="00E022A2" w:rsidP="004E77D5">
      <w:pPr>
        <w:rPr>
          <w:rFonts w:hint="eastAsia"/>
        </w:rPr>
      </w:pPr>
    </w:p>
    <w:p w14:paraId="4E26517E" w14:textId="77777777" w:rsidR="009D7B0C" w:rsidRDefault="009D7B0C" w:rsidP="004E77D5"/>
    <w:p w14:paraId="43D3983A" w14:textId="77777777" w:rsidR="009D7B0C" w:rsidRDefault="009D7B0C" w:rsidP="004E77D5"/>
    <w:p w14:paraId="06F2BE23" w14:textId="77777777" w:rsidR="009D7B0C" w:rsidRDefault="009D7B0C" w:rsidP="004E77D5">
      <w:pPr>
        <w:rPr>
          <w:rFonts w:hint="eastAsia"/>
        </w:rPr>
      </w:pPr>
    </w:p>
    <w:p w14:paraId="338A4ED6" w14:textId="22AF500C" w:rsidR="004E77D5" w:rsidRPr="009D7B0C" w:rsidRDefault="004E77D5" w:rsidP="004E77D5">
      <w:pPr>
        <w:jc w:val="center"/>
        <w:rPr>
          <w:sz w:val="36"/>
          <w:szCs w:val="40"/>
        </w:rPr>
      </w:pPr>
      <w:r w:rsidRPr="009D7B0C">
        <w:rPr>
          <w:rFonts w:hint="eastAsia"/>
          <w:sz w:val="36"/>
          <w:szCs w:val="40"/>
        </w:rPr>
        <w:t>DataMesh</w:t>
      </w:r>
      <w:r w:rsidRPr="009D7B0C">
        <w:rPr>
          <w:sz w:val="36"/>
          <w:szCs w:val="40"/>
        </w:rPr>
        <w:t xml:space="preserve"> </w:t>
      </w:r>
      <w:r w:rsidRPr="009D7B0C">
        <w:rPr>
          <w:rFonts w:hint="eastAsia"/>
          <w:sz w:val="36"/>
          <w:szCs w:val="40"/>
        </w:rPr>
        <w:t>商询科技</w:t>
      </w:r>
    </w:p>
    <w:p w14:paraId="1022F862" w14:textId="495C250C" w:rsidR="00A501A8" w:rsidRPr="009D7B0C" w:rsidRDefault="00A501A8" w:rsidP="004E77D5">
      <w:pPr>
        <w:jc w:val="center"/>
        <w:rPr>
          <w:sz w:val="36"/>
          <w:szCs w:val="40"/>
        </w:rPr>
      </w:pPr>
      <w:r w:rsidRPr="009D7B0C">
        <w:rPr>
          <w:rFonts w:hint="eastAsia"/>
          <w:sz w:val="36"/>
          <w:szCs w:val="40"/>
        </w:rPr>
        <w:t>2024</w:t>
      </w:r>
      <w:r w:rsidRPr="009D7B0C">
        <w:rPr>
          <w:rFonts w:hint="eastAsia"/>
          <w:sz w:val="36"/>
          <w:szCs w:val="40"/>
        </w:rPr>
        <w:t>年</w:t>
      </w:r>
      <w:r w:rsidR="009D7B0C" w:rsidRPr="009D7B0C">
        <w:rPr>
          <w:rFonts w:hint="eastAsia"/>
          <w:sz w:val="36"/>
          <w:szCs w:val="40"/>
        </w:rPr>
        <w:t>7</w:t>
      </w:r>
      <w:r w:rsidRPr="009D7B0C">
        <w:rPr>
          <w:rFonts w:hint="eastAsia"/>
          <w:sz w:val="36"/>
          <w:szCs w:val="40"/>
        </w:rPr>
        <w:t>月</w:t>
      </w:r>
      <w:r w:rsidR="009D7B0C" w:rsidRPr="009D7B0C">
        <w:rPr>
          <w:rFonts w:hint="eastAsia"/>
          <w:sz w:val="36"/>
          <w:szCs w:val="40"/>
        </w:rPr>
        <w:t>8</w:t>
      </w:r>
      <w:r w:rsidRPr="009D7B0C">
        <w:rPr>
          <w:rFonts w:hint="eastAsia"/>
          <w:sz w:val="36"/>
          <w:szCs w:val="40"/>
        </w:rPr>
        <w:t>日</w:t>
      </w:r>
    </w:p>
    <w:p w14:paraId="36DCF10C" w14:textId="77777777" w:rsidR="004E77D5" w:rsidRPr="004E77D5" w:rsidRDefault="004E77D5" w:rsidP="004E77D5">
      <w:pPr>
        <w:jc w:val="center"/>
      </w:pPr>
    </w:p>
    <w:p w14:paraId="5F06CCDB" w14:textId="64438423" w:rsidR="005A1FE8" w:rsidRDefault="005A1FE8">
      <w:pPr>
        <w:widowControl/>
        <w:jc w:val="left"/>
        <w:rPr>
          <w:b/>
          <w:bCs/>
          <w:kern w:val="44"/>
          <w:sz w:val="36"/>
          <w:szCs w:val="36"/>
        </w:rPr>
      </w:pPr>
      <w:r>
        <w:rPr>
          <w:sz w:val="36"/>
          <w:szCs w:val="36"/>
        </w:rPr>
        <w:br w:type="page"/>
      </w:r>
    </w:p>
    <w:p w14:paraId="28454DF6" w14:textId="4E6B2903" w:rsidR="00FD4323" w:rsidRDefault="00B22F0C" w:rsidP="005A1FE8">
      <w:pPr>
        <w:pStyle w:val="2"/>
        <w:numPr>
          <w:ilvl w:val="0"/>
          <w:numId w:val="19"/>
        </w:numPr>
        <w:rPr>
          <w:rFonts w:ascii="Segoe UI Light" w:eastAsia="微软雅黑 Light" w:hAnsi="Segoe UI Light"/>
        </w:rPr>
      </w:pPr>
      <w:r>
        <w:rPr>
          <w:rFonts w:ascii="Segoe UI Light" w:eastAsia="微软雅黑 Light" w:hAnsi="Segoe UI Light" w:hint="eastAsia"/>
        </w:rPr>
        <w:lastRenderedPageBreak/>
        <w:t>项目</w:t>
      </w:r>
      <w:r w:rsidR="00FD4323" w:rsidRPr="00C7130D">
        <w:rPr>
          <w:rFonts w:ascii="Segoe UI Light" w:eastAsia="微软雅黑 Light" w:hAnsi="Segoe UI Light" w:hint="eastAsia"/>
        </w:rPr>
        <w:t>背景</w:t>
      </w:r>
    </w:p>
    <w:p w14:paraId="29AA9C18" w14:textId="77777777" w:rsidR="00023E80" w:rsidRDefault="00023E80" w:rsidP="00023E80">
      <w:pPr>
        <w:ind w:firstLineChars="200" w:firstLine="420"/>
        <w:rPr>
          <w:rFonts w:hint="eastAsia"/>
        </w:rPr>
      </w:pPr>
      <w:r>
        <w:rPr>
          <w:rFonts w:hint="eastAsia"/>
        </w:rPr>
        <w:t>飞机故障诊断与处置是飞机维修工作的核心部分，直接关系到飞机的适航状态和技术状态。目前，传统的排</w:t>
      </w:r>
      <w:proofErr w:type="gramStart"/>
      <w:r>
        <w:rPr>
          <w:rFonts w:hint="eastAsia"/>
        </w:rPr>
        <w:t>故工作</w:t>
      </w:r>
      <w:proofErr w:type="gramEnd"/>
      <w:r>
        <w:rPr>
          <w:rFonts w:hint="eastAsia"/>
        </w:rPr>
        <w:t>流程较为繁琐，主要问题包括：</w:t>
      </w:r>
    </w:p>
    <w:p w14:paraId="6FE6341A" w14:textId="77777777" w:rsidR="00023E80" w:rsidRDefault="00023E80" w:rsidP="00C6117E">
      <w:pPr>
        <w:pStyle w:val="a3"/>
        <w:numPr>
          <w:ilvl w:val="0"/>
          <w:numId w:val="21"/>
        </w:numPr>
        <w:ind w:firstLineChars="0"/>
        <w:rPr>
          <w:rFonts w:hint="eastAsia"/>
        </w:rPr>
      </w:pPr>
      <w:r>
        <w:rPr>
          <w:rFonts w:hint="eastAsia"/>
        </w:rPr>
        <w:t>人员理解不一致：不同排故人员对手册掌握和理解不一致，导致排</w:t>
      </w:r>
      <w:proofErr w:type="gramStart"/>
      <w:r>
        <w:rPr>
          <w:rFonts w:hint="eastAsia"/>
        </w:rPr>
        <w:t>故措施</w:t>
      </w:r>
      <w:proofErr w:type="gramEnd"/>
      <w:r>
        <w:rPr>
          <w:rFonts w:hint="eastAsia"/>
        </w:rPr>
        <w:t>不统一。</w:t>
      </w:r>
    </w:p>
    <w:p w14:paraId="6D69CA65" w14:textId="77777777" w:rsidR="00023E80" w:rsidRDefault="00023E80" w:rsidP="00C6117E">
      <w:pPr>
        <w:pStyle w:val="a3"/>
        <w:numPr>
          <w:ilvl w:val="0"/>
          <w:numId w:val="21"/>
        </w:numPr>
        <w:ind w:firstLineChars="0"/>
        <w:rPr>
          <w:rFonts w:hint="eastAsia"/>
        </w:rPr>
      </w:pPr>
      <w:r>
        <w:rPr>
          <w:rFonts w:hint="eastAsia"/>
        </w:rPr>
        <w:t>手册与现象不匹配：排故手册和实际故障现象无法一一对应，增加了故障诊断的难度。</w:t>
      </w:r>
    </w:p>
    <w:p w14:paraId="0E8675C3" w14:textId="77777777" w:rsidR="00023E80" w:rsidRDefault="00023E80" w:rsidP="00C6117E">
      <w:pPr>
        <w:pStyle w:val="a3"/>
        <w:numPr>
          <w:ilvl w:val="0"/>
          <w:numId w:val="21"/>
        </w:numPr>
        <w:ind w:firstLineChars="0"/>
        <w:rPr>
          <w:rFonts w:hint="eastAsia"/>
        </w:rPr>
      </w:pPr>
      <w:r>
        <w:rPr>
          <w:rFonts w:hint="eastAsia"/>
        </w:rPr>
        <w:t>复杂系统排故准确性：复杂系统的排</w:t>
      </w:r>
      <w:proofErr w:type="gramStart"/>
      <w:r>
        <w:rPr>
          <w:rFonts w:hint="eastAsia"/>
        </w:rPr>
        <w:t>故方案</w:t>
      </w:r>
      <w:proofErr w:type="gramEnd"/>
      <w:r>
        <w:rPr>
          <w:rFonts w:hint="eastAsia"/>
        </w:rPr>
        <w:t>准确性较低，容易导致误判。</w:t>
      </w:r>
    </w:p>
    <w:p w14:paraId="57607110" w14:textId="77777777" w:rsidR="00023E80" w:rsidRDefault="00023E80" w:rsidP="00C6117E">
      <w:pPr>
        <w:pStyle w:val="a3"/>
        <w:numPr>
          <w:ilvl w:val="0"/>
          <w:numId w:val="21"/>
        </w:numPr>
        <w:ind w:firstLineChars="0"/>
        <w:rPr>
          <w:rFonts w:hint="eastAsia"/>
        </w:rPr>
      </w:pPr>
      <w:r>
        <w:rPr>
          <w:rFonts w:hint="eastAsia"/>
        </w:rPr>
        <w:t>系统</w:t>
      </w:r>
      <w:proofErr w:type="gramStart"/>
      <w:r>
        <w:rPr>
          <w:rFonts w:hint="eastAsia"/>
        </w:rPr>
        <w:t>不</w:t>
      </w:r>
      <w:proofErr w:type="gramEnd"/>
      <w:r>
        <w:rPr>
          <w:rFonts w:hint="eastAsia"/>
        </w:rPr>
        <w:t>融合共享：现有的维修技术应用系统众多，缺乏融合和数据共享机制。</w:t>
      </w:r>
    </w:p>
    <w:p w14:paraId="29DE47A2" w14:textId="2225EE76" w:rsidR="00023E80" w:rsidRDefault="00023E80" w:rsidP="00023E80">
      <w:pPr>
        <w:ind w:firstLineChars="200" w:firstLine="420"/>
        <w:rPr>
          <w:rFonts w:hint="eastAsia"/>
        </w:rPr>
      </w:pPr>
      <w:r>
        <w:rPr>
          <w:rFonts w:hint="eastAsia"/>
        </w:rPr>
        <w:t>这些问题对</w:t>
      </w:r>
      <w:r w:rsidR="007D289B">
        <w:rPr>
          <w:rFonts w:hint="eastAsia"/>
        </w:rPr>
        <w:t>Ameco</w:t>
      </w:r>
      <w:r>
        <w:rPr>
          <w:rFonts w:hint="eastAsia"/>
        </w:rPr>
        <w:t>的安全稳定运行造成了一定的困难，因此，有必要对整个排故流程进行研究、梳理和优化。通过技术手段，为排故工程师和维修人员提供一套智能化、数字化的飞机故障诊断辅助系统，确保故障现象收集全面、排故流程规范，提高故障处置的准确性和规范性。</w:t>
      </w:r>
    </w:p>
    <w:p w14:paraId="6B215051" w14:textId="13B0AD7B" w:rsidR="00023E80" w:rsidRDefault="00023E80" w:rsidP="003C1828">
      <w:pPr>
        <w:ind w:firstLineChars="200" w:firstLine="420"/>
        <w:rPr>
          <w:rFonts w:hint="eastAsia"/>
        </w:rPr>
      </w:pPr>
      <w:r>
        <w:rPr>
          <w:rFonts w:hint="eastAsia"/>
        </w:rPr>
        <w:t>基于智能数字化飞机故障诊断辅助系统，</w:t>
      </w:r>
      <w:r w:rsidR="007637BE">
        <w:rPr>
          <w:rFonts w:hint="eastAsia"/>
        </w:rPr>
        <w:t>需要</w:t>
      </w:r>
      <w:r>
        <w:rPr>
          <w:rFonts w:hint="eastAsia"/>
        </w:rPr>
        <w:t>实现：</w:t>
      </w:r>
    </w:p>
    <w:p w14:paraId="13EFB665" w14:textId="77777777" w:rsidR="00023E80" w:rsidRDefault="00023E80" w:rsidP="007637BE">
      <w:pPr>
        <w:pStyle w:val="a3"/>
        <w:numPr>
          <w:ilvl w:val="0"/>
          <w:numId w:val="22"/>
        </w:numPr>
        <w:ind w:firstLineChars="0"/>
        <w:rPr>
          <w:rFonts w:hint="eastAsia"/>
        </w:rPr>
      </w:pPr>
      <w:r>
        <w:rPr>
          <w:rFonts w:hint="eastAsia"/>
        </w:rPr>
        <w:t>故障现象收集标准化：通过标准化的收集模板，提高故障现象收集的全面性。</w:t>
      </w:r>
    </w:p>
    <w:p w14:paraId="6E34ECD2" w14:textId="379AE3D8" w:rsidR="00023E80" w:rsidRDefault="00123ADC" w:rsidP="007637BE">
      <w:pPr>
        <w:pStyle w:val="a3"/>
        <w:numPr>
          <w:ilvl w:val="0"/>
          <w:numId w:val="22"/>
        </w:numPr>
        <w:ind w:firstLineChars="0"/>
        <w:rPr>
          <w:rFonts w:hint="eastAsia"/>
        </w:rPr>
      </w:pPr>
      <w:r>
        <w:rPr>
          <w:rFonts w:hint="eastAsia"/>
        </w:rPr>
        <w:t>基于</w:t>
      </w:r>
      <w:r w:rsidR="00023E80">
        <w:rPr>
          <w:rFonts w:hint="eastAsia"/>
        </w:rPr>
        <w:t>飞机系统</w:t>
      </w:r>
      <w:r w:rsidR="00753477">
        <w:rPr>
          <w:rFonts w:hint="eastAsia"/>
        </w:rPr>
        <w:t>相关厂商提供的原始材料进行</w:t>
      </w:r>
      <w:r w:rsidR="00023E80">
        <w:rPr>
          <w:rFonts w:hint="eastAsia"/>
        </w:rPr>
        <w:t>精准</w:t>
      </w:r>
      <w:r w:rsidR="00753477">
        <w:rPr>
          <w:rFonts w:hint="eastAsia"/>
        </w:rPr>
        <w:t>的维修方案分析和建议</w:t>
      </w:r>
      <w:r w:rsidR="00023E80">
        <w:rPr>
          <w:rFonts w:hint="eastAsia"/>
        </w:rPr>
        <w:t>：通过精准的</w:t>
      </w:r>
      <w:r w:rsidR="00F265C2">
        <w:rPr>
          <w:rFonts w:hint="eastAsia"/>
        </w:rPr>
        <w:t>维修方案建议和</w:t>
      </w:r>
      <w:r w:rsidR="00023E80">
        <w:rPr>
          <w:rFonts w:hint="eastAsia"/>
        </w:rPr>
        <w:t>分析，提高排</w:t>
      </w:r>
      <w:proofErr w:type="gramStart"/>
      <w:r w:rsidR="00023E80">
        <w:rPr>
          <w:rFonts w:hint="eastAsia"/>
        </w:rPr>
        <w:t>故工作</w:t>
      </w:r>
      <w:proofErr w:type="gramEnd"/>
      <w:r w:rsidR="00023E80">
        <w:rPr>
          <w:rFonts w:hint="eastAsia"/>
        </w:rPr>
        <w:t>的准确性和规范性。</w:t>
      </w:r>
    </w:p>
    <w:p w14:paraId="7F6E33F7" w14:textId="05CB750B" w:rsidR="00023E80" w:rsidRDefault="007D062C" w:rsidP="007637BE">
      <w:pPr>
        <w:pStyle w:val="a3"/>
        <w:numPr>
          <w:ilvl w:val="0"/>
          <w:numId w:val="22"/>
        </w:numPr>
        <w:ind w:firstLineChars="0"/>
        <w:rPr>
          <w:rFonts w:hint="eastAsia"/>
        </w:rPr>
      </w:pPr>
      <w:r>
        <w:rPr>
          <w:rFonts w:hint="eastAsia"/>
        </w:rPr>
        <w:t>与已有</w:t>
      </w:r>
      <w:r w:rsidR="00023E80">
        <w:rPr>
          <w:rFonts w:hint="eastAsia"/>
        </w:rPr>
        <w:t>系统</w:t>
      </w:r>
      <w:r>
        <w:rPr>
          <w:rFonts w:hint="eastAsia"/>
        </w:rPr>
        <w:t>的</w:t>
      </w:r>
      <w:r w:rsidR="00023E80">
        <w:rPr>
          <w:rFonts w:hint="eastAsia"/>
        </w:rPr>
        <w:t>集成：与机队技术管理与品质管控平台现有</w:t>
      </w:r>
      <w:r w:rsidR="00023E80">
        <w:rPr>
          <w:rFonts w:hint="eastAsia"/>
        </w:rPr>
        <w:t>TCC</w:t>
      </w:r>
      <w:r w:rsidR="00023E80">
        <w:rPr>
          <w:rFonts w:hint="eastAsia"/>
        </w:rPr>
        <w:t>系统对接，实现基础数据的实时更新和排故手册版本的自动更新，并加密处理私有化部署。</w:t>
      </w:r>
    </w:p>
    <w:p w14:paraId="41CC785A" w14:textId="26ECC3D8" w:rsidR="00023E80" w:rsidRDefault="00023E80" w:rsidP="00405B13">
      <w:pPr>
        <w:ind w:firstLineChars="200" w:firstLine="420"/>
        <w:rPr>
          <w:rFonts w:hint="eastAsia"/>
        </w:rPr>
      </w:pPr>
      <w:r>
        <w:rPr>
          <w:rFonts w:hint="eastAsia"/>
        </w:rPr>
        <w:t>该系统将有效提高飞机维护效率，具体表现为：</w:t>
      </w:r>
    </w:p>
    <w:p w14:paraId="011D6084" w14:textId="77777777" w:rsidR="00023E80" w:rsidRDefault="00023E80" w:rsidP="00405B13">
      <w:pPr>
        <w:pStyle w:val="a3"/>
        <w:numPr>
          <w:ilvl w:val="0"/>
          <w:numId w:val="23"/>
        </w:numPr>
        <w:ind w:firstLineChars="0"/>
        <w:rPr>
          <w:rFonts w:hint="eastAsia"/>
        </w:rPr>
      </w:pPr>
      <w:r>
        <w:rPr>
          <w:rFonts w:hint="eastAsia"/>
        </w:rPr>
        <w:t>提高故障现象收集的全面性。</w:t>
      </w:r>
    </w:p>
    <w:p w14:paraId="5F0C61DF" w14:textId="77777777" w:rsidR="00023E80" w:rsidRDefault="00023E80" w:rsidP="00405B13">
      <w:pPr>
        <w:pStyle w:val="a3"/>
        <w:numPr>
          <w:ilvl w:val="0"/>
          <w:numId w:val="23"/>
        </w:numPr>
        <w:ind w:firstLineChars="0"/>
        <w:rPr>
          <w:rFonts w:hint="eastAsia"/>
        </w:rPr>
      </w:pPr>
      <w:r>
        <w:rPr>
          <w:rFonts w:hint="eastAsia"/>
        </w:rPr>
        <w:t>规范飞机排故流程。</w:t>
      </w:r>
    </w:p>
    <w:p w14:paraId="79139182" w14:textId="77777777" w:rsidR="00023E80" w:rsidRDefault="00023E80" w:rsidP="00405B13">
      <w:pPr>
        <w:pStyle w:val="a3"/>
        <w:numPr>
          <w:ilvl w:val="0"/>
          <w:numId w:val="23"/>
        </w:numPr>
        <w:ind w:firstLineChars="0"/>
        <w:rPr>
          <w:rFonts w:hint="eastAsia"/>
        </w:rPr>
      </w:pPr>
      <w:r>
        <w:rPr>
          <w:rFonts w:hint="eastAsia"/>
        </w:rPr>
        <w:t>避免因技术能力不足导致的故障判断错误。</w:t>
      </w:r>
    </w:p>
    <w:p w14:paraId="7EC22A4C" w14:textId="77777777" w:rsidR="00023E80" w:rsidRDefault="00023E80" w:rsidP="00405B13">
      <w:pPr>
        <w:pStyle w:val="a3"/>
        <w:numPr>
          <w:ilvl w:val="0"/>
          <w:numId w:val="23"/>
        </w:numPr>
        <w:ind w:firstLineChars="0"/>
        <w:rPr>
          <w:rFonts w:hint="eastAsia"/>
        </w:rPr>
      </w:pPr>
      <w:r>
        <w:rPr>
          <w:rFonts w:hint="eastAsia"/>
        </w:rPr>
        <w:lastRenderedPageBreak/>
        <w:t>增强排故工程师的训练手段，提高业务能力。</w:t>
      </w:r>
    </w:p>
    <w:p w14:paraId="79DDB265" w14:textId="77777777" w:rsidR="00023E80" w:rsidRDefault="00023E80" w:rsidP="00405B13">
      <w:pPr>
        <w:pStyle w:val="a3"/>
        <w:numPr>
          <w:ilvl w:val="0"/>
          <w:numId w:val="23"/>
        </w:numPr>
        <w:ind w:firstLineChars="0"/>
        <w:rPr>
          <w:rFonts w:hint="eastAsia"/>
        </w:rPr>
      </w:pPr>
      <w:r>
        <w:rPr>
          <w:rFonts w:hint="eastAsia"/>
        </w:rPr>
        <w:t>提高排故准确性和效率，缩短故障处置时间。</w:t>
      </w:r>
    </w:p>
    <w:p w14:paraId="4CAEAAC3" w14:textId="51D2CA38" w:rsidR="00023E80" w:rsidRDefault="00023E80" w:rsidP="00405B13">
      <w:pPr>
        <w:ind w:firstLineChars="200" w:firstLine="420"/>
        <w:rPr>
          <w:rFonts w:hint="eastAsia"/>
        </w:rPr>
      </w:pPr>
      <w:r>
        <w:rPr>
          <w:rFonts w:hint="eastAsia"/>
        </w:rPr>
        <w:t>此外，智能数字化飞机故障诊断辅助系统可广泛应用于各机型的飞机维修，通过项目的探索和应用实践，可以推动建立相关技术开发和应用的标准框架和流程，形成新的生产流程和技术应用互相促进的良性循环，最终实现整体维修水平的提升。</w:t>
      </w:r>
    </w:p>
    <w:p w14:paraId="1E3904F8" w14:textId="224E78B7" w:rsidR="00B22F0C" w:rsidRDefault="00B22F0C" w:rsidP="00B22F0C">
      <w:pPr>
        <w:pStyle w:val="2"/>
        <w:numPr>
          <w:ilvl w:val="0"/>
          <w:numId w:val="19"/>
        </w:numPr>
        <w:rPr>
          <w:rFonts w:ascii="Segoe UI Light" w:eastAsia="微软雅黑 Light" w:hAnsi="Segoe UI Light"/>
        </w:rPr>
      </w:pPr>
      <w:r w:rsidRPr="00023E80">
        <w:rPr>
          <w:rFonts w:ascii="Segoe UI Light" w:eastAsia="微软雅黑 Light" w:hAnsi="Segoe UI Light" w:hint="eastAsia"/>
        </w:rPr>
        <w:t>系统</w:t>
      </w:r>
      <w:r w:rsidR="00B46445">
        <w:rPr>
          <w:rFonts w:ascii="Segoe UI Light" w:eastAsia="微软雅黑 Light" w:hAnsi="Segoe UI Light" w:hint="eastAsia"/>
        </w:rPr>
        <w:t>整体</w:t>
      </w:r>
      <w:r w:rsidRPr="00023E80">
        <w:rPr>
          <w:rFonts w:ascii="Segoe UI Light" w:eastAsia="微软雅黑 Light" w:hAnsi="Segoe UI Light" w:hint="eastAsia"/>
        </w:rPr>
        <w:t>建设目标</w:t>
      </w:r>
    </w:p>
    <w:p w14:paraId="0C805997" w14:textId="36D8C0DD" w:rsidR="00B22F0C" w:rsidRPr="00B22F0C" w:rsidRDefault="0033325A" w:rsidP="0033325A">
      <w:pPr>
        <w:ind w:firstLineChars="200" w:firstLine="420"/>
        <w:rPr>
          <w:rFonts w:hint="eastAsia"/>
        </w:rPr>
      </w:pPr>
      <w:r>
        <w:rPr>
          <w:rFonts w:hint="eastAsia"/>
        </w:rPr>
        <w:t>建设</w:t>
      </w:r>
      <w:r w:rsidR="00E47108">
        <w:rPr>
          <w:rFonts w:hint="eastAsia"/>
        </w:rPr>
        <w:t>Ameco</w:t>
      </w:r>
      <w:r w:rsidR="00E47108">
        <w:rPr>
          <w:rFonts w:hint="eastAsia"/>
        </w:rPr>
        <w:t>华北航线中心的智能数字化飞机故障诊断辅助系统，</w:t>
      </w:r>
      <w:r w:rsidR="00C74C1E">
        <w:rPr>
          <w:rFonts w:hint="eastAsia"/>
        </w:rPr>
        <w:t>将</w:t>
      </w:r>
      <w:r w:rsidR="00B22F0C" w:rsidRPr="00B22F0C">
        <w:rPr>
          <w:rFonts w:hint="eastAsia"/>
        </w:rPr>
        <w:t>交付一套基于</w:t>
      </w:r>
      <w:r w:rsidR="00B22F0C" w:rsidRPr="00B22F0C">
        <w:rPr>
          <w:rFonts w:hint="eastAsia"/>
        </w:rPr>
        <w:t>A330</w:t>
      </w:r>
      <w:r w:rsidR="00B22F0C" w:rsidRPr="00B22F0C">
        <w:rPr>
          <w:rFonts w:hint="eastAsia"/>
        </w:rPr>
        <w:t>排故手册的故障诊断辅助系统，其主要目标包括：</w:t>
      </w:r>
    </w:p>
    <w:p w14:paraId="32F9B1E0" w14:textId="25B938D6" w:rsidR="00B22F0C" w:rsidRPr="008107FE" w:rsidRDefault="00B22F0C" w:rsidP="0073771D">
      <w:pPr>
        <w:pStyle w:val="a3"/>
        <w:numPr>
          <w:ilvl w:val="0"/>
          <w:numId w:val="24"/>
        </w:numPr>
        <w:ind w:firstLineChars="0"/>
        <w:rPr>
          <w:rFonts w:hint="eastAsia"/>
          <w:b/>
          <w:bCs/>
        </w:rPr>
      </w:pPr>
      <w:r w:rsidRPr="008107FE">
        <w:rPr>
          <w:rFonts w:hint="eastAsia"/>
          <w:b/>
          <w:bCs/>
        </w:rPr>
        <w:t>提高排故流程的标准化：</w:t>
      </w:r>
    </w:p>
    <w:p w14:paraId="3029A4CF" w14:textId="77777777" w:rsidR="00B22F0C" w:rsidRPr="00B22F0C" w:rsidRDefault="00B22F0C" w:rsidP="0073771D">
      <w:pPr>
        <w:ind w:firstLineChars="200" w:firstLine="420"/>
        <w:rPr>
          <w:rFonts w:hint="eastAsia"/>
        </w:rPr>
      </w:pPr>
      <w:r w:rsidRPr="00B22F0C">
        <w:rPr>
          <w:rFonts w:hint="eastAsia"/>
        </w:rPr>
        <w:t>通过智能数字化飞机故障诊断辅助系统，规范化排故流程，确保各个步骤的一致性和可重复性，提升整体排故效率和准确性。</w:t>
      </w:r>
    </w:p>
    <w:p w14:paraId="48A46926" w14:textId="0AD9B8A8" w:rsidR="00B22F0C" w:rsidRPr="008107FE" w:rsidRDefault="00B22F0C" w:rsidP="0073771D">
      <w:pPr>
        <w:pStyle w:val="a3"/>
        <w:numPr>
          <w:ilvl w:val="0"/>
          <w:numId w:val="24"/>
        </w:numPr>
        <w:ind w:firstLineChars="0"/>
        <w:rPr>
          <w:rFonts w:hint="eastAsia"/>
          <w:b/>
          <w:bCs/>
        </w:rPr>
      </w:pPr>
      <w:r w:rsidRPr="008107FE">
        <w:rPr>
          <w:rFonts w:hint="eastAsia"/>
          <w:b/>
          <w:bCs/>
        </w:rPr>
        <w:t>解决排故工程师人员素质不均衡导致的知识掌握不全面问题：</w:t>
      </w:r>
    </w:p>
    <w:p w14:paraId="6662A960" w14:textId="77777777" w:rsidR="00B22F0C" w:rsidRPr="00B22F0C" w:rsidRDefault="00B22F0C" w:rsidP="0073771D">
      <w:pPr>
        <w:ind w:firstLineChars="200" w:firstLine="420"/>
        <w:rPr>
          <w:rFonts w:hint="eastAsia"/>
        </w:rPr>
      </w:pPr>
      <w:r w:rsidRPr="00B22F0C">
        <w:rPr>
          <w:rFonts w:hint="eastAsia"/>
        </w:rPr>
        <w:t>系统化知识库和标准化操作指南帮助排故工程师全面掌握飞机系统故障处置的相关知识，减少因人员素质差异导致的知识盲区。</w:t>
      </w:r>
    </w:p>
    <w:p w14:paraId="7208A828" w14:textId="2EC8DEA5" w:rsidR="00B22F0C" w:rsidRPr="008107FE" w:rsidRDefault="00B22F0C" w:rsidP="0073771D">
      <w:pPr>
        <w:pStyle w:val="a3"/>
        <w:numPr>
          <w:ilvl w:val="0"/>
          <w:numId w:val="24"/>
        </w:numPr>
        <w:ind w:firstLineChars="0"/>
        <w:rPr>
          <w:rFonts w:hint="eastAsia"/>
          <w:b/>
          <w:bCs/>
        </w:rPr>
      </w:pPr>
      <w:r w:rsidRPr="008107FE">
        <w:rPr>
          <w:rFonts w:hint="eastAsia"/>
          <w:b/>
          <w:bCs/>
        </w:rPr>
        <w:t>解决排故工程师对手册理解差异性问题：</w:t>
      </w:r>
    </w:p>
    <w:p w14:paraId="5127F008" w14:textId="0A0ACDC6" w:rsidR="00B22F0C" w:rsidRPr="00B22F0C" w:rsidRDefault="00B22F0C" w:rsidP="0073771D">
      <w:pPr>
        <w:ind w:firstLineChars="200" w:firstLine="420"/>
        <w:rPr>
          <w:rFonts w:hint="eastAsia"/>
        </w:rPr>
      </w:pPr>
      <w:r w:rsidRPr="00B22F0C">
        <w:rPr>
          <w:rFonts w:hint="eastAsia"/>
        </w:rPr>
        <w:t>系统通过解析</w:t>
      </w:r>
      <w:r w:rsidRPr="00B22F0C">
        <w:rPr>
          <w:rFonts w:hint="eastAsia"/>
        </w:rPr>
        <w:t>A330</w:t>
      </w:r>
      <w:r w:rsidRPr="00B22F0C">
        <w:rPr>
          <w:rFonts w:hint="eastAsia"/>
        </w:rPr>
        <w:t>飞机排故手册，提供图形化可编辑</w:t>
      </w:r>
      <w:r w:rsidR="00C838CD">
        <w:rPr>
          <w:rFonts w:hint="eastAsia"/>
        </w:rPr>
        <w:t>的维修</w:t>
      </w:r>
      <w:r w:rsidRPr="00B22F0C">
        <w:rPr>
          <w:rFonts w:hint="eastAsia"/>
        </w:rPr>
        <w:t>流程图功能，减少排故工程师对手册理解的差异，确保每个工程师都能按照标准化流程进行排故操作。</w:t>
      </w:r>
    </w:p>
    <w:p w14:paraId="04303329" w14:textId="7AE60482" w:rsidR="00B22F0C" w:rsidRPr="008107FE" w:rsidRDefault="00B22F0C" w:rsidP="0073771D">
      <w:pPr>
        <w:pStyle w:val="a3"/>
        <w:numPr>
          <w:ilvl w:val="0"/>
          <w:numId w:val="24"/>
        </w:numPr>
        <w:ind w:firstLineChars="0"/>
        <w:rPr>
          <w:rFonts w:hint="eastAsia"/>
          <w:b/>
          <w:bCs/>
        </w:rPr>
      </w:pPr>
      <w:r w:rsidRPr="008107FE">
        <w:rPr>
          <w:rFonts w:hint="eastAsia"/>
          <w:b/>
          <w:bCs/>
        </w:rPr>
        <w:t>快速调取和智能匹配排故历史数据：</w:t>
      </w:r>
    </w:p>
    <w:p w14:paraId="48274D9D" w14:textId="595C7E8F" w:rsidR="00B22F0C" w:rsidRPr="00B22F0C" w:rsidRDefault="00B22F0C" w:rsidP="0073771D">
      <w:pPr>
        <w:ind w:firstLineChars="200" w:firstLine="420"/>
        <w:rPr>
          <w:rFonts w:hint="eastAsia"/>
        </w:rPr>
      </w:pPr>
      <w:r w:rsidRPr="00B22F0C">
        <w:rPr>
          <w:rFonts w:hint="eastAsia"/>
        </w:rPr>
        <w:t>通过系统的人机对话界面，工程师能够快速输入故障信息，系统</w:t>
      </w:r>
      <w:r w:rsidR="00C838CD">
        <w:rPr>
          <w:rFonts w:hint="eastAsia"/>
        </w:rPr>
        <w:t>可以</w:t>
      </w:r>
      <w:r w:rsidRPr="00B22F0C">
        <w:rPr>
          <w:rFonts w:hint="eastAsia"/>
        </w:rPr>
        <w:t>自动生成中英文排</w:t>
      </w:r>
      <w:proofErr w:type="gramStart"/>
      <w:r w:rsidRPr="00B22F0C">
        <w:rPr>
          <w:rFonts w:hint="eastAsia"/>
        </w:rPr>
        <w:t>故方案</w:t>
      </w:r>
      <w:proofErr w:type="gramEnd"/>
      <w:r w:rsidR="00C838CD">
        <w:rPr>
          <w:rFonts w:hint="eastAsia"/>
        </w:rPr>
        <w:t>的推荐</w:t>
      </w:r>
      <w:r w:rsidRPr="00B22F0C">
        <w:rPr>
          <w:rFonts w:hint="eastAsia"/>
        </w:rPr>
        <w:t>，并能智能匹配和调取历史排故数据，提升问题解决的效率。</w:t>
      </w:r>
    </w:p>
    <w:p w14:paraId="26D94FD6" w14:textId="3BCAAD4C" w:rsidR="00B22F0C" w:rsidRPr="008107FE" w:rsidRDefault="00B22F0C" w:rsidP="0073771D">
      <w:pPr>
        <w:pStyle w:val="a3"/>
        <w:numPr>
          <w:ilvl w:val="0"/>
          <w:numId w:val="24"/>
        </w:numPr>
        <w:ind w:firstLineChars="0"/>
        <w:rPr>
          <w:rFonts w:hint="eastAsia"/>
          <w:b/>
          <w:bCs/>
        </w:rPr>
      </w:pPr>
      <w:r w:rsidRPr="008107FE">
        <w:rPr>
          <w:rFonts w:hint="eastAsia"/>
          <w:b/>
          <w:bCs/>
        </w:rPr>
        <w:t>自动分析和推荐排故方案：</w:t>
      </w:r>
    </w:p>
    <w:p w14:paraId="79D88960" w14:textId="77777777" w:rsidR="00B22F0C" w:rsidRPr="00B22F0C" w:rsidRDefault="00B22F0C" w:rsidP="0073771D">
      <w:pPr>
        <w:ind w:firstLineChars="200" w:firstLine="420"/>
        <w:rPr>
          <w:rFonts w:hint="eastAsia"/>
        </w:rPr>
      </w:pPr>
      <w:r w:rsidRPr="00B22F0C">
        <w:rPr>
          <w:rFonts w:hint="eastAsia"/>
        </w:rPr>
        <w:t>系统自动对记录的排</w:t>
      </w:r>
      <w:proofErr w:type="gramStart"/>
      <w:r w:rsidRPr="00B22F0C">
        <w:rPr>
          <w:rFonts w:hint="eastAsia"/>
        </w:rPr>
        <w:t>故数据</w:t>
      </w:r>
      <w:proofErr w:type="gramEnd"/>
      <w:r w:rsidRPr="00B22F0C">
        <w:rPr>
          <w:rFonts w:hint="eastAsia"/>
        </w:rPr>
        <w:t>进行分析，通过数据库快速查询完整排故过程，生成系统推</w:t>
      </w:r>
      <w:r w:rsidRPr="00B22F0C">
        <w:rPr>
          <w:rFonts w:hint="eastAsia"/>
        </w:rPr>
        <w:lastRenderedPageBreak/>
        <w:t>荐的中英文对照排故方案，为工程师提供可靠的操作建议。</w:t>
      </w:r>
    </w:p>
    <w:p w14:paraId="031B1067" w14:textId="77777777" w:rsidR="00B22F0C" w:rsidRPr="00B46445" w:rsidRDefault="00B22F0C" w:rsidP="00B46445">
      <w:pPr>
        <w:pStyle w:val="2"/>
        <w:numPr>
          <w:ilvl w:val="0"/>
          <w:numId w:val="19"/>
        </w:numPr>
        <w:rPr>
          <w:rFonts w:ascii="Segoe UI Light" w:eastAsia="微软雅黑 Light" w:hAnsi="Segoe UI Light" w:hint="eastAsia"/>
        </w:rPr>
      </w:pPr>
      <w:r w:rsidRPr="00B46445">
        <w:rPr>
          <w:rFonts w:ascii="Segoe UI Light" w:eastAsia="微软雅黑 Light" w:hAnsi="Segoe UI Light" w:hint="eastAsia"/>
        </w:rPr>
        <w:t>系统需求概要</w:t>
      </w:r>
    </w:p>
    <w:p w14:paraId="13AD63DA" w14:textId="7511704F" w:rsidR="00A67E57" w:rsidRDefault="00C12BFD" w:rsidP="00E43DFF">
      <w:pPr>
        <w:ind w:firstLineChars="200" w:firstLine="420"/>
        <w:rPr>
          <w:rFonts w:hint="eastAsia"/>
        </w:rPr>
      </w:pPr>
      <w:r>
        <w:rPr>
          <w:rFonts w:hint="eastAsia"/>
        </w:rPr>
        <w:t>基于</w:t>
      </w:r>
      <w:r w:rsidR="00F91C55">
        <w:rPr>
          <w:rFonts w:hint="eastAsia"/>
        </w:rPr>
        <w:t>项目的整体背景和系统整体建设目标的要求</w:t>
      </w:r>
      <w:r w:rsidR="0055718B">
        <w:rPr>
          <w:rFonts w:hint="eastAsia"/>
        </w:rPr>
        <w:t>，系统的需求概括为以下关键内容：</w:t>
      </w:r>
    </w:p>
    <w:p w14:paraId="22BEEA74" w14:textId="35A32138" w:rsidR="00BC1939" w:rsidRDefault="00A175CF" w:rsidP="0055718B">
      <w:pPr>
        <w:pStyle w:val="a3"/>
        <w:numPr>
          <w:ilvl w:val="0"/>
          <w:numId w:val="25"/>
        </w:numPr>
        <w:ind w:firstLineChars="0"/>
      </w:pPr>
      <w:r>
        <w:rPr>
          <w:rFonts w:hint="eastAsia"/>
        </w:rPr>
        <w:t>SGML</w:t>
      </w:r>
      <w:r w:rsidR="00BC1939">
        <w:rPr>
          <w:rFonts w:hint="eastAsia"/>
        </w:rPr>
        <w:t>的文档解析</w:t>
      </w:r>
      <w:r w:rsidR="007856F0">
        <w:rPr>
          <w:rFonts w:hint="eastAsia"/>
        </w:rPr>
        <w:t>：</w:t>
      </w:r>
    </w:p>
    <w:p w14:paraId="7EC1F2FF" w14:textId="0BD5C384" w:rsidR="00B22F0C" w:rsidRPr="00B22F0C" w:rsidRDefault="00EF6E7E" w:rsidP="002B4C32">
      <w:pPr>
        <w:ind w:firstLineChars="200" w:firstLine="420"/>
        <w:rPr>
          <w:rFonts w:hint="eastAsia"/>
        </w:rPr>
      </w:pPr>
      <w:r w:rsidRPr="00EF6E7E">
        <w:rPr>
          <w:rFonts w:hint="eastAsia"/>
        </w:rPr>
        <w:t>能够将</w:t>
      </w:r>
      <w:r w:rsidRPr="00EF6E7E">
        <w:rPr>
          <w:rFonts w:hint="eastAsia"/>
        </w:rPr>
        <w:t>A330</w:t>
      </w:r>
      <w:r w:rsidRPr="00EF6E7E">
        <w:rPr>
          <w:rFonts w:hint="eastAsia"/>
        </w:rPr>
        <w:t>飞机的排故手册（格式为</w:t>
      </w:r>
      <w:r w:rsidRPr="00EF6E7E">
        <w:rPr>
          <w:rFonts w:hint="eastAsia"/>
        </w:rPr>
        <w:t>SGML</w:t>
      </w:r>
      <w:r w:rsidRPr="00EF6E7E">
        <w:rPr>
          <w:rFonts w:hint="eastAsia"/>
        </w:rPr>
        <w:t>文件格式），按照维修要求解析拆分成不同的维修检查流程；</w:t>
      </w:r>
      <w:r w:rsidR="00B22F0C" w:rsidRPr="00B22F0C">
        <w:rPr>
          <w:rFonts w:hint="eastAsia"/>
        </w:rPr>
        <w:t>系统</w:t>
      </w:r>
      <w:r w:rsidR="00BC1939">
        <w:rPr>
          <w:rFonts w:hint="eastAsia"/>
        </w:rPr>
        <w:t>通过工具针对</w:t>
      </w:r>
      <w:r w:rsidR="00BC1939">
        <w:rPr>
          <w:rFonts w:hint="eastAsia"/>
        </w:rPr>
        <w:t>SGML</w:t>
      </w:r>
      <w:r w:rsidR="00BC1939">
        <w:rPr>
          <w:rFonts w:hint="eastAsia"/>
        </w:rPr>
        <w:t>文件进行解析，解析后的数据</w:t>
      </w:r>
      <w:r w:rsidR="00FF06AD">
        <w:rPr>
          <w:rFonts w:hint="eastAsia"/>
        </w:rPr>
        <w:t>拆分成不同的维修检查流程；</w:t>
      </w:r>
    </w:p>
    <w:p w14:paraId="5EC890DA" w14:textId="735656F2" w:rsidR="00FF06AD" w:rsidRDefault="00164CD3" w:rsidP="00F5053B">
      <w:pPr>
        <w:pStyle w:val="a3"/>
        <w:numPr>
          <w:ilvl w:val="0"/>
          <w:numId w:val="25"/>
        </w:numPr>
        <w:ind w:firstLineChars="0"/>
      </w:pPr>
      <w:r>
        <w:rPr>
          <w:rFonts w:hint="eastAsia"/>
        </w:rPr>
        <w:t>拆分</w:t>
      </w:r>
      <w:r w:rsidR="007856F0">
        <w:rPr>
          <w:rFonts w:hint="eastAsia"/>
        </w:rPr>
        <w:t>生成维修检查的流程：</w:t>
      </w:r>
    </w:p>
    <w:p w14:paraId="447CCB3B" w14:textId="4CA19004" w:rsidR="007856F0" w:rsidRDefault="00592BC3" w:rsidP="00592BC3">
      <w:pPr>
        <w:ind w:firstLineChars="200" w:firstLine="420"/>
        <w:rPr>
          <w:rFonts w:hint="eastAsia"/>
        </w:rPr>
      </w:pPr>
      <w:r>
        <w:rPr>
          <w:rFonts w:hint="eastAsia"/>
        </w:rPr>
        <w:t>SGML</w:t>
      </w:r>
      <w:r>
        <w:rPr>
          <w:rFonts w:hint="eastAsia"/>
        </w:rPr>
        <w:t>文件解析后的数据，按照维修手册的要求生成</w:t>
      </w:r>
      <w:r w:rsidR="00B228A4">
        <w:rPr>
          <w:rFonts w:hint="eastAsia"/>
        </w:rPr>
        <w:t>维修流程，同时能够</w:t>
      </w:r>
      <w:r w:rsidR="00373398">
        <w:rPr>
          <w:rFonts w:hint="eastAsia"/>
        </w:rPr>
        <w:t>通过图形化的方式显示、编辑这些维修流程，并能够在系统中通过相关人员的审核确认；</w:t>
      </w:r>
    </w:p>
    <w:p w14:paraId="2A4782A0" w14:textId="4B9C1C9B" w:rsidR="00D54EF0" w:rsidRDefault="00996ABE" w:rsidP="00F5053B">
      <w:pPr>
        <w:pStyle w:val="a3"/>
        <w:numPr>
          <w:ilvl w:val="0"/>
          <w:numId w:val="25"/>
        </w:numPr>
        <w:ind w:firstLineChars="0"/>
      </w:pPr>
      <w:r>
        <w:rPr>
          <w:rFonts w:hint="eastAsia"/>
        </w:rPr>
        <w:t>AI</w:t>
      </w:r>
      <w:r w:rsidR="00490D49">
        <w:rPr>
          <w:rFonts w:hint="eastAsia"/>
        </w:rPr>
        <w:t>根据维修流程和方案提出问题，并引导维修工程师按照维修方案的要求执行检修步骤</w:t>
      </w:r>
      <w:r w:rsidR="00894528">
        <w:rPr>
          <w:rFonts w:hint="eastAsia"/>
        </w:rPr>
        <w:t>；</w:t>
      </w:r>
    </w:p>
    <w:p w14:paraId="548C01AA" w14:textId="4F549938" w:rsidR="00894528" w:rsidRDefault="006D27FC" w:rsidP="0089427B">
      <w:pPr>
        <w:ind w:firstLineChars="200" w:firstLine="420"/>
      </w:pPr>
      <w:r>
        <w:rPr>
          <w:rFonts w:hint="eastAsia"/>
        </w:rPr>
        <w:t>AI</w:t>
      </w:r>
      <w:r w:rsidR="00E31C99">
        <w:rPr>
          <w:rFonts w:hint="eastAsia"/>
        </w:rPr>
        <w:t>基于已经解析和审核确认的维修流程方案，</w:t>
      </w:r>
      <w:r w:rsidR="00721DF0">
        <w:rPr>
          <w:rFonts w:hint="eastAsia"/>
        </w:rPr>
        <w:t>逐步推送相关维修的问题，使得工程师按照</w:t>
      </w:r>
      <w:r w:rsidR="00344595">
        <w:rPr>
          <w:rFonts w:hint="eastAsia"/>
        </w:rPr>
        <w:t>系统基于维修方案给出的维修步骤进行检修。</w:t>
      </w:r>
    </w:p>
    <w:p w14:paraId="3F99D50B" w14:textId="645F50FC" w:rsidR="005C3707" w:rsidRDefault="00D37CAD" w:rsidP="005C3707">
      <w:pPr>
        <w:pStyle w:val="a3"/>
        <w:numPr>
          <w:ilvl w:val="0"/>
          <w:numId w:val="25"/>
        </w:numPr>
        <w:ind w:firstLineChars="0"/>
      </w:pPr>
      <w:r>
        <w:rPr>
          <w:rFonts w:hint="eastAsia"/>
        </w:rPr>
        <w:t>工程师上报故障，系统能够快速定位原始维修方案并推荐相关维修建议；</w:t>
      </w:r>
    </w:p>
    <w:p w14:paraId="5B5502EC" w14:textId="20435075" w:rsidR="00B22F0C" w:rsidRPr="00B22F0C" w:rsidRDefault="00105007" w:rsidP="00026D4B">
      <w:pPr>
        <w:ind w:firstLineChars="200" w:firstLine="420"/>
        <w:rPr>
          <w:rFonts w:hint="eastAsia"/>
        </w:rPr>
      </w:pPr>
      <w:r>
        <w:rPr>
          <w:rFonts w:hint="eastAsia"/>
        </w:rPr>
        <w:t>当工程师碰到相关的</w:t>
      </w:r>
      <w:r w:rsidR="009D5F41">
        <w:rPr>
          <w:rFonts w:hint="eastAsia"/>
        </w:rPr>
        <w:t>故障现象或者代码时</w:t>
      </w:r>
      <w:r>
        <w:rPr>
          <w:rFonts w:hint="eastAsia"/>
        </w:rPr>
        <w:t>，</w:t>
      </w:r>
      <w:r w:rsidR="006D27FC" w:rsidRPr="006D27FC">
        <w:rPr>
          <w:rFonts w:hint="eastAsia"/>
        </w:rPr>
        <w:t>系统通过</w:t>
      </w:r>
      <w:r w:rsidR="006D27FC" w:rsidRPr="006D27FC">
        <w:rPr>
          <w:rFonts w:hint="eastAsia"/>
        </w:rPr>
        <w:t>AI</w:t>
      </w:r>
      <w:r w:rsidR="006D27FC" w:rsidRPr="006D27FC">
        <w:rPr>
          <w:rFonts w:hint="eastAsia"/>
        </w:rPr>
        <w:t>技术能够理解工程师提出的会话内容，</w:t>
      </w:r>
      <w:r w:rsidR="00C05D3C">
        <w:rPr>
          <w:rFonts w:hint="eastAsia"/>
        </w:rPr>
        <w:t>并给出维修方案建议，同时也能够快速定位原始的维修方案并推荐相关的维修建议。</w:t>
      </w:r>
    </w:p>
    <w:p w14:paraId="1BBE526B" w14:textId="06EB7797" w:rsidR="00B22F0C" w:rsidRDefault="009E366D" w:rsidP="00541A4E">
      <w:pPr>
        <w:pStyle w:val="a3"/>
        <w:numPr>
          <w:ilvl w:val="0"/>
          <w:numId w:val="25"/>
        </w:numPr>
        <w:ind w:firstLineChars="0"/>
      </w:pPr>
      <w:r>
        <w:rPr>
          <w:rFonts w:hint="eastAsia"/>
        </w:rPr>
        <w:t>系统提供翻译能力；</w:t>
      </w:r>
    </w:p>
    <w:p w14:paraId="467E2664" w14:textId="7D17E32A" w:rsidR="009E366D" w:rsidRDefault="009E366D" w:rsidP="009E366D">
      <w:pPr>
        <w:ind w:firstLineChars="200" w:firstLine="420"/>
      </w:pPr>
      <w:r>
        <w:rPr>
          <w:rFonts w:hint="eastAsia"/>
        </w:rPr>
        <w:t>系统在推动维修方案的同时，也能够翻译原始维修内容</w:t>
      </w:r>
      <w:r w:rsidR="00C31269">
        <w:rPr>
          <w:rFonts w:hint="eastAsia"/>
        </w:rPr>
        <w:t>，提供中英双语对照的维修方案建议列表，并提供给工程师确认的能力；</w:t>
      </w:r>
    </w:p>
    <w:p w14:paraId="4D71C95B" w14:textId="43D74D27" w:rsidR="00066465" w:rsidRDefault="00066465" w:rsidP="00066465">
      <w:pPr>
        <w:pStyle w:val="a3"/>
        <w:numPr>
          <w:ilvl w:val="0"/>
          <w:numId w:val="25"/>
        </w:numPr>
        <w:ind w:firstLineChars="0"/>
      </w:pPr>
      <w:r>
        <w:rPr>
          <w:rFonts w:hint="eastAsia"/>
        </w:rPr>
        <w:t>日志管理和数据过程留档；</w:t>
      </w:r>
    </w:p>
    <w:p w14:paraId="6022D4AD" w14:textId="413CE75A" w:rsidR="00066465" w:rsidRDefault="00066465" w:rsidP="009D1F7A">
      <w:pPr>
        <w:ind w:firstLineChars="200" w:firstLine="420"/>
      </w:pPr>
      <w:r>
        <w:rPr>
          <w:rFonts w:hint="eastAsia"/>
        </w:rPr>
        <w:t>系统需要能够将</w:t>
      </w:r>
      <w:r w:rsidR="009D1F7A" w:rsidRPr="009D1F7A">
        <w:rPr>
          <w:rFonts w:hint="eastAsia"/>
        </w:rPr>
        <w:t>智能维修的过程留档并记录操作的内容日志，为分析维修工程师的操作行为和故障类型提供数据分析的基础；</w:t>
      </w:r>
    </w:p>
    <w:p w14:paraId="643D7D2A" w14:textId="1708576C" w:rsidR="009D1F7A" w:rsidRDefault="00AE6331" w:rsidP="009D1F7A">
      <w:pPr>
        <w:pStyle w:val="a3"/>
        <w:numPr>
          <w:ilvl w:val="0"/>
          <w:numId w:val="25"/>
        </w:numPr>
        <w:ind w:firstLineChars="0"/>
      </w:pPr>
      <w:r>
        <w:rPr>
          <w:rFonts w:hint="eastAsia"/>
        </w:rPr>
        <w:lastRenderedPageBreak/>
        <w:t>其他技术需求：</w:t>
      </w:r>
    </w:p>
    <w:p w14:paraId="12A16088" w14:textId="77777777" w:rsidR="00130081" w:rsidRDefault="00130081" w:rsidP="00130081">
      <w:pPr>
        <w:pStyle w:val="a3"/>
        <w:numPr>
          <w:ilvl w:val="0"/>
          <w:numId w:val="26"/>
        </w:numPr>
        <w:ind w:firstLineChars="0"/>
        <w:rPr>
          <w:rFonts w:hint="eastAsia"/>
        </w:rPr>
      </w:pPr>
      <w:r>
        <w:rPr>
          <w:rFonts w:hint="eastAsia"/>
        </w:rPr>
        <w:t>工程师从输入故障现象或代码到系统给出维修方案推荐响应时间在</w:t>
      </w:r>
      <w:r>
        <w:rPr>
          <w:rFonts w:hint="eastAsia"/>
        </w:rPr>
        <w:t>2</w:t>
      </w:r>
      <w:r>
        <w:rPr>
          <w:rFonts w:hint="eastAsia"/>
        </w:rPr>
        <w:t>秒以内，系统目标用户数量</w:t>
      </w:r>
      <w:r>
        <w:rPr>
          <w:rFonts w:hint="eastAsia"/>
        </w:rPr>
        <w:t>200</w:t>
      </w:r>
      <w:r>
        <w:rPr>
          <w:rFonts w:hint="eastAsia"/>
        </w:rPr>
        <w:t>个，同一时刻系统最大同时操作的用户数：</w:t>
      </w:r>
      <w:r>
        <w:rPr>
          <w:rFonts w:hint="eastAsia"/>
        </w:rPr>
        <w:t>80</w:t>
      </w:r>
      <w:r>
        <w:rPr>
          <w:rFonts w:hint="eastAsia"/>
        </w:rPr>
        <w:t>个；</w:t>
      </w:r>
    </w:p>
    <w:p w14:paraId="5400F9C1" w14:textId="5408AEC0" w:rsidR="00130081" w:rsidRDefault="00130081" w:rsidP="00130081">
      <w:pPr>
        <w:pStyle w:val="a3"/>
        <w:numPr>
          <w:ilvl w:val="0"/>
          <w:numId w:val="26"/>
        </w:numPr>
        <w:ind w:firstLineChars="0"/>
        <w:rPr>
          <w:rFonts w:hint="eastAsia"/>
        </w:rPr>
      </w:pPr>
      <w:r>
        <w:rPr>
          <w:rFonts w:hint="eastAsia"/>
        </w:rPr>
        <w:t>系统能够</w:t>
      </w:r>
      <w:r>
        <w:rPr>
          <w:rFonts w:hint="eastAsia"/>
        </w:rPr>
        <w:t>7</w:t>
      </w:r>
      <w:r>
        <w:rPr>
          <w:rFonts w:hint="eastAsia"/>
        </w:rPr>
        <w:t>×</w:t>
      </w:r>
      <w:r>
        <w:rPr>
          <w:rFonts w:hint="eastAsia"/>
        </w:rPr>
        <w:t>24</w:t>
      </w:r>
      <w:r>
        <w:rPr>
          <w:rFonts w:hint="eastAsia"/>
        </w:rPr>
        <w:t>小时连续不间断稳定工作；</w:t>
      </w:r>
      <w:r>
        <w:rPr>
          <w:rFonts w:hint="eastAsia"/>
        </w:rPr>
        <w:t xml:space="preserve"> </w:t>
      </w:r>
    </w:p>
    <w:p w14:paraId="68C23534" w14:textId="0CA46C31" w:rsidR="00AE6331" w:rsidRPr="009D1F7A" w:rsidRDefault="00130081" w:rsidP="00130081">
      <w:pPr>
        <w:pStyle w:val="a3"/>
        <w:numPr>
          <w:ilvl w:val="0"/>
          <w:numId w:val="26"/>
        </w:numPr>
        <w:ind w:firstLineChars="0"/>
        <w:rPr>
          <w:rFonts w:hint="eastAsia"/>
        </w:rPr>
      </w:pPr>
      <w:r>
        <w:rPr>
          <w:rFonts w:hint="eastAsia"/>
        </w:rPr>
        <w:t>系统能够实现本地化私有化部署，满足公司保密性要求</w:t>
      </w:r>
      <w:r>
        <w:rPr>
          <w:rFonts w:hint="eastAsia"/>
        </w:rPr>
        <w:t>。</w:t>
      </w:r>
    </w:p>
    <w:p w14:paraId="0E76CAAB" w14:textId="5817A82C" w:rsidR="005A1FE8" w:rsidRDefault="005A1FE8" w:rsidP="005A1FE8">
      <w:pPr>
        <w:pStyle w:val="2"/>
        <w:numPr>
          <w:ilvl w:val="0"/>
          <w:numId w:val="19"/>
        </w:numPr>
        <w:rPr>
          <w:rFonts w:ascii="Segoe UI Light" w:eastAsia="微软雅黑 Light" w:hAnsi="Segoe UI Light"/>
        </w:rPr>
      </w:pPr>
      <w:r>
        <w:rPr>
          <w:rFonts w:ascii="Segoe UI Light" w:eastAsia="微软雅黑 Light" w:hAnsi="Segoe UI Light" w:hint="eastAsia"/>
        </w:rPr>
        <w:t>系统功能</w:t>
      </w:r>
      <w:r w:rsidR="008F6D13">
        <w:rPr>
          <w:rFonts w:ascii="Segoe UI Light" w:eastAsia="微软雅黑 Light" w:hAnsi="Segoe UI Light" w:hint="eastAsia"/>
        </w:rPr>
        <w:t>实现方案</w:t>
      </w:r>
    </w:p>
    <w:p w14:paraId="4B53D1FD" w14:textId="4AEDDE76" w:rsidR="00C46582" w:rsidRDefault="001D095E" w:rsidP="00761DAA">
      <w:pPr>
        <w:pStyle w:val="3"/>
      </w:pPr>
      <w:r>
        <w:rPr>
          <w:rFonts w:hint="eastAsia"/>
        </w:rPr>
        <w:t xml:space="preserve">4.1. </w:t>
      </w:r>
      <w:r w:rsidR="00C46582">
        <w:rPr>
          <w:rFonts w:hint="eastAsia"/>
        </w:rPr>
        <w:t>系统总体的功能</w:t>
      </w:r>
      <w:r w:rsidR="00761DAA">
        <w:rPr>
          <w:rFonts w:hint="eastAsia"/>
        </w:rPr>
        <w:t>设计</w:t>
      </w:r>
    </w:p>
    <w:p w14:paraId="36E27815" w14:textId="473EB287" w:rsidR="003332BC" w:rsidRDefault="003332BC" w:rsidP="003332BC">
      <w:r w:rsidRPr="003332BC">
        <w:drawing>
          <wp:inline distT="0" distB="0" distL="0" distR="0" wp14:anchorId="1C46EE60" wp14:editId="2E131AF8">
            <wp:extent cx="5274310" cy="3490595"/>
            <wp:effectExtent l="0" t="0" r="2540" b="0"/>
            <wp:docPr id="149498894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88945" name="图片 1" descr="图示&#10;&#10;描述已自动生成"/>
                    <pic:cNvPicPr/>
                  </pic:nvPicPr>
                  <pic:blipFill>
                    <a:blip r:embed="rId8"/>
                    <a:stretch>
                      <a:fillRect/>
                    </a:stretch>
                  </pic:blipFill>
                  <pic:spPr>
                    <a:xfrm>
                      <a:off x="0" y="0"/>
                      <a:ext cx="5274310" cy="3490595"/>
                    </a:xfrm>
                    <a:prstGeom prst="rect">
                      <a:avLst/>
                    </a:prstGeom>
                  </pic:spPr>
                </pic:pic>
              </a:graphicData>
            </a:graphic>
          </wp:inline>
        </w:drawing>
      </w:r>
    </w:p>
    <w:p w14:paraId="13DFDBF1" w14:textId="3124651A" w:rsidR="003332BC" w:rsidRDefault="003332BC" w:rsidP="00761DAA">
      <w:pPr>
        <w:ind w:firstLineChars="200" w:firstLine="420"/>
      </w:pPr>
      <w:r>
        <w:rPr>
          <w:rFonts w:hint="eastAsia"/>
        </w:rPr>
        <w:t>系统整体的运行流程如图所示，</w:t>
      </w:r>
      <w:r w:rsidR="00C46582">
        <w:rPr>
          <w:rFonts w:hint="eastAsia"/>
        </w:rPr>
        <w:t>主要拆分成以下功能：</w:t>
      </w:r>
    </w:p>
    <w:p w14:paraId="1AD4A9BD" w14:textId="77777777" w:rsidR="002A712C" w:rsidRDefault="00C46582" w:rsidP="002A712C">
      <w:pPr>
        <w:pStyle w:val="a3"/>
        <w:numPr>
          <w:ilvl w:val="0"/>
          <w:numId w:val="27"/>
        </w:numPr>
        <w:ind w:firstLineChars="0"/>
      </w:pPr>
      <w:r>
        <w:rPr>
          <w:rFonts w:hint="eastAsia"/>
        </w:rPr>
        <w:t>SGML</w:t>
      </w:r>
      <w:r>
        <w:rPr>
          <w:rFonts w:hint="eastAsia"/>
        </w:rPr>
        <w:t>的解析</w:t>
      </w:r>
      <w:r w:rsidR="00761DAA">
        <w:rPr>
          <w:rFonts w:hint="eastAsia"/>
        </w:rPr>
        <w:t>；</w:t>
      </w:r>
    </w:p>
    <w:p w14:paraId="6CCCF703" w14:textId="70DE4A48" w:rsidR="00C46582" w:rsidRDefault="002A712C" w:rsidP="002A712C">
      <w:pPr>
        <w:pStyle w:val="a3"/>
        <w:numPr>
          <w:ilvl w:val="0"/>
          <w:numId w:val="27"/>
        </w:numPr>
        <w:ind w:firstLineChars="0"/>
      </w:pPr>
      <w:r>
        <w:rPr>
          <w:rFonts w:hint="eastAsia"/>
        </w:rPr>
        <w:t>排故管理：</w:t>
      </w:r>
      <w:r w:rsidR="00761DAA">
        <w:rPr>
          <w:rFonts w:hint="eastAsia"/>
        </w:rPr>
        <w:t>解析后生成维修流程，并审核发布；</w:t>
      </w:r>
    </w:p>
    <w:p w14:paraId="3523FC84" w14:textId="16878312" w:rsidR="00761DAA" w:rsidRDefault="005B3312" w:rsidP="00C46582">
      <w:pPr>
        <w:pStyle w:val="a3"/>
        <w:numPr>
          <w:ilvl w:val="0"/>
          <w:numId w:val="27"/>
        </w:numPr>
        <w:ind w:firstLineChars="0"/>
      </w:pPr>
      <w:r>
        <w:rPr>
          <w:rFonts w:hint="eastAsia"/>
        </w:rPr>
        <w:t>维修过程</w:t>
      </w:r>
      <w:r w:rsidR="003A49F9">
        <w:rPr>
          <w:rFonts w:hint="eastAsia"/>
        </w:rPr>
        <w:t>管理</w:t>
      </w:r>
      <w:r w:rsidR="00F90AFD">
        <w:rPr>
          <w:rFonts w:hint="eastAsia"/>
        </w:rPr>
        <w:t>；</w:t>
      </w:r>
    </w:p>
    <w:p w14:paraId="127BF935" w14:textId="67BC08ED" w:rsidR="005128CC" w:rsidRDefault="005128CC" w:rsidP="00C46582">
      <w:pPr>
        <w:pStyle w:val="a3"/>
        <w:numPr>
          <w:ilvl w:val="0"/>
          <w:numId w:val="27"/>
        </w:numPr>
        <w:ind w:firstLineChars="0"/>
      </w:pPr>
      <w:r>
        <w:rPr>
          <w:rFonts w:hint="eastAsia"/>
        </w:rPr>
        <w:t>维修方案翻译</w:t>
      </w:r>
      <w:r w:rsidR="00F90AFD">
        <w:rPr>
          <w:rFonts w:hint="eastAsia"/>
        </w:rPr>
        <w:t>；</w:t>
      </w:r>
    </w:p>
    <w:p w14:paraId="3E261211" w14:textId="33AF5F90" w:rsidR="003A49F9" w:rsidRDefault="003A49F9" w:rsidP="00C46582">
      <w:pPr>
        <w:pStyle w:val="a3"/>
        <w:numPr>
          <w:ilvl w:val="0"/>
          <w:numId w:val="27"/>
        </w:numPr>
        <w:ind w:firstLineChars="0"/>
      </w:pPr>
      <w:r>
        <w:rPr>
          <w:rFonts w:hint="eastAsia"/>
        </w:rPr>
        <w:lastRenderedPageBreak/>
        <w:t xml:space="preserve">AI </w:t>
      </w:r>
      <w:r>
        <w:t>–</w:t>
      </w:r>
      <w:r>
        <w:rPr>
          <w:rFonts w:hint="eastAsia"/>
        </w:rPr>
        <w:t xml:space="preserve"> </w:t>
      </w:r>
      <w:r>
        <w:rPr>
          <w:rFonts w:hint="eastAsia"/>
        </w:rPr>
        <w:t>大</w:t>
      </w:r>
      <w:r w:rsidR="005128CC">
        <w:rPr>
          <w:rFonts w:hint="eastAsia"/>
        </w:rPr>
        <w:t>语言</w:t>
      </w:r>
      <w:r>
        <w:rPr>
          <w:rFonts w:hint="eastAsia"/>
        </w:rPr>
        <w:t>模型的能力建设</w:t>
      </w:r>
      <w:r w:rsidR="00F90AFD">
        <w:rPr>
          <w:rFonts w:hint="eastAsia"/>
        </w:rPr>
        <w:t>；</w:t>
      </w:r>
    </w:p>
    <w:p w14:paraId="29685C25" w14:textId="69F1EDA1" w:rsidR="003A49F9" w:rsidRDefault="00F90AFD" w:rsidP="00C46582">
      <w:pPr>
        <w:pStyle w:val="a3"/>
        <w:numPr>
          <w:ilvl w:val="0"/>
          <w:numId w:val="27"/>
        </w:numPr>
        <w:ind w:firstLineChars="0"/>
      </w:pPr>
      <w:r>
        <w:rPr>
          <w:rFonts w:hint="eastAsia"/>
        </w:rPr>
        <w:t>数据归档管理；</w:t>
      </w:r>
    </w:p>
    <w:p w14:paraId="7DD75484" w14:textId="6E771B3F" w:rsidR="00F90AFD" w:rsidRPr="003332BC" w:rsidRDefault="00F90AFD" w:rsidP="00C46582">
      <w:pPr>
        <w:pStyle w:val="a3"/>
        <w:numPr>
          <w:ilvl w:val="0"/>
          <w:numId w:val="27"/>
        </w:numPr>
        <w:ind w:firstLineChars="0"/>
        <w:rPr>
          <w:rFonts w:hint="eastAsia"/>
        </w:rPr>
      </w:pPr>
      <w:r>
        <w:rPr>
          <w:rFonts w:hint="eastAsia"/>
        </w:rPr>
        <w:t>和</w:t>
      </w:r>
      <w:r>
        <w:rPr>
          <w:rFonts w:hint="eastAsia"/>
        </w:rPr>
        <w:t>TCC</w:t>
      </w:r>
      <w:r>
        <w:rPr>
          <w:rFonts w:hint="eastAsia"/>
        </w:rPr>
        <w:t>系统的集成；</w:t>
      </w:r>
    </w:p>
    <w:p w14:paraId="51B3B640" w14:textId="0EBD0296" w:rsidR="008F6D13" w:rsidRDefault="00E50C7B" w:rsidP="00E50C7B">
      <w:pPr>
        <w:pStyle w:val="3"/>
      </w:pPr>
      <w:r>
        <w:rPr>
          <w:rFonts w:hint="eastAsia"/>
        </w:rPr>
        <w:t>4.</w:t>
      </w:r>
      <w:r w:rsidR="001D095E">
        <w:rPr>
          <w:rFonts w:hint="eastAsia"/>
        </w:rPr>
        <w:t>2</w:t>
      </w:r>
      <w:r>
        <w:rPr>
          <w:rFonts w:hint="eastAsia"/>
        </w:rPr>
        <w:t>. SGML</w:t>
      </w:r>
      <w:r>
        <w:rPr>
          <w:rFonts w:hint="eastAsia"/>
        </w:rPr>
        <w:t>文件解析</w:t>
      </w:r>
    </w:p>
    <w:p w14:paraId="672F04BD" w14:textId="499973CE" w:rsidR="000A1540" w:rsidRDefault="000A1540" w:rsidP="006326C9">
      <w:pPr>
        <w:ind w:firstLineChars="200" w:firstLine="420"/>
      </w:pPr>
      <w:r w:rsidRPr="000A1540">
        <w:rPr>
          <w:rFonts w:hint="eastAsia"/>
        </w:rPr>
        <w:t>解析</w:t>
      </w:r>
      <w:r w:rsidRPr="000A1540">
        <w:rPr>
          <w:rFonts w:hint="eastAsia"/>
        </w:rPr>
        <w:t>A330</w:t>
      </w:r>
      <w:r w:rsidRPr="000A1540">
        <w:rPr>
          <w:rFonts w:hint="eastAsia"/>
        </w:rPr>
        <w:t>机型的</w:t>
      </w:r>
      <w:r w:rsidRPr="000A1540">
        <w:rPr>
          <w:rFonts w:hint="eastAsia"/>
        </w:rPr>
        <w:t>SGML</w:t>
      </w:r>
      <w:r>
        <w:rPr>
          <w:rFonts w:hint="eastAsia"/>
        </w:rPr>
        <w:t>文件</w:t>
      </w:r>
      <w:r w:rsidRPr="000A1540">
        <w:rPr>
          <w:rFonts w:hint="eastAsia"/>
        </w:rPr>
        <w:t>形成维修流程和任务</w:t>
      </w:r>
      <w:r>
        <w:rPr>
          <w:rFonts w:hint="eastAsia"/>
        </w:rPr>
        <w:t>，</w:t>
      </w:r>
      <w:r>
        <w:rPr>
          <w:rFonts w:hint="eastAsia"/>
        </w:rPr>
        <w:t>SGML</w:t>
      </w:r>
      <w:r>
        <w:rPr>
          <w:rFonts w:hint="eastAsia"/>
        </w:rPr>
        <w:t>文件解析处理流程</w:t>
      </w:r>
      <w:r>
        <w:rPr>
          <w:rFonts w:hint="eastAsia"/>
        </w:rPr>
        <w:t>如下</w:t>
      </w:r>
      <w:r>
        <w:rPr>
          <w:rFonts w:hint="eastAsia"/>
        </w:rPr>
        <w:t>：</w:t>
      </w:r>
    </w:p>
    <w:p w14:paraId="4567758E" w14:textId="36D531B2" w:rsidR="00474E53" w:rsidRPr="006326C9" w:rsidRDefault="00474E53" w:rsidP="00474E53">
      <w:pPr>
        <w:pStyle w:val="a3"/>
        <w:numPr>
          <w:ilvl w:val="0"/>
          <w:numId w:val="20"/>
        </w:numPr>
        <w:spacing w:before="120" w:after="120" w:line="288" w:lineRule="auto"/>
        <w:ind w:firstLineChars="0"/>
        <w:jc w:val="left"/>
        <w:rPr>
          <w:rFonts w:cs="Arial"/>
          <w:szCs w:val="21"/>
        </w:rPr>
      </w:pPr>
      <w:r w:rsidRPr="006326C9">
        <w:rPr>
          <w:rFonts w:cs="Arial" w:hint="eastAsia"/>
          <w:szCs w:val="21"/>
        </w:rPr>
        <w:t>整体的解析过程如下：</w:t>
      </w:r>
    </w:p>
    <w:p w14:paraId="1EA18E1A" w14:textId="02BC6096" w:rsidR="00474E53" w:rsidRDefault="00474E53" w:rsidP="00474E53">
      <w:pPr>
        <w:spacing w:before="120" w:after="120" w:line="288" w:lineRule="auto"/>
        <w:jc w:val="left"/>
        <w:rPr>
          <w:rFonts w:cs="Arial"/>
          <w:sz w:val="22"/>
        </w:rPr>
      </w:pPr>
      <w:r>
        <w:rPr>
          <w:rFonts w:cs="Arial"/>
          <w:noProof/>
          <w:sz w:val="22"/>
        </w:rPr>
        <w:drawing>
          <wp:inline distT="0" distB="0" distL="0" distR="0" wp14:anchorId="185FFF90" wp14:editId="55572763">
            <wp:extent cx="5432190" cy="1772530"/>
            <wp:effectExtent l="0" t="0" r="0" b="0"/>
            <wp:docPr id="1026458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6143" cy="1793398"/>
                    </a:xfrm>
                    <a:prstGeom prst="rect">
                      <a:avLst/>
                    </a:prstGeom>
                    <a:noFill/>
                  </pic:spPr>
                </pic:pic>
              </a:graphicData>
            </a:graphic>
          </wp:inline>
        </w:drawing>
      </w:r>
    </w:p>
    <w:p w14:paraId="1B9CB6DC" w14:textId="060485A5" w:rsidR="00AF5959" w:rsidRPr="006326C9" w:rsidRDefault="007A7401" w:rsidP="0081116B">
      <w:pPr>
        <w:spacing w:before="120" w:after="120" w:line="288" w:lineRule="auto"/>
        <w:ind w:firstLineChars="200" w:firstLine="420"/>
        <w:jc w:val="left"/>
        <w:rPr>
          <w:rFonts w:cs="Arial" w:hint="eastAsia"/>
          <w:szCs w:val="21"/>
        </w:rPr>
      </w:pPr>
      <w:r w:rsidRPr="006326C9">
        <w:rPr>
          <w:rFonts w:cs="Arial" w:hint="eastAsia"/>
          <w:szCs w:val="21"/>
        </w:rPr>
        <w:t>通过如下处理，最终</w:t>
      </w:r>
      <w:r w:rsidRPr="006326C9">
        <w:rPr>
          <w:rFonts w:cs="Arial" w:hint="eastAsia"/>
          <w:szCs w:val="21"/>
        </w:rPr>
        <w:t>SGML</w:t>
      </w:r>
      <w:r w:rsidRPr="006326C9">
        <w:rPr>
          <w:rFonts w:cs="Arial" w:hint="eastAsia"/>
          <w:szCs w:val="21"/>
        </w:rPr>
        <w:t>的相关文件会入库生成相关的关系型数据库和</w:t>
      </w:r>
      <w:r w:rsidR="0081116B" w:rsidRPr="006326C9">
        <w:rPr>
          <w:rFonts w:cs="Arial" w:hint="eastAsia"/>
          <w:szCs w:val="21"/>
        </w:rPr>
        <w:t>能够嵌入至</w:t>
      </w:r>
      <w:r w:rsidR="0081116B" w:rsidRPr="006326C9">
        <w:rPr>
          <w:rFonts w:cs="Arial" w:hint="eastAsia"/>
          <w:szCs w:val="21"/>
        </w:rPr>
        <w:t>LLM</w:t>
      </w:r>
      <w:r w:rsidR="0081116B" w:rsidRPr="006326C9">
        <w:rPr>
          <w:rFonts w:cs="Arial" w:hint="eastAsia"/>
          <w:szCs w:val="21"/>
        </w:rPr>
        <w:t>大语言模型的矢量数据库中。</w:t>
      </w:r>
    </w:p>
    <w:p w14:paraId="11D5ABF7" w14:textId="77777777" w:rsidR="000A1540" w:rsidRPr="006326C9" w:rsidRDefault="000A1540" w:rsidP="000A1540">
      <w:pPr>
        <w:pStyle w:val="a3"/>
        <w:numPr>
          <w:ilvl w:val="0"/>
          <w:numId w:val="20"/>
        </w:numPr>
        <w:spacing w:before="120" w:after="120" w:line="288" w:lineRule="auto"/>
        <w:ind w:firstLineChars="0"/>
        <w:jc w:val="left"/>
        <w:rPr>
          <w:rFonts w:cs="Arial"/>
          <w:szCs w:val="21"/>
        </w:rPr>
      </w:pPr>
      <w:r w:rsidRPr="006326C9">
        <w:rPr>
          <w:rFonts w:cs="Arial" w:hint="eastAsia"/>
          <w:szCs w:val="21"/>
        </w:rPr>
        <w:t>根据</w:t>
      </w:r>
      <w:r w:rsidRPr="006326C9">
        <w:rPr>
          <w:rFonts w:cs="Arial" w:hint="eastAsia"/>
          <w:szCs w:val="21"/>
        </w:rPr>
        <w:t>TSM Guide</w:t>
      </w:r>
      <w:r w:rsidRPr="006326C9">
        <w:rPr>
          <w:rFonts w:cs="Arial" w:hint="eastAsia"/>
          <w:szCs w:val="21"/>
        </w:rPr>
        <w:t>的层次结构内容，按照以下的内容分类进行相应的流程和任务的解析和拆分：</w:t>
      </w:r>
    </w:p>
    <w:p w14:paraId="4D32EC62" w14:textId="77777777" w:rsidR="000A1540" w:rsidRPr="00E618EE" w:rsidRDefault="000A1540" w:rsidP="000A1540">
      <w:pPr>
        <w:pStyle w:val="a3"/>
        <w:spacing w:before="120" w:after="120" w:line="288" w:lineRule="auto"/>
        <w:ind w:left="360" w:firstLineChars="0" w:firstLine="0"/>
        <w:jc w:val="left"/>
        <w:rPr>
          <w:rFonts w:cs="Arial"/>
          <w:sz w:val="22"/>
        </w:rPr>
      </w:pPr>
      <w:r>
        <w:rPr>
          <w:rFonts w:cs="Arial" w:hint="eastAsia"/>
          <w:noProof/>
          <w:sz w:val="22"/>
        </w:rPr>
        <w:drawing>
          <wp:inline distT="0" distB="0" distL="0" distR="0" wp14:anchorId="6E6CDDE5" wp14:editId="618999B8">
            <wp:extent cx="5274310" cy="832290"/>
            <wp:effectExtent l="0" t="0" r="21590" b="0"/>
            <wp:docPr id="107037050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5A35AA5" w14:textId="77777777" w:rsidR="000A1540" w:rsidRDefault="000A1540" w:rsidP="000A1540">
      <w:pPr>
        <w:pStyle w:val="a3"/>
        <w:numPr>
          <w:ilvl w:val="0"/>
          <w:numId w:val="20"/>
        </w:numPr>
        <w:spacing w:before="120" w:after="120" w:line="288" w:lineRule="auto"/>
        <w:ind w:firstLineChars="0"/>
        <w:jc w:val="left"/>
      </w:pPr>
      <w:r>
        <w:rPr>
          <w:rFonts w:hint="eastAsia"/>
        </w:rPr>
        <w:t>核心的文档结构：</w:t>
      </w:r>
    </w:p>
    <w:p w14:paraId="56D94D1F" w14:textId="77777777" w:rsidR="000A1540" w:rsidRDefault="000A1540" w:rsidP="000A1540">
      <w:pPr>
        <w:pStyle w:val="a3"/>
        <w:spacing w:before="120" w:after="120" w:line="288" w:lineRule="auto"/>
        <w:ind w:left="360" w:firstLineChars="0" w:firstLine="0"/>
        <w:jc w:val="center"/>
      </w:pPr>
      <w:r>
        <w:rPr>
          <w:noProof/>
        </w:rPr>
        <w:lastRenderedPageBreak/>
        <w:drawing>
          <wp:inline distT="0" distB="0" distL="0" distR="0" wp14:anchorId="76DB07AD" wp14:editId="4BC25DE6">
            <wp:extent cx="3403807" cy="2198582"/>
            <wp:effectExtent l="0" t="0" r="6350" b="0"/>
            <wp:docPr id="122245226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52265" name="图片 1" descr="图示&#10;&#10;描述已自动生成"/>
                    <pic:cNvPicPr/>
                  </pic:nvPicPr>
                  <pic:blipFill>
                    <a:blip r:embed="rId15"/>
                    <a:stretch>
                      <a:fillRect/>
                    </a:stretch>
                  </pic:blipFill>
                  <pic:spPr>
                    <a:xfrm>
                      <a:off x="0" y="0"/>
                      <a:ext cx="3417327" cy="2207315"/>
                    </a:xfrm>
                    <a:prstGeom prst="rect">
                      <a:avLst/>
                    </a:prstGeom>
                  </pic:spPr>
                </pic:pic>
              </a:graphicData>
            </a:graphic>
          </wp:inline>
        </w:drawing>
      </w:r>
    </w:p>
    <w:p w14:paraId="69708EA7" w14:textId="77777777" w:rsidR="000A1540" w:rsidRDefault="000A1540" w:rsidP="000A1540">
      <w:pPr>
        <w:pStyle w:val="a3"/>
        <w:spacing w:before="120" w:after="120" w:line="288" w:lineRule="auto"/>
        <w:ind w:left="360" w:firstLineChars="0" w:firstLine="0"/>
        <w:jc w:val="center"/>
      </w:pPr>
      <w:r>
        <w:t>C</w:t>
      </w:r>
      <w:r>
        <w:rPr>
          <w:rFonts w:hint="eastAsia"/>
        </w:rPr>
        <w:t>hapter</w:t>
      </w:r>
      <w:r>
        <w:rPr>
          <w:rFonts w:hint="eastAsia"/>
        </w:rPr>
        <w:t>层次结构</w:t>
      </w:r>
    </w:p>
    <w:p w14:paraId="1E1D8831" w14:textId="77777777" w:rsidR="000A1540" w:rsidRDefault="000A1540" w:rsidP="000A1540">
      <w:pPr>
        <w:pStyle w:val="a3"/>
        <w:spacing w:before="120" w:after="120" w:line="288" w:lineRule="auto"/>
        <w:ind w:left="360" w:firstLineChars="0" w:firstLine="0"/>
        <w:jc w:val="center"/>
      </w:pPr>
      <w:r>
        <w:rPr>
          <w:noProof/>
        </w:rPr>
        <w:drawing>
          <wp:inline distT="0" distB="0" distL="0" distR="0" wp14:anchorId="7A9929AD" wp14:editId="60E0CBFB">
            <wp:extent cx="3679994" cy="2492613"/>
            <wp:effectExtent l="0" t="0" r="0" b="3175"/>
            <wp:docPr id="85949012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90126" name="图片 1" descr="图示&#10;&#10;描述已自动生成"/>
                    <pic:cNvPicPr/>
                  </pic:nvPicPr>
                  <pic:blipFill>
                    <a:blip r:embed="rId16"/>
                    <a:stretch>
                      <a:fillRect/>
                    </a:stretch>
                  </pic:blipFill>
                  <pic:spPr>
                    <a:xfrm>
                      <a:off x="0" y="0"/>
                      <a:ext cx="3682485" cy="2494300"/>
                    </a:xfrm>
                    <a:prstGeom prst="rect">
                      <a:avLst/>
                    </a:prstGeom>
                  </pic:spPr>
                </pic:pic>
              </a:graphicData>
            </a:graphic>
          </wp:inline>
        </w:drawing>
      </w:r>
    </w:p>
    <w:p w14:paraId="6DFE8C60" w14:textId="77777777" w:rsidR="000A1540" w:rsidRDefault="000A1540" w:rsidP="000A1540">
      <w:pPr>
        <w:pStyle w:val="a3"/>
        <w:spacing w:before="120" w:after="120" w:line="288" w:lineRule="auto"/>
        <w:ind w:left="360" w:firstLineChars="0" w:firstLine="0"/>
        <w:jc w:val="center"/>
      </w:pPr>
      <w:r>
        <w:rPr>
          <w:rFonts w:hint="eastAsia"/>
        </w:rPr>
        <w:t>Task</w:t>
      </w:r>
      <w:r>
        <w:rPr>
          <w:rFonts w:hint="eastAsia"/>
        </w:rPr>
        <w:t>层次机构</w:t>
      </w:r>
    </w:p>
    <w:p w14:paraId="595C3124" w14:textId="77777777" w:rsidR="000A1540" w:rsidRDefault="000A1540" w:rsidP="000A1540">
      <w:pPr>
        <w:pStyle w:val="a3"/>
        <w:spacing w:before="120" w:after="120" w:line="288" w:lineRule="auto"/>
        <w:ind w:left="360" w:firstLineChars="0" w:firstLine="0"/>
        <w:jc w:val="center"/>
      </w:pPr>
      <w:r>
        <w:rPr>
          <w:noProof/>
        </w:rPr>
        <w:drawing>
          <wp:inline distT="0" distB="0" distL="0" distR="0" wp14:anchorId="2AFE3905" wp14:editId="12486FFF">
            <wp:extent cx="4769809" cy="2866135"/>
            <wp:effectExtent l="0" t="0" r="0" b="0"/>
            <wp:docPr id="175578626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86267" name="图片 1" descr="图示&#10;&#10;描述已自动生成"/>
                    <pic:cNvPicPr/>
                  </pic:nvPicPr>
                  <pic:blipFill>
                    <a:blip r:embed="rId17"/>
                    <a:stretch>
                      <a:fillRect/>
                    </a:stretch>
                  </pic:blipFill>
                  <pic:spPr>
                    <a:xfrm>
                      <a:off x="0" y="0"/>
                      <a:ext cx="4773041" cy="2868077"/>
                    </a:xfrm>
                    <a:prstGeom prst="rect">
                      <a:avLst/>
                    </a:prstGeom>
                  </pic:spPr>
                </pic:pic>
              </a:graphicData>
            </a:graphic>
          </wp:inline>
        </w:drawing>
      </w:r>
    </w:p>
    <w:p w14:paraId="40D60C11" w14:textId="77777777" w:rsidR="000A1540" w:rsidRPr="00E618EE" w:rsidRDefault="000A1540" w:rsidP="000A1540">
      <w:pPr>
        <w:pStyle w:val="a3"/>
        <w:spacing w:before="120" w:after="120" w:line="288" w:lineRule="auto"/>
        <w:ind w:left="360" w:firstLineChars="0" w:firstLine="0"/>
        <w:jc w:val="center"/>
      </w:pPr>
      <w:proofErr w:type="spellStart"/>
      <w:r>
        <w:rPr>
          <w:rFonts w:hint="eastAsia"/>
        </w:rPr>
        <w:lastRenderedPageBreak/>
        <w:t>SubTask</w:t>
      </w:r>
      <w:proofErr w:type="spellEnd"/>
      <w:r>
        <w:rPr>
          <w:rFonts w:hint="eastAsia"/>
        </w:rPr>
        <w:t>结构定义</w:t>
      </w:r>
    </w:p>
    <w:p w14:paraId="6E99C7C8" w14:textId="605B01F0" w:rsidR="000A1540" w:rsidRPr="006326C9" w:rsidRDefault="000A1540" w:rsidP="000A1540">
      <w:pPr>
        <w:pStyle w:val="a3"/>
        <w:numPr>
          <w:ilvl w:val="0"/>
          <w:numId w:val="20"/>
        </w:numPr>
        <w:spacing w:before="120" w:after="120" w:line="288" w:lineRule="auto"/>
        <w:ind w:firstLineChars="0"/>
        <w:jc w:val="left"/>
        <w:rPr>
          <w:rFonts w:cs="Arial"/>
          <w:szCs w:val="21"/>
        </w:rPr>
      </w:pPr>
      <w:r w:rsidRPr="006326C9">
        <w:rPr>
          <w:rFonts w:cs="Arial" w:hint="eastAsia"/>
          <w:szCs w:val="21"/>
        </w:rPr>
        <w:t>工具解析</w:t>
      </w:r>
      <w:r w:rsidR="00255456" w:rsidRPr="006326C9">
        <w:rPr>
          <w:rFonts w:cs="Arial" w:hint="eastAsia"/>
          <w:szCs w:val="21"/>
        </w:rPr>
        <w:t>后，生成维修流程的</w:t>
      </w:r>
      <w:r w:rsidRPr="006326C9">
        <w:rPr>
          <w:rFonts w:cs="Arial" w:hint="eastAsia"/>
          <w:szCs w:val="21"/>
        </w:rPr>
        <w:t>处理流程：</w:t>
      </w:r>
    </w:p>
    <w:p w14:paraId="1C923B2B" w14:textId="77777777" w:rsidR="000A1540" w:rsidRDefault="000A1540" w:rsidP="000A1540">
      <w:pPr>
        <w:pStyle w:val="a3"/>
        <w:spacing w:before="120" w:after="120" w:line="288" w:lineRule="auto"/>
        <w:ind w:left="360" w:firstLineChars="0" w:firstLine="0"/>
        <w:jc w:val="left"/>
        <w:rPr>
          <w:rFonts w:cs="Arial"/>
          <w:sz w:val="22"/>
        </w:rPr>
      </w:pPr>
      <w:r>
        <w:rPr>
          <w:rFonts w:cs="Arial" w:hint="eastAsia"/>
          <w:noProof/>
          <w:sz w:val="22"/>
        </w:rPr>
        <w:drawing>
          <wp:inline distT="0" distB="0" distL="0" distR="0" wp14:anchorId="6CC9F135" wp14:editId="379C53A7">
            <wp:extent cx="5274310" cy="1224177"/>
            <wp:effectExtent l="0" t="0" r="40640" b="0"/>
            <wp:docPr id="174462017"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30F4AFAC" w14:textId="77777777" w:rsidR="000A1540" w:rsidRPr="006326C9" w:rsidRDefault="000A1540" w:rsidP="000A1540">
      <w:pPr>
        <w:pStyle w:val="a3"/>
        <w:spacing w:before="120" w:after="120" w:line="288" w:lineRule="auto"/>
        <w:ind w:left="360"/>
        <w:jc w:val="left"/>
        <w:rPr>
          <w:rFonts w:cs="Arial"/>
          <w:szCs w:val="21"/>
        </w:rPr>
      </w:pPr>
      <w:r w:rsidRPr="006326C9">
        <w:rPr>
          <w:rFonts w:cs="Arial" w:hint="eastAsia"/>
          <w:szCs w:val="21"/>
        </w:rPr>
        <w:t>基于上述的文档结构，将</w:t>
      </w:r>
      <w:r w:rsidRPr="006326C9">
        <w:rPr>
          <w:rFonts w:cs="Arial" w:hint="eastAsia"/>
          <w:szCs w:val="21"/>
        </w:rPr>
        <w:t>SGML</w:t>
      </w:r>
      <w:r w:rsidRPr="006326C9">
        <w:rPr>
          <w:rFonts w:cs="Arial" w:hint="eastAsia"/>
          <w:szCs w:val="21"/>
        </w:rPr>
        <w:t>文档解析和拆分成不同的类别、任务和子任务，同时将这些信息进行结构化处理，在结构化的同时调用</w:t>
      </w:r>
      <w:r w:rsidRPr="006326C9">
        <w:rPr>
          <w:rFonts w:cs="Arial" w:hint="eastAsia"/>
          <w:szCs w:val="21"/>
        </w:rPr>
        <w:t>LLM</w:t>
      </w:r>
      <w:r w:rsidRPr="006326C9">
        <w:rPr>
          <w:rFonts w:cs="Arial" w:hint="eastAsia"/>
          <w:szCs w:val="21"/>
        </w:rPr>
        <w:t>的翻译能力，生成双语对照的任务和子任务。同时能够生成流程化的维修流程，</w:t>
      </w:r>
      <w:proofErr w:type="gramStart"/>
      <w:r w:rsidRPr="006326C9">
        <w:rPr>
          <w:rFonts w:cs="Arial" w:hint="eastAsia"/>
          <w:szCs w:val="21"/>
        </w:rPr>
        <w:t>供业务</w:t>
      </w:r>
      <w:proofErr w:type="gramEnd"/>
      <w:r w:rsidRPr="006326C9">
        <w:rPr>
          <w:rFonts w:cs="Arial" w:hint="eastAsia"/>
          <w:szCs w:val="21"/>
        </w:rPr>
        <w:t>人员审核确认和发布。</w:t>
      </w:r>
    </w:p>
    <w:p w14:paraId="3604252A" w14:textId="77777777" w:rsidR="000A1540" w:rsidRDefault="000A1540" w:rsidP="000A1540">
      <w:pPr>
        <w:pStyle w:val="a3"/>
        <w:numPr>
          <w:ilvl w:val="0"/>
          <w:numId w:val="20"/>
        </w:numPr>
        <w:spacing w:before="120" w:after="120" w:line="288" w:lineRule="auto"/>
        <w:ind w:firstLineChars="0"/>
        <w:jc w:val="left"/>
        <w:rPr>
          <w:rFonts w:cs="Arial"/>
          <w:szCs w:val="21"/>
        </w:rPr>
      </w:pPr>
      <w:r w:rsidRPr="006326C9">
        <w:rPr>
          <w:rFonts w:cs="Arial" w:hint="eastAsia"/>
          <w:szCs w:val="21"/>
        </w:rPr>
        <w:t>解析效果验证：</w:t>
      </w:r>
    </w:p>
    <w:p w14:paraId="2735ECA3" w14:textId="2AA25B46" w:rsidR="00615496" w:rsidRDefault="00615496" w:rsidP="00615496">
      <w:pPr>
        <w:spacing w:before="120" w:after="120" w:line="288" w:lineRule="auto"/>
        <w:jc w:val="left"/>
        <w:rPr>
          <w:rFonts w:cs="Arial"/>
          <w:szCs w:val="21"/>
        </w:rPr>
      </w:pPr>
      <w:r w:rsidRPr="00615496">
        <w:rPr>
          <w:rFonts w:cs="Arial"/>
          <w:szCs w:val="21"/>
        </w:rPr>
        <w:drawing>
          <wp:inline distT="0" distB="0" distL="0" distR="0" wp14:anchorId="319450D7" wp14:editId="0AA8AC10">
            <wp:extent cx="5274310" cy="2640965"/>
            <wp:effectExtent l="0" t="0" r="2540" b="6985"/>
            <wp:docPr id="69332684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26843" name="图片 1" descr="文本&#10;&#10;描述已自动生成"/>
                    <pic:cNvPicPr/>
                  </pic:nvPicPr>
                  <pic:blipFill>
                    <a:blip r:embed="rId23"/>
                    <a:stretch>
                      <a:fillRect/>
                    </a:stretch>
                  </pic:blipFill>
                  <pic:spPr>
                    <a:xfrm>
                      <a:off x="0" y="0"/>
                      <a:ext cx="5274310" cy="2640965"/>
                    </a:xfrm>
                    <a:prstGeom prst="rect">
                      <a:avLst/>
                    </a:prstGeom>
                  </pic:spPr>
                </pic:pic>
              </a:graphicData>
            </a:graphic>
          </wp:inline>
        </w:drawing>
      </w:r>
    </w:p>
    <w:p w14:paraId="0C43A502" w14:textId="5DBE09EE" w:rsidR="002F1561" w:rsidRPr="00615496" w:rsidRDefault="002F1561" w:rsidP="002F1561">
      <w:pPr>
        <w:spacing w:before="120" w:after="120" w:line="288" w:lineRule="auto"/>
        <w:jc w:val="center"/>
        <w:rPr>
          <w:rFonts w:cs="Arial" w:hint="eastAsia"/>
          <w:szCs w:val="21"/>
        </w:rPr>
      </w:pPr>
      <w:r>
        <w:rPr>
          <w:rFonts w:cs="Arial" w:hint="eastAsia"/>
          <w:szCs w:val="21"/>
        </w:rPr>
        <w:t>解析成</w:t>
      </w:r>
      <w:r>
        <w:rPr>
          <w:rFonts w:cs="Arial" w:hint="eastAsia"/>
          <w:szCs w:val="21"/>
        </w:rPr>
        <w:t>JSON</w:t>
      </w:r>
      <w:r>
        <w:rPr>
          <w:rFonts w:cs="Arial" w:hint="eastAsia"/>
          <w:szCs w:val="21"/>
        </w:rPr>
        <w:t>文件的例子如图所示</w:t>
      </w:r>
    </w:p>
    <w:p w14:paraId="58128144" w14:textId="77777777" w:rsidR="000A1540" w:rsidRPr="002274AE" w:rsidRDefault="000A1540" w:rsidP="000A1540">
      <w:pPr>
        <w:pStyle w:val="a3"/>
        <w:spacing w:before="120" w:after="120" w:line="288" w:lineRule="auto"/>
        <w:ind w:left="360" w:firstLineChars="0" w:firstLine="0"/>
        <w:jc w:val="center"/>
        <w:rPr>
          <w:rFonts w:cs="Arial"/>
          <w:sz w:val="22"/>
        </w:rPr>
      </w:pPr>
      <w:r>
        <w:rPr>
          <w:noProof/>
        </w:rPr>
        <w:lastRenderedPageBreak/>
        <w:drawing>
          <wp:inline distT="0" distB="0" distL="0" distR="0" wp14:anchorId="5E7F5A4D" wp14:editId="45802B2E">
            <wp:extent cx="3779712" cy="5401994"/>
            <wp:effectExtent l="0" t="0" r="0" b="8255"/>
            <wp:docPr id="128108401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84013" name="图片 1" descr="文本&#10;&#10;描述已自动生成"/>
                    <pic:cNvPicPr/>
                  </pic:nvPicPr>
                  <pic:blipFill>
                    <a:blip r:embed="rId24"/>
                    <a:stretch>
                      <a:fillRect/>
                    </a:stretch>
                  </pic:blipFill>
                  <pic:spPr>
                    <a:xfrm>
                      <a:off x="0" y="0"/>
                      <a:ext cx="3786403" cy="5411557"/>
                    </a:xfrm>
                    <a:prstGeom prst="rect">
                      <a:avLst/>
                    </a:prstGeom>
                  </pic:spPr>
                </pic:pic>
              </a:graphicData>
            </a:graphic>
          </wp:inline>
        </w:drawing>
      </w:r>
    </w:p>
    <w:p w14:paraId="0D673F4D" w14:textId="588E5F59" w:rsidR="00E50C7B" w:rsidRDefault="000A1540" w:rsidP="006326C9">
      <w:pPr>
        <w:jc w:val="center"/>
        <w:rPr>
          <w:rFonts w:hint="eastAsia"/>
        </w:rPr>
      </w:pPr>
      <w:r>
        <w:rPr>
          <w:rFonts w:hint="eastAsia"/>
        </w:rPr>
        <w:t>通过程序解析</w:t>
      </w:r>
      <w:r w:rsidR="002F1561">
        <w:rPr>
          <w:rFonts w:hint="eastAsia"/>
        </w:rPr>
        <w:t>SGML</w:t>
      </w:r>
      <w:r>
        <w:rPr>
          <w:rFonts w:hint="eastAsia"/>
        </w:rPr>
        <w:t>成功</w:t>
      </w:r>
      <w:r w:rsidR="002F1561">
        <w:rPr>
          <w:rFonts w:hint="eastAsia"/>
        </w:rPr>
        <w:t>后的文本文件</w:t>
      </w:r>
    </w:p>
    <w:p w14:paraId="7D31C872" w14:textId="6EA9042E" w:rsidR="002A712C" w:rsidRDefault="002A712C" w:rsidP="002A712C">
      <w:pPr>
        <w:pStyle w:val="3"/>
      </w:pPr>
      <w:r>
        <w:rPr>
          <w:rFonts w:hint="eastAsia"/>
        </w:rPr>
        <w:t xml:space="preserve">4.3. </w:t>
      </w:r>
      <w:r w:rsidRPr="002A712C">
        <w:rPr>
          <w:rFonts w:hint="eastAsia"/>
        </w:rPr>
        <w:t>排故管理</w:t>
      </w:r>
    </w:p>
    <w:p w14:paraId="77529789" w14:textId="57C6F753" w:rsidR="002A712C" w:rsidRPr="005A1FE8" w:rsidRDefault="003D02FC" w:rsidP="002A712C">
      <w:pPr>
        <w:pStyle w:val="3"/>
        <w:rPr>
          <w:sz w:val="24"/>
          <w:szCs w:val="24"/>
        </w:rPr>
      </w:pPr>
      <w:r>
        <w:rPr>
          <w:rFonts w:hint="eastAsia"/>
          <w:sz w:val="24"/>
          <w:szCs w:val="24"/>
        </w:rPr>
        <w:t>4</w:t>
      </w:r>
      <w:r w:rsidR="002A712C">
        <w:rPr>
          <w:sz w:val="24"/>
          <w:szCs w:val="24"/>
        </w:rPr>
        <w:t>.</w:t>
      </w:r>
      <w:r>
        <w:rPr>
          <w:rFonts w:hint="eastAsia"/>
          <w:sz w:val="24"/>
          <w:szCs w:val="24"/>
        </w:rPr>
        <w:t>3</w:t>
      </w:r>
      <w:r w:rsidR="002A712C">
        <w:rPr>
          <w:sz w:val="24"/>
          <w:szCs w:val="24"/>
        </w:rPr>
        <w:t xml:space="preserve">.1. </w:t>
      </w:r>
      <w:r w:rsidR="002A712C" w:rsidRPr="005A1FE8">
        <w:rPr>
          <w:rFonts w:hint="eastAsia"/>
          <w:sz w:val="24"/>
          <w:szCs w:val="24"/>
        </w:rPr>
        <w:t>排</w:t>
      </w:r>
      <w:proofErr w:type="gramStart"/>
      <w:r w:rsidR="002A712C" w:rsidRPr="005A1FE8">
        <w:rPr>
          <w:rFonts w:hint="eastAsia"/>
          <w:sz w:val="24"/>
          <w:szCs w:val="24"/>
        </w:rPr>
        <w:t>故方案</w:t>
      </w:r>
      <w:proofErr w:type="gramEnd"/>
      <w:r w:rsidR="002A712C">
        <w:rPr>
          <w:rFonts w:hint="eastAsia"/>
          <w:sz w:val="24"/>
          <w:szCs w:val="24"/>
        </w:rPr>
        <w:t>的生成和</w:t>
      </w:r>
      <w:r w:rsidR="002A712C" w:rsidRPr="005A1FE8">
        <w:rPr>
          <w:rFonts w:hint="eastAsia"/>
          <w:sz w:val="24"/>
          <w:szCs w:val="24"/>
        </w:rPr>
        <w:t>审核</w:t>
      </w:r>
    </w:p>
    <w:p w14:paraId="368C5436" w14:textId="19EE75A0" w:rsidR="002A712C" w:rsidRPr="00C7130D" w:rsidRDefault="002A712C" w:rsidP="002A712C">
      <w:pPr>
        <w:ind w:firstLineChars="200" w:firstLine="420"/>
      </w:pPr>
      <w:r>
        <w:rPr>
          <w:rFonts w:hint="eastAsia"/>
        </w:rPr>
        <w:t>基于</w:t>
      </w:r>
      <w:r>
        <w:rPr>
          <w:rFonts w:hint="eastAsia"/>
        </w:rPr>
        <w:t>SGML</w:t>
      </w:r>
      <w:r>
        <w:rPr>
          <w:rFonts w:hint="eastAsia"/>
        </w:rPr>
        <w:t>的解析生成的数据，</w:t>
      </w:r>
      <w:r w:rsidR="00FC5425">
        <w:rPr>
          <w:rFonts w:hint="eastAsia"/>
        </w:rPr>
        <w:t>按照维修的流程生成</w:t>
      </w:r>
      <w:r w:rsidR="00321578">
        <w:rPr>
          <w:rFonts w:hint="eastAsia"/>
        </w:rPr>
        <w:t>排故方案。同时针对</w:t>
      </w:r>
      <w:r w:rsidRPr="00C7130D">
        <w:rPr>
          <w:rFonts w:hint="eastAsia"/>
        </w:rPr>
        <w:t>已经创建的排故方案，支持设置审核流程。审核人员根据故障信息，查看工程人员选择的排故方案，对方案进行审核。审核支持多层审核，审核通过的排</w:t>
      </w:r>
      <w:proofErr w:type="gramStart"/>
      <w:r w:rsidRPr="00C7130D">
        <w:rPr>
          <w:rFonts w:hint="eastAsia"/>
        </w:rPr>
        <w:t>故方案</w:t>
      </w:r>
      <w:proofErr w:type="gramEnd"/>
      <w:r w:rsidRPr="00C7130D">
        <w:rPr>
          <w:rFonts w:hint="eastAsia"/>
        </w:rPr>
        <w:t>会生成排</w:t>
      </w:r>
      <w:proofErr w:type="gramStart"/>
      <w:r w:rsidRPr="00C7130D">
        <w:rPr>
          <w:rFonts w:hint="eastAsia"/>
        </w:rPr>
        <w:t>故任务</w:t>
      </w:r>
      <w:proofErr w:type="gramEnd"/>
      <w:r w:rsidRPr="00C7130D">
        <w:rPr>
          <w:rFonts w:hint="eastAsia"/>
        </w:rPr>
        <w:t>由工程人员按步骤提示进行故障修复。</w:t>
      </w:r>
    </w:p>
    <w:p w14:paraId="408775C2" w14:textId="77777777" w:rsidR="002A712C" w:rsidRPr="00C7130D" w:rsidRDefault="002A712C" w:rsidP="002A712C">
      <w:pPr>
        <w:jc w:val="center"/>
      </w:pPr>
      <w:r w:rsidRPr="00C7130D">
        <w:rPr>
          <w:noProof/>
        </w:rPr>
        <w:lastRenderedPageBreak/>
        <w:drawing>
          <wp:inline distT="0" distB="0" distL="0" distR="0" wp14:anchorId="7400D9F3" wp14:editId="0B7C0273">
            <wp:extent cx="4021059" cy="2880000"/>
            <wp:effectExtent l="0" t="0" r="0" b="0"/>
            <wp:docPr id="150365500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5003" name="图片 1" descr="图示&#10;&#10;描述已自动生成"/>
                    <pic:cNvPicPr/>
                  </pic:nvPicPr>
                  <pic:blipFill>
                    <a:blip r:embed="rId25"/>
                    <a:stretch>
                      <a:fillRect/>
                    </a:stretch>
                  </pic:blipFill>
                  <pic:spPr>
                    <a:xfrm>
                      <a:off x="0" y="0"/>
                      <a:ext cx="4021059" cy="2880000"/>
                    </a:xfrm>
                    <a:prstGeom prst="rect">
                      <a:avLst/>
                    </a:prstGeom>
                  </pic:spPr>
                </pic:pic>
              </a:graphicData>
            </a:graphic>
          </wp:inline>
        </w:drawing>
      </w:r>
    </w:p>
    <w:p w14:paraId="27BD5AA9" w14:textId="77777777" w:rsidR="002A712C" w:rsidRPr="00C7130D" w:rsidRDefault="002A712C" w:rsidP="002A712C">
      <w:pPr>
        <w:ind w:firstLineChars="200" w:firstLine="420"/>
      </w:pPr>
      <w:r w:rsidRPr="00C7130D">
        <w:rPr>
          <w:rFonts w:hint="eastAsia"/>
        </w:rPr>
        <w:t>针对当</w:t>
      </w:r>
      <w:proofErr w:type="gramStart"/>
      <w:r w:rsidRPr="00C7130D">
        <w:rPr>
          <w:rFonts w:hint="eastAsia"/>
        </w:rPr>
        <w:t>前排故方案</w:t>
      </w:r>
      <w:proofErr w:type="gramEnd"/>
      <w:r w:rsidRPr="00C7130D">
        <w:rPr>
          <w:rFonts w:hint="eastAsia"/>
        </w:rPr>
        <w:t>流程中涉及到的对应手册，进行展示。支持将知识库内的手册翻译为中文直接呈现，工程师也可以切换回原文模式进行对应信息的查看。</w:t>
      </w:r>
    </w:p>
    <w:p w14:paraId="264BCE4D" w14:textId="77777777" w:rsidR="002A712C" w:rsidRPr="00C7130D" w:rsidRDefault="002A712C" w:rsidP="002A712C">
      <w:pPr>
        <w:ind w:firstLineChars="200" w:firstLine="420"/>
      </w:pPr>
      <w:r w:rsidRPr="00C7130D">
        <w:rPr>
          <w:rFonts w:hint="eastAsia"/>
        </w:rPr>
        <w:t>手册中信息支持在进行知识库维护的过程中，将文本内容进行结构化处理，即智能分段</w:t>
      </w:r>
      <w:r w:rsidRPr="00C7130D">
        <w:rPr>
          <w:rFonts w:hint="eastAsia"/>
        </w:rPr>
        <w:t>+</w:t>
      </w:r>
      <w:r w:rsidRPr="00C7130D">
        <w:rPr>
          <w:rFonts w:hint="eastAsia"/>
        </w:rPr>
        <w:t>分词</w:t>
      </w:r>
      <w:r w:rsidRPr="00C7130D">
        <w:rPr>
          <w:rFonts w:hint="eastAsia"/>
        </w:rPr>
        <w:t>+</w:t>
      </w:r>
      <w:r w:rsidRPr="00C7130D">
        <w:rPr>
          <w:rFonts w:hint="eastAsia"/>
        </w:rPr>
        <w:t>语义概括。结构化之后的信息，支持在文档查阅过程中，涉及引用或与其他文档相关的部分可以直接跳转后进行展示，便于工程师快速查阅后及时调整排故方案。</w:t>
      </w:r>
    </w:p>
    <w:p w14:paraId="45362FB2" w14:textId="77777777" w:rsidR="002A712C" w:rsidRPr="00C7130D" w:rsidRDefault="002A712C" w:rsidP="002A712C">
      <w:pPr>
        <w:jc w:val="center"/>
      </w:pPr>
      <w:r w:rsidRPr="00C7130D">
        <w:rPr>
          <w:noProof/>
        </w:rPr>
        <w:drawing>
          <wp:inline distT="0" distB="0" distL="0" distR="0" wp14:anchorId="6B32E016" wp14:editId="43062E8A">
            <wp:extent cx="4591050" cy="3263370"/>
            <wp:effectExtent l="0" t="0" r="0" b="0"/>
            <wp:docPr id="2113931364"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31364" name="图片 1" descr="图形用户界面, 文本, 应用程序, 电子邮件&#10;&#10;描述已自动生成"/>
                    <pic:cNvPicPr/>
                  </pic:nvPicPr>
                  <pic:blipFill>
                    <a:blip r:embed="rId26"/>
                    <a:stretch>
                      <a:fillRect/>
                    </a:stretch>
                  </pic:blipFill>
                  <pic:spPr>
                    <a:xfrm>
                      <a:off x="0" y="0"/>
                      <a:ext cx="4597167" cy="3267718"/>
                    </a:xfrm>
                    <a:prstGeom prst="rect">
                      <a:avLst/>
                    </a:prstGeom>
                  </pic:spPr>
                </pic:pic>
              </a:graphicData>
            </a:graphic>
          </wp:inline>
        </w:drawing>
      </w:r>
    </w:p>
    <w:p w14:paraId="4AD0A3B1" w14:textId="3E20C639" w:rsidR="002A712C" w:rsidRPr="00EA177F" w:rsidRDefault="003D02FC" w:rsidP="002A712C">
      <w:pPr>
        <w:pStyle w:val="3"/>
        <w:rPr>
          <w:sz w:val="24"/>
          <w:szCs w:val="24"/>
        </w:rPr>
      </w:pPr>
      <w:r>
        <w:rPr>
          <w:rFonts w:hint="eastAsia"/>
          <w:sz w:val="24"/>
          <w:szCs w:val="24"/>
        </w:rPr>
        <w:lastRenderedPageBreak/>
        <w:t>4</w:t>
      </w:r>
      <w:r w:rsidR="002A712C">
        <w:rPr>
          <w:sz w:val="24"/>
          <w:szCs w:val="24"/>
        </w:rPr>
        <w:t>.</w:t>
      </w:r>
      <w:r>
        <w:rPr>
          <w:rFonts w:hint="eastAsia"/>
          <w:sz w:val="24"/>
          <w:szCs w:val="24"/>
        </w:rPr>
        <w:t>3</w:t>
      </w:r>
      <w:r w:rsidR="002A712C">
        <w:rPr>
          <w:sz w:val="24"/>
          <w:szCs w:val="24"/>
        </w:rPr>
        <w:t xml:space="preserve">.2. </w:t>
      </w:r>
      <w:r w:rsidR="002A712C" w:rsidRPr="00EA177F">
        <w:rPr>
          <w:sz w:val="24"/>
          <w:szCs w:val="24"/>
        </w:rPr>
        <w:t>排</w:t>
      </w:r>
      <w:proofErr w:type="gramStart"/>
      <w:r w:rsidR="002A712C" w:rsidRPr="00EA177F">
        <w:rPr>
          <w:sz w:val="24"/>
          <w:szCs w:val="24"/>
        </w:rPr>
        <w:t>故任务</w:t>
      </w:r>
      <w:proofErr w:type="gramEnd"/>
      <w:r w:rsidR="002A712C" w:rsidRPr="00EA177F">
        <w:rPr>
          <w:rFonts w:hint="eastAsia"/>
          <w:sz w:val="24"/>
          <w:szCs w:val="24"/>
        </w:rPr>
        <w:t>执行</w:t>
      </w:r>
    </w:p>
    <w:p w14:paraId="4124A9F2" w14:textId="77777777" w:rsidR="002A712C" w:rsidRPr="00C7130D" w:rsidRDefault="002A712C" w:rsidP="002A712C">
      <w:pPr>
        <w:ind w:firstLineChars="200" w:firstLine="420"/>
      </w:pPr>
      <w:r w:rsidRPr="00C7130D">
        <w:rPr>
          <w:rFonts w:hint="eastAsia"/>
        </w:rPr>
        <w:t>排</w:t>
      </w:r>
      <w:proofErr w:type="gramStart"/>
      <w:r w:rsidRPr="00C7130D">
        <w:rPr>
          <w:rFonts w:hint="eastAsia"/>
        </w:rPr>
        <w:t>故任务</w:t>
      </w:r>
      <w:proofErr w:type="gramEnd"/>
      <w:r w:rsidRPr="00C7130D">
        <w:rPr>
          <w:rFonts w:hint="eastAsia"/>
        </w:rPr>
        <w:t>的执行支持在网页端</w:t>
      </w:r>
      <w:r w:rsidRPr="00C7130D">
        <w:rPr>
          <w:rFonts w:hint="eastAsia"/>
        </w:rPr>
        <w:t>/</w:t>
      </w:r>
      <w:r w:rsidRPr="00C7130D">
        <w:rPr>
          <w:rFonts w:hint="eastAsia"/>
        </w:rPr>
        <w:t>移动端上进行查看，整体交互采用对话的方式进行。系统根据排</w:t>
      </w:r>
      <w:proofErr w:type="gramStart"/>
      <w:r w:rsidRPr="00C7130D">
        <w:rPr>
          <w:rFonts w:hint="eastAsia"/>
        </w:rPr>
        <w:t>故方案</w:t>
      </w:r>
      <w:proofErr w:type="gramEnd"/>
      <w:r w:rsidRPr="00C7130D">
        <w:rPr>
          <w:rFonts w:hint="eastAsia"/>
        </w:rPr>
        <w:t>中的步骤节点，开始收集故障的明细信息，明细信息的同支持文本、图片、视频等相关方式。由系统发出对应指示，如：信息采集指示、执行指示。工程人员根据对应执行，支持对应操作后回复对应信息，并最终完成故障的修复。</w:t>
      </w:r>
    </w:p>
    <w:p w14:paraId="3698914A" w14:textId="7E43A221" w:rsidR="002A712C" w:rsidRPr="00C7130D" w:rsidRDefault="002A712C" w:rsidP="002A712C">
      <w:pPr>
        <w:ind w:firstLineChars="200" w:firstLine="420"/>
      </w:pPr>
      <w:r w:rsidRPr="00C7130D">
        <w:rPr>
          <w:rFonts w:hint="eastAsia"/>
        </w:rPr>
        <w:t>在执行过程中，工程人员可以随时通过右侧区域的手册区域查看排</w:t>
      </w:r>
      <w:proofErr w:type="gramStart"/>
      <w:r w:rsidRPr="00C7130D">
        <w:rPr>
          <w:rFonts w:hint="eastAsia"/>
        </w:rPr>
        <w:t>故过程</w:t>
      </w:r>
      <w:proofErr w:type="gramEnd"/>
      <w:r w:rsidRPr="00C7130D">
        <w:rPr>
          <w:rFonts w:hint="eastAsia"/>
        </w:rPr>
        <w:t>中需要的手册，在某些操作不明确的情况下，通过与系统提问交互的形式，系统会通过大</w:t>
      </w:r>
      <w:r w:rsidR="00D823E4">
        <w:rPr>
          <w:rFonts w:hint="eastAsia"/>
        </w:rPr>
        <w:t>语言</w:t>
      </w:r>
      <w:r w:rsidRPr="00C7130D">
        <w:rPr>
          <w:rFonts w:hint="eastAsia"/>
        </w:rPr>
        <w:t>模型寻找到对应手册处理的位置，并指示工程人员据此进行操作</w:t>
      </w:r>
      <w:r>
        <w:rPr>
          <w:rFonts w:hint="eastAsia"/>
        </w:rPr>
        <w:t>，同时提供原文的翻译</w:t>
      </w:r>
      <w:r w:rsidRPr="00C7130D">
        <w:rPr>
          <w:rFonts w:hint="eastAsia"/>
        </w:rPr>
        <w:t>。</w:t>
      </w:r>
    </w:p>
    <w:p w14:paraId="160A9EB3" w14:textId="77777777" w:rsidR="002A712C" w:rsidRPr="00C7130D" w:rsidRDefault="002A712C" w:rsidP="002A712C">
      <w:pPr>
        <w:ind w:firstLineChars="200" w:firstLine="420"/>
      </w:pPr>
      <w:r w:rsidRPr="00C7130D">
        <w:rPr>
          <w:rFonts w:hint="eastAsia"/>
        </w:rPr>
        <w:t>针对部分操作涉及持续监控时间的，也会根据工程人员反馈操作的时间进行计算，若未达到持续监控时间的，则提示工程人员需要按监控时间要求监控完成后才可以提交结果。</w:t>
      </w:r>
    </w:p>
    <w:p w14:paraId="3076F233" w14:textId="77777777" w:rsidR="002A712C" w:rsidRPr="00C7130D" w:rsidRDefault="002A712C" w:rsidP="002A712C">
      <w:pPr>
        <w:jc w:val="center"/>
      </w:pPr>
      <w:r w:rsidRPr="00C7130D">
        <w:rPr>
          <w:noProof/>
        </w:rPr>
        <w:drawing>
          <wp:inline distT="0" distB="0" distL="0" distR="0" wp14:anchorId="30612820" wp14:editId="1A4D12B8">
            <wp:extent cx="2520000" cy="2976913"/>
            <wp:effectExtent l="0" t="0" r="0" b="0"/>
            <wp:docPr id="121934624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6243" name="图片 1" descr="图形用户界面, 应用程序&#10;&#10;描述已自动生成"/>
                    <pic:cNvPicPr/>
                  </pic:nvPicPr>
                  <pic:blipFill>
                    <a:blip r:embed="rId27"/>
                    <a:stretch>
                      <a:fillRect/>
                    </a:stretch>
                  </pic:blipFill>
                  <pic:spPr>
                    <a:xfrm>
                      <a:off x="0" y="0"/>
                      <a:ext cx="2520000" cy="2976913"/>
                    </a:xfrm>
                    <a:prstGeom prst="rect">
                      <a:avLst/>
                    </a:prstGeom>
                  </pic:spPr>
                </pic:pic>
              </a:graphicData>
            </a:graphic>
          </wp:inline>
        </w:drawing>
      </w:r>
      <w:r w:rsidRPr="00C7130D">
        <w:rPr>
          <w:noProof/>
        </w:rPr>
        <w:drawing>
          <wp:inline distT="0" distB="0" distL="0" distR="0" wp14:anchorId="19D3CE13" wp14:editId="6D956F57">
            <wp:extent cx="2520000" cy="2933831"/>
            <wp:effectExtent l="0" t="0" r="0" b="0"/>
            <wp:docPr id="1066035441"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5441" name="图片 1" descr="图形用户界面, 文本, 应用程序&#10;&#10;描述已自动生成"/>
                    <pic:cNvPicPr/>
                  </pic:nvPicPr>
                  <pic:blipFill>
                    <a:blip r:embed="rId28"/>
                    <a:stretch>
                      <a:fillRect/>
                    </a:stretch>
                  </pic:blipFill>
                  <pic:spPr>
                    <a:xfrm>
                      <a:off x="0" y="0"/>
                      <a:ext cx="2520000" cy="2933831"/>
                    </a:xfrm>
                    <a:prstGeom prst="rect">
                      <a:avLst/>
                    </a:prstGeom>
                  </pic:spPr>
                </pic:pic>
              </a:graphicData>
            </a:graphic>
          </wp:inline>
        </w:drawing>
      </w:r>
      <w:r w:rsidRPr="00C7130D">
        <w:rPr>
          <w:noProof/>
        </w:rPr>
        <w:t xml:space="preserve"> </w:t>
      </w:r>
      <w:r w:rsidRPr="00C7130D">
        <w:rPr>
          <w:noProof/>
        </w:rPr>
        <w:lastRenderedPageBreak/>
        <w:drawing>
          <wp:inline distT="0" distB="0" distL="0" distR="0" wp14:anchorId="18DD3E8A" wp14:editId="7AB4F731">
            <wp:extent cx="2520000" cy="3020602"/>
            <wp:effectExtent l="0" t="0" r="0" b="8890"/>
            <wp:docPr id="7445820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209" name="图片 1" descr="图形用户界面, 文本, 应用程序&#10;&#10;描述已自动生成"/>
                    <pic:cNvPicPr/>
                  </pic:nvPicPr>
                  <pic:blipFill>
                    <a:blip r:embed="rId29"/>
                    <a:stretch>
                      <a:fillRect/>
                    </a:stretch>
                  </pic:blipFill>
                  <pic:spPr>
                    <a:xfrm>
                      <a:off x="0" y="0"/>
                      <a:ext cx="2520000" cy="3020602"/>
                    </a:xfrm>
                    <a:prstGeom prst="rect">
                      <a:avLst/>
                    </a:prstGeom>
                  </pic:spPr>
                </pic:pic>
              </a:graphicData>
            </a:graphic>
          </wp:inline>
        </w:drawing>
      </w:r>
    </w:p>
    <w:p w14:paraId="5E3658B4" w14:textId="2D8C197A" w:rsidR="002A712C" w:rsidRPr="00EA177F" w:rsidRDefault="003D02FC" w:rsidP="002A712C">
      <w:pPr>
        <w:pStyle w:val="3"/>
        <w:rPr>
          <w:sz w:val="24"/>
          <w:szCs w:val="24"/>
        </w:rPr>
      </w:pPr>
      <w:r>
        <w:rPr>
          <w:rFonts w:hint="eastAsia"/>
          <w:sz w:val="24"/>
          <w:szCs w:val="24"/>
        </w:rPr>
        <w:t>4</w:t>
      </w:r>
      <w:r w:rsidR="002A712C">
        <w:rPr>
          <w:sz w:val="24"/>
          <w:szCs w:val="24"/>
        </w:rPr>
        <w:t>.</w:t>
      </w:r>
      <w:r>
        <w:rPr>
          <w:rFonts w:hint="eastAsia"/>
          <w:sz w:val="24"/>
          <w:szCs w:val="24"/>
        </w:rPr>
        <w:t>3</w:t>
      </w:r>
      <w:r w:rsidR="002A712C">
        <w:rPr>
          <w:sz w:val="24"/>
          <w:szCs w:val="24"/>
        </w:rPr>
        <w:t xml:space="preserve">.3. </w:t>
      </w:r>
      <w:r w:rsidR="002A712C" w:rsidRPr="00EA177F">
        <w:rPr>
          <w:rFonts w:hint="eastAsia"/>
          <w:sz w:val="24"/>
          <w:szCs w:val="24"/>
        </w:rPr>
        <w:t>排故记录及统计信息</w:t>
      </w:r>
    </w:p>
    <w:p w14:paraId="65F5EAD9" w14:textId="77777777" w:rsidR="002A712C" w:rsidRPr="00C7130D" w:rsidRDefault="002A712C" w:rsidP="002A712C">
      <w:pPr>
        <w:ind w:firstLineChars="200" w:firstLine="420"/>
      </w:pPr>
      <w:r w:rsidRPr="00C7130D">
        <w:rPr>
          <w:rFonts w:hint="eastAsia"/>
        </w:rPr>
        <w:t>排</w:t>
      </w:r>
      <w:proofErr w:type="gramStart"/>
      <w:r w:rsidRPr="00C7130D">
        <w:rPr>
          <w:rFonts w:hint="eastAsia"/>
        </w:rPr>
        <w:t>故任务</w:t>
      </w:r>
      <w:proofErr w:type="gramEnd"/>
      <w:r w:rsidRPr="00C7130D">
        <w:rPr>
          <w:rFonts w:hint="eastAsia"/>
        </w:rPr>
        <w:t>中的所有交互都会产生对应记录，支持对记录进行导出。</w:t>
      </w:r>
    </w:p>
    <w:p w14:paraId="263F7188" w14:textId="77777777" w:rsidR="002A712C" w:rsidRDefault="002A712C" w:rsidP="002A712C">
      <w:pPr>
        <w:ind w:firstLineChars="200" w:firstLine="420"/>
      </w:pPr>
      <w:r w:rsidRPr="00C7130D">
        <w:rPr>
          <w:rFonts w:hint="eastAsia"/>
        </w:rPr>
        <w:t>针对排</w:t>
      </w:r>
      <w:proofErr w:type="gramStart"/>
      <w:r w:rsidRPr="00C7130D">
        <w:rPr>
          <w:rFonts w:hint="eastAsia"/>
        </w:rPr>
        <w:t>故任务</w:t>
      </w:r>
      <w:proofErr w:type="gramEnd"/>
      <w:r w:rsidRPr="00C7130D">
        <w:rPr>
          <w:rFonts w:hint="eastAsia"/>
        </w:rPr>
        <w:t>的执行情况也有对应的统计报表信息，支持根据任务状态查询当前的任务数量，支持对任务的处理时长等信息进行统计。</w:t>
      </w:r>
    </w:p>
    <w:p w14:paraId="6AF33B0E" w14:textId="0969C0CF" w:rsidR="002A712C" w:rsidRDefault="003D02FC" w:rsidP="002A712C">
      <w:pPr>
        <w:pStyle w:val="3"/>
        <w:rPr>
          <w:sz w:val="24"/>
          <w:szCs w:val="24"/>
        </w:rPr>
      </w:pPr>
      <w:r>
        <w:rPr>
          <w:rFonts w:hint="eastAsia"/>
          <w:sz w:val="24"/>
          <w:szCs w:val="24"/>
        </w:rPr>
        <w:t>4</w:t>
      </w:r>
      <w:r w:rsidR="002A712C">
        <w:rPr>
          <w:sz w:val="24"/>
          <w:szCs w:val="24"/>
        </w:rPr>
        <w:t>.</w:t>
      </w:r>
      <w:r>
        <w:rPr>
          <w:rFonts w:hint="eastAsia"/>
          <w:sz w:val="24"/>
          <w:szCs w:val="24"/>
        </w:rPr>
        <w:t>3</w:t>
      </w:r>
      <w:r w:rsidR="002A712C">
        <w:rPr>
          <w:sz w:val="24"/>
          <w:szCs w:val="24"/>
        </w:rPr>
        <w:t xml:space="preserve">.4. </w:t>
      </w:r>
      <w:r w:rsidR="002A712C">
        <w:rPr>
          <w:rFonts w:hint="eastAsia"/>
          <w:sz w:val="24"/>
          <w:szCs w:val="24"/>
        </w:rPr>
        <w:t>系统预留接口</w:t>
      </w:r>
    </w:p>
    <w:p w14:paraId="102D8153" w14:textId="77777777" w:rsidR="002A712C" w:rsidRDefault="002A712C" w:rsidP="002A712C">
      <w:pPr>
        <w:ind w:firstLineChars="200" w:firstLine="420"/>
      </w:pPr>
      <w:r>
        <w:rPr>
          <w:rFonts w:hint="eastAsia"/>
        </w:rPr>
        <w:t>本系统会预留相关的接口，以支持以下需求场景要求：</w:t>
      </w:r>
    </w:p>
    <w:p w14:paraId="3CC6FCBB" w14:textId="77777777" w:rsidR="002A712C" w:rsidRPr="002F3A05" w:rsidRDefault="002A712C" w:rsidP="002A712C">
      <w:pPr>
        <w:pStyle w:val="a3"/>
        <w:numPr>
          <w:ilvl w:val="1"/>
          <w:numId w:val="1"/>
        </w:numPr>
        <w:ind w:firstLineChars="0"/>
      </w:pPr>
      <w:r w:rsidRPr="002F3A05">
        <w:rPr>
          <w:rFonts w:hint="eastAsia"/>
        </w:rPr>
        <w:t>维修助手的调用</w:t>
      </w:r>
    </w:p>
    <w:p w14:paraId="38DA78E3" w14:textId="77777777" w:rsidR="002A712C" w:rsidRPr="002F3A05" w:rsidRDefault="002A712C" w:rsidP="002A712C">
      <w:pPr>
        <w:pStyle w:val="a3"/>
        <w:numPr>
          <w:ilvl w:val="1"/>
          <w:numId w:val="1"/>
        </w:numPr>
        <w:ind w:firstLineChars="0"/>
      </w:pPr>
      <w:r w:rsidRPr="002F3A05">
        <w:rPr>
          <w:rFonts w:hint="eastAsia"/>
        </w:rPr>
        <w:t>翻译服务的调用</w:t>
      </w:r>
    </w:p>
    <w:p w14:paraId="305C65F9" w14:textId="77777777" w:rsidR="002A712C" w:rsidRDefault="002A712C" w:rsidP="002A712C">
      <w:pPr>
        <w:pStyle w:val="a3"/>
        <w:numPr>
          <w:ilvl w:val="1"/>
          <w:numId w:val="1"/>
        </w:numPr>
        <w:ind w:firstLineChars="0"/>
      </w:pPr>
      <w:r w:rsidRPr="002F3A05">
        <w:rPr>
          <w:rFonts w:hint="eastAsia"/>
        </w:rPr>
        <w:t>维修数据的集成和推送</w:t>
      </w:r>
    </w:p>
    <w:p w14:paraId="63C0BC33" w14:textId="77777777" w:rsidR="002A712C" w:rsidRDefault="002A712C" w:rsidP="002A712C"/>
    <w:p w14:paraId="7B02AB15" w14:textId="77777777" w:rsidR="002A712C" w:rsidRPr="002A712C" w:rsidRDefault="002A712C" w:rsidP="002A712C">
      <w:pPr>
        <w:rPr>
          <w:rFonts w:hint="eastAsia"/>
        </w:rPr>
      </w:pPr>
    </w:p>
    <w:p w14:paraId="6C26F1AC" w14:textId="2BC7918D" w:rsidR="00F9582C" w:rsidRPr="00BB0701" w:rsidRDefault="00B925E5" w:rsidP="00BB0701">
      <w:pPr>
        <w:pStyle w:val="3"/>
      </w:pPr>
      <w:r>
        <w:rPr>
          <w:rFonts w:hint="eastAsia"/>
        </w:rPr>
        <w:lastRenderedPageBreak/>
        <w:t>4</w:t>
      </w:r>
      <w:r w:rsidR="005A1FE8" w:rsidRPr="00BB0701">
        <w:t>.</w:t>
      </w:r>
      <w:r w:rsidR="003D02FC">
        <w:rPr>
          <w:rFonts w:hint="eastAsia"/>
        </w:rPr>
        <w:t>4</w:t>
      </w:r>
      <w:r w:rsidR="005A1FE8" w:rsidRPr="00BB0701">
        <w:t xml:space="preserve">. </w:t>
      </w:r>
      <w:r w:rsidR="00F9582C" w:rsidRPr="00BB0701">
        <w:rPr>
          <w:rFonts w:hint="eastAsia"/>
        </w:rPr>
        <w:t>故障管理</w:t>
      </w:r>
    </w:p>
    <w:p w14:paraId="4FADFB16" w14:textId="40637F26" w:rsidR="009E1F34" w:rsidRPr="005A1FE8" w:rsidRDefault="00B925E5" w:rsidP="00F9582C">
      <w:pPr>
        <w:pStyle w:val="3"/>
        <w:rPr>
          <w:sz w:val="24"/>
          <w:szCs w:val="24"/>
        </w:rPr>
      </w:pPr>
      <w:r>
        <w:rPr>
          <w:rFonts w:hint="eastAsia"/>
          <w:sz w:val="24"/>
          <w:szCs w:val="24"/>
        </w:rPr>
        <w:t>4</w:t>
      </w:r>
      <w:r w:rsidR="005A1FE8" w:rsidRPr="005A1FE8">
        <w:rPr>
          <w:sz w:val="24"/>
          <w:szCs w:val="24"/>
        </w:rPr>
        <w:t>.</w:t>
      </w:r>
      <w:r w:rsidR="00F21465">
        <w:rPr>
          <w:rFonts w:hint="eastAsia"/>
          <w:sz w:val="24"/>
          <w:szCs w:val="24"/>
        </w:rPr>
        <w:t>4</w:t>
      </w:r>
      <w:r w:rsidR="005A1FE8" w:rsidRPr="005A1FE8">
        <w:rPr>
          <w:sz w:val="24"/>
          <w:szCs w:val="24"/>
        </w:rPr>
        <w:t xml:space="preserve">.1. </w:t>
      </w:r>
      <w:r w:rsidR="009E1F34" w:rsidRPr="005A1FE8">
        <w:rPr>
          <w:rFonts w:hint="eastAsia"/>
          <w:sz w:val="24"/>
          <w:szCs w:val="24"/>
        </w:rPr>
        <w:t>故障上报及分析</w:t>
      </w:r>
    </w:p>
    <w:p w14:paraId="272BAA87" w14:textId="130A924B" w:rsidR="00BE1572" w:rsidRPr="00C7130D" w:rsidRDefault="00273EDF" w:rsidP="009865A7">
      <w:pPr>
        <w:ind w:firstLineChars="200" w:firstLine="420"/>
      </w:pPr>
      <w:r w:rsidRPr="00C7130D">
        <w:rPr>
          <w:rFonts w:hint="eastAsia"/>
        </w:rPr>
        <w:t>工程</w:t>
      </w:r>
      <w:r w:rsidR="00FE694B" w:rsidRPr="00C7130D">
        <w:rPr>
          <w:rFonts w:hint="eastAsia"/>
        </w:rPr>
        <w:t>维修</w:t>
      </w:r>
      <w:r w:rsidRPr="00C7130D">
        <w:rPr>
          <w:rFonts w:hint="eastAsia"/>
        </w:rPr>
        <w:t>人员发现故障后，支持用网页</w:t>
      </w:r>
      <w:r w:rsidRPr="00C7130D">
        <w:rPr>
          <w:rFonts w:hint="eastAsia"/>
        </w:rPr>
        <w:t>/PAD</w:t>
      </w:r>
      <w:r w:rsidRPr="00C7130D">
        <w:rPr>
          <w:rFonts w:hint="eastAsia"/>
        </w:rPr>
        <w:t>进行故障提报。在故障提报时，选择故障机型，故障分类，将故障现象进行上传，形式支持：文本、图片、视频、音频。并对故障现象进行</w:t>
      </w:r>
      <w:r w:rsidR="00FE694B" w:rsidRPr="00C7130D">
        <w:rPr>
          <w:rFonts w:hint="eastAsia"/>
        </w:rPr>
        <w:t>文字</w:t>
      </w:r>
      <w:r w:rsidRPr="00C7130D">
        <w:rPr>
          <w:rFonts w:hint="eastAsia"/>
        </w:rPr>
        <w:t>总结。</w:t>
      </w:r>
    </w:p>
    <w:p w14:paraId="4935737B" w14:textId="2E7D0614" w:rsidR="00273EDF" w:rsidRPr="00C7130D" w:rsidRDefault="00273EDF" w:rsidP="009865A7">
      <w:pPr>
        <w:ind w:firstLineChars="200" w:firstLine="420"/>
      </w:pPr>
      <w:r w:rsidRPr="00C7130D">
        <w:rPr>
          <w:rFonts w:hint="eastAsia"/>
        </w:rPr>
        <w:t>系统支持根据故障现象总结</w:t>
      </w:r>
      <w:r w:rsidR="00FE694B" w:rsidRPr="00C7130D">
        <w:rPr>
          <w:rFonts w:hint="eastAsia"/>
        </w:rPr>
        <w:t>的</w:t>
      </w:r>
      <w:r w:rsidRPr="00C7130D">
        <w:rPr>
          <w:rFonts w:hint="eastAsia"/>
        </w:rPr>
        <w:t>信息，结合大模型</w:t>
      </w:r>
      <w:r w:rsidR="00FE694B" w:rsidRPr="00C7130D">
        <w:rPr>
          <w:rFonts w:hint="eastAsia"/>
        </w:rPr>
        <w:t>私有</w:t>
      </w:r>
      <w:r w:rsidRPr="00C7130D">
        <w:rPr>
          <w:rFonts w:hint="eastAsia"/>
        </w:rPr>
        <w:t>知识库内已有的内容进行分析，</w:t>
      </w:r>
      <w:r w:rsidR="00F9582C" w:rsidRPr="00C7130D">
        <w:rPr>
          <w:rFonts w:hint="eastAsia"/>
        </w:rPr>
        <w:t>为当前故障提供故障关键字，</w:t>
      </w:r>
      <w:r w:rsidR="00BE1572" w:rsidRPr="00C7130D">
        <w:rPr>
          <w:rFonts w:hint="eastAsia"/>
        </w:rPr>
        <w:t>并基于关键信息给出多个故障处理方案，每个方案中包含处理流程及涉及的对应手册。工程人员可以基于经验查询后，选择对应的排</w:t>
      </w:r>
      <w:proofErr w:type="gramStart"/>
      <w:r w:rsidR="00BE1572" w:rsidRPr="00C7130D">
        <w:rPr>
          <w:rFonts w:hint="eastAsia"/>
        </w:rPr>
        <w:t>故方案</w:t>
      </w:r>
      <w:proofErr w:type="gramEnd"/>
      <w:r w:rsidR="00BE1572" w:rsidRPr="00C7130D">
        <w:rPr>
          <w:rFonts w:hint="eastAsia"/>
        </w:rPr>
        <w:t>提交供审核。</w:t>
      </w:r>
    </w:p>
    <w:p w14:paraId="6331D65D" w14:textId="027756D1" w:rsidR="009E1F34" w:rsidRPr="00C7130D" w:rsidRDefault="00BE1572" w:rsidP="00C35932">
      <w:pPr>
        <w:jc w:val="center"/>
      </w:pPr>
      <w:r w:rsidRPr="00C7130D">
        <w:rPr>
          <w:noProof/>
        </w:rPr>
        <w:drawing>
          <wp:inline distT="0" distB="0" distL="0" distR="0" wp14:anchorId="374A3205" wp14:editId="7414B9F8">
            <wp:extent cx="2267419" cy="2880000"/>
            <wp:effectExtent l="0" t="0" r="0" b="0"/>
            <wp:docPr id="90631252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12523" name="图片 1" descr="图形用户界面, 应用程序&#10;&#10;描述已自动生成"/>
                    <pic:cNvPicPr/>
                  </pic:nvPicPr>
                  <pic:blipFill>
                    <a:blip r:embed="rId30"/>
                    <a:stretch>
                      <a:fillRect/>
                    </a:stretch>
                  </pic:blipFill>
                  <pic:spPr>
                    <a:xfrm>
                      <a:off x="0" y="0"/>
                      <a:ext cx="2267419" cy="2880000"/>
                    </a:xfrm>
                    <a:prstGeom prst="rect">
                      <a:avLst/>
                    </a:prstGeom>
                  </pic:spPr>
                </pic:pic>
              </a:graphicData>
            </a:graphic>
          </wp:inline>
        </w:drawing>
      </w:r>
    </w:p>
    <w:p w14:paraId="49BED6C3" w14:textId="4A509BDE" w:rsidR="00BE1572" w:rsidRPr="00C7130D" w:rsidRDefault="00BE1572" w:rsidP="009E1F34">
      <w:r w:rsidRPr="00C7130D">
        <w:rPr>
          <w:noProof/>
        </w:rPr>
        <w:lastRenderedPageBreak/>
        <w:drawing>
          <wp:inline distT="0" distB="0" distL="0" distR="0" wp14:anchorId="4E472D46" wp14:editId="27F08D57">
            <wp:extent cx="2480545" cy="3240000"/>
            <wp:effectExtent l="0" t="0" r="0" b="0"/>
            <wp:docPr id="49466405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64051" name="图片 1" descr="图示&#10;&#10;描述已自动生成"/>
                    <pic:cNvPicPr/>
                  </pic:nvPicPr>
                  <pic:blipFill>
                    <a:blip r:embed="rId31"/>
                    <a:stretch>
                      <a:fillRect/>
                    </a:stretch>
                  </pic:blipFill>
                  <pic:spPr>
                    <a:xfrm>
                      <a:off x="0" y="0"/>
                      <a:ext cx="2480545" cy="3240000"/>
                    </a:xfrm>
                    <a:prstGeom prst="rect">
                      <a:avLst/>
                    </a:prstGeom>
                  </pic:spPr>
                </pic:pic>
              </a:graphicData>
            </a:graphic>
          </wp:inline>
        </w:drawing>
      </w:r>
      <w:r w:rsidRPr="00C7130D">
        <w:rPr>
          <w:noProof/>
        </w:rPr>
        <w:drawing>
          <wp:inline distT="0" distB="0" distL="0" distR="0" wp14:anchorId="117862B3" wp14:editId="02267C7C">
            <wp:extent cx="2526422" cy="3240000"/>
            <wp:effectExtent l="0" t="0" r="7620" b="0"/>
            <wp:docPr id="199318828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8287" name="图片 1" descr="图形用户界面, 文本, 应用程序&#10;&#10;描述已自动生成"/>
                    <pic:cNvPicPr/>
                  </pic:nvPicPr>
                  <pic:blipFill>
                    <a:blip r:embed="rId32"/>
                    <a:stretch>
                      <a:fillRect/>
                    </a:stretch>
                  </pic:blipFill>
                  <pic:spPr>
                    <a:xfrm>
                      <a:off x="0" y="0"/>
                      <a:ext cx="2526422" cy="3240000"/>
                    </a:xfrm>
                    <a:prstGeom prst="rect">
                      <a:avLst/>
                    </a:prstGeom>
                  </pic:spPr>
                </pic:pic>
              </a:graphicData>
            </a:graphic>
          </wp:inline>
        </w:drawing>
      </w:r>
    </w:p>
    <w:p w14:paraId="6AE0A636" w14:textId="5A2F5FBF" w:rsidR="00273EDF" w:rsidRPr="00C7130D" w:rsidRDefault="00273EDF" w:rsidP="009E1F34"/>
    <w:p w14:paraId="1F152EAB" w14:textId="77234D91" w:rsidR="00F9582C" w:rsidRPr="005A1FE8" w:rsidRDefault="00F21465" w:rsidP="00F9582C">
      <w:pPr>
        <w:pStyle w:val="3"/>
        <w:rPr>
          <w:sz w:val="24"/>
          <w:szCs w:val="24"/>
        </w:rPr>
      </w:pPr>
      <w:r>
        <w:rPr>
          <w:rFonts w:hint="eastAsia"/>
          <w:sz w:val="24"/>
          <w:szCs w:val="24"/>
        </w:rPr>
        <w:t>4</w:t>
      </w:r>
      <w:r w:rsidR="005A1FE8">
        <w:rPr>
          <w:sz w:val="24"/>
          <w:szCs w:val="24"/>
        </w:rPr>
        <w:t>.</w:t>
      </w:r>
      <w:r>
        <w:rPr>
          <w:rFonts w:hint="eastAsia"/>
          <w:sz w:val="24"/>
          <w:szCs w:val="24"/>
        </w:rPr>
        <w:t>4</w:t>
      </w:r>
      <w:r w:rsidR="005A1FE8">
        <w:rPr>
          <w:sz w:val="24"/>
          <w:szCs w:val="24"/>
        </w:rPr>
        <w:t xml:space="preserve">.2. </w:t>
      </w:r>
      <w:r w:rsidR="00F9582C" w:rsidRPr="005A1FE8">
        <w:rPr>
          <w:rFonts w:hint="eastAsia"/>
          <w:sz w:val="24"/>
          <w:szCs w:val="24"/>
        </w:rPr>
        <w:t>故障列表</w:t>
      </w:r>
    </w:p>
    <w:p w14:paraId="0DC7CD67" w14:textId="296A2071" w:rsidR="00F9582C" w:rsidRPr="00C7130D" w:rsidRDefault="00F9582C" w:rsidP="009865A7">
      <w:pPr>
        <w:ind w:firstLineChars="200" w:firstLine="420"/>
      </w:pPr>
      <w:r w:rsidRPr="00C7130D">
        <w:rPr>
          <w:rFonts w:hint="eastAsia"/>
        </w:rPr>
        <w:t>已提报的故障，支持以列表形式进行呈现。支持按故障机型、故障类型、提报人员、提报日期、故障状态等信息进行具体提报故障的查询。已提报的故障，支持由工程师创建排故方案。故障状态包含：已上报、已创建排故方案、已完成排故、已关闭等。</w:t>
      </w:r>
    </w:p>
    <w:p w14:paraId="247828EA" w14:textId="2C61FC0C" w:rsidR="00F9582C" w:rsidRPr="00C7130D" w:rsidRDefault="00F9582C" w:rsidP="00C35932">
      <w:pPr>
        <w:jc w:val="center"/>
      </w:pPr>
      <w:r w:rsidRPr="00C7130D">
        <w:rPr>
          <w:noProof/>
        </w:rPr>
        <w:drawing>
          <wp:inline distT="0" distB="0" distL="0" distR="0" wp14:anchorId="460F2C5B" wp14:editId="25D0D280">
            <wp:extent cx="4024441" cy="2880000"/>
            <wp:effectExtent l="0" t="0" r="0" b="0"/>
            <wp:docPr id="58513555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35553" name="图片 1" descr="图形用户界面, 应用程序&#10;&#10;描述已自动生成"/>
                    <pic:cNvPicPr/>
                  </pic:nvPicPr>
                  <pic:blipFill>
                    <a:blip r:embed="rId33"/>
                    <a:stretch>
                      <a:fillRect/>
                    </a:stretch>
                  </pic:blipFill>
                  <pic:spPr>
                    <a:xfrm>
                      <a:off x="0" y="0"/>
                      <a:ext cx="4024441" cy="2880000"/>
                    </a:xfrm>
                    <a:prstGeom prst="rect">
                      <a:avLst/>
                    </a:prstGeom>
                  </pic:spPr>
                </pic:pic>
              </a:graphicData>
            </a:graphic>
          </wp:inline>
        </w:drawing>
      </w:r>
    </w:p>
    <w:p w14:paraId="3E8F1C28" w14:textId="2B8901F6" w:rsidR="003074D3" w:rsidRPr="00C7130D" w:rsidRDefault="00F21465" w:rsidP="00F21465">
      <w:pPr>
        <w:pStyle w:val="3"/>
      </w:pPr>
      <w:r>
        <w:rPr>
          <w:rFonts w:hint="eastAsia"/>
        </w:rPr>
        <w:lastRenderedPageBreak/>
        <w:t xml:space="preserve">4.5. </w:t>
      </w:r>
      <w:r w:rsidR="003074D3" w:rsidRPr="00F21465">
        <w:t>基于</w:t>
      </w:r>
      <w:r w:rsidR="003074D3" w:rsidRPr="00F21465">
        <w:t>DataMesh FAI</w:t>
      </w:r>
      <w:r w:rsidR="003074D3" w:rsidRPr="00F21465">
        <w:t>实现</w:t>
      </w:r>
      <w:r w:rsidR="003074D3" w:rsidRPr="00F21465">
        <w:t>Ameco</w:t>
      </w:r>
      <w:r w:rsidR="003074D3" w:rsidRPr="00F21465">
        <w:t>维修手册的智能问答和</w:t>
      </w:r>
      <w:r w:rsidR="003074D3" w:rsidRPr="00EA177F">
        <w:t>翻译</w:t>
      </w:r>
    </w:p>
    <w:p w14:paraId="1337F816" w14:textId="5DB506D4" w:rsidR="003074D3" w:rsidRPr="002C1F9E" w:rsidRDefault="00AA3180" w:rsidP="00C7130D">
      <w:pPr>
        <w:spacing w:before="120" w:after="120" w:line="288" w:lineRule="auto"/>
        <w:ind w:firstLineChars="200" w:firstLine="420"/>
        <w:jc w:val="left"/>
        <w:rPr>
          <w:sz w:val="20"/>
          <w:szCs w:val="21"/>
        </w:rPr>
      </w:pPr>
      <w:r>
        <w:rPr>
          <w:rFonts w:cs="Arial" w:hint="eastAsia"/>
          <w:szCs w:val="21"/>
        </w:rPr>
        <w:t>LL</w:t>
      </w:r>
      <w:r>
        <w:rPr>
          <w:rFonts w:cs="Arial" w:hint="eastAsia"/>
          <w:szCs w:val="21"/>
        </w:rPr>
        <w:t>大语言模型在</w:t>
      </w:r>
      <w:r w:rsidR="003074D3" w:rsidRPr="002C1F9E">
        <w:rPr>
          <w:rFonts w:cs="Arial"/>
          <w:szCs w:val="21"/>
        </w:rPr>
        <w:t>智能问答和翻译应用的整体逻辑架构如下：</w:t>
      </w:r>
    </w:p>
    <w:p w14:paraId="65351764" w14:textId="15F8C051" w:rsidR="003074D3" w:rsidRPr="00C7130D" w:rsidRDefault="00BE5FA8" w:rsidP="003074D3">
      <w:pPr>
        <w:spacing w:before="120" w:after="120" w:line="288" w:lineRule="auto"/>
        <w:jc w:val="center"/>
      </w:pPr>
      <w:r>
        <w:rPr>
          <w:noProof/>
        </w:rPr>
        <w:drawing>
          <wp:inline distT="0" distB="0" distL="0" distR="0" wp14:anchorId="07A201B5" wp14:editId="32A09E9E">
            <wp:extent cx="5359791" cy="2905130"/>
            <wp:effectExtent l="0" t="0" r="0" b="0"/>
            <wp:docPr id="11350687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79490" cy="2915808"/>
                    </a:xfrm>
                    <a:prstGeom prst="rect">
                      <a:avLst/>
                    </a:prstGeom>
                    <a:noFill/>
                  </pic:spPr>
                </pic:pic>
              </a:graphicData>
            </a:graphic>
          </wp:inline>
        </w:drawing>
      </w:r>
    </w:p>
    <w:p w14:paraId="40CF4865" w14:textId="77777777" w:rsidR="003074D3" w:rsidRPr="00BE31E6" w:rsidRDefault="003074D3" w:rsidP="00BE31E6">
      <w:pPr>
        <w:spacing w:before="120" w:after="120" w:line="288" w:lineRule="auto"/>
        <w:ind w:firstLineChars="200" w:firstLine="420"/>
        <w:jc w:val="left"/>
        <w:rPr>
          <w:szCs w:val="21"/>
        </w:rPr>
      </w:pPr>
      <w:r w:rsidRPr="00BE31E6">
        <w:rPr>
          <w:rFonts w:cs="Arial"/>
          <w:szCs w:val="21"/>
        </w:rPr>
        <w:t>应用的主要功能包括：</w:t>
      </w:r>
    </w:p>
    <w:p w14:paraId="6B192833" w14:textId="00DDE6BE" w:rsidR="003074D3" w:rsidRPr="00BE31E6" w:rsidRDefault="003074D3" w:rsidP="00C7130D">
      <w:pPr>
        <w:numPr>
          <w:ilvl w:val="0"/>
          <w:numId w:val="2"/>
        </w:numPr>
        <w:spacing w:before="120" w:after="120" w:line="288" w:lineRule="auto"/>
        <w:ind w:leftChars="200" w:left="420"/>
        <w:jc w:val="left"/>
        <w:rPr>
          <w:szCs w:val="21"/>
        </w:rPr>
      </w:pPr>
      <w:r w:rsidRPr="00BE31E6">
        <w:rPr>
          <w:rFonts w:cs="Arial"/>
          <w:szCs w:val="21"/>
        </w:rPr>
        <w:t>智能维修助手：提供维修助手机器人应用，通过</w:t>
      </w:r>
      <w:r w:rsidRPr="00BE31E6">
        <w:rPr>
          <w:rFonts w:cs="Arial"/>
          <w:szCs w:val="21"/>
        </w:rPr>
        <w:t>LLM</w:t>
      </w:r>
      <w:r w:rsidR="00DA442C" w:rsidRPr="00BE31E6">
        <w:rPr>
          <w:rFonts w:cs="Arial" w:hint="eastAsia"/>
          <w:szCs w:val="21"/>
        </w:rPr>
        <w:t>大</w:t>
      </w:r>
      <w:r w:rsidR="002C1F9E" w:rsidRPr="00BE31E6">
        <w:rPr>
          <w:rFonts w:cs="Arial" w:hint="eastAsia"/>
          <w:szCs w:val="21"/>
        </w:rPr>
        <w:t>语言</w:t>
      </w:r>
      <w:r w:rsidR="00DA442C" w:rsidRPr="00BE31E6">
        <w:rPr>
          <w:rFonts w:cs="Arial" w:hint="eastAsia"/>
          <w:szCs w:val="21"/>
        </w:rPr>
        <w:t>模型</w:t>
      </w:r>
      <w:r w:rsidRPr="00BE31E6">
        <w:rPr>
          <w:rFonts w:cs="Arial"/>
          <w:szCs w:val="21"/>
        </w:rPr>
        <w:t>来调用私有的知识库</w:t>
      </w:r>
      <w:r w:rsidR="002C1F9E" w:rsidRPr="00BE31E6">
        <w:rPr>
          <w:rFonts w:cs="Arial" w:hint="eastAsia"/>
          <w:szCs w:val="21"/>
        </w:rPr>
        <w:t>（通过</w:t>
      </w:r>
      <w:r w:rsidR="002C1F9E" w:rsidRPr="00BE31E6">
        <w:rPr>
          <w:rFonts w:cs="Arial" w:hint="eastAsia"/>
          <w:szCs w:val="21"/>
        </w:rPr>
        <w:t>SGML</w:t>
      </w:r>
      <w:r w:rsidR="002C1F9E" w:rsidRPr="00BE31E6">
        <w:rPr>
          <w:rFonts w:cs="Arial" w:hint="eastAsia"/>
          <w:szCs w:val="21"/>
        </w:rPr>
        <w:t>解析后的数据）</w:t>
      </w:r>
      <w:r w:rsidRPr="00BE31E6">
        <w:rPr>
          <w:rFonts w:cs="Arial"/>
          <w:szCs w:val="21"/>
        </w:rPr>
        <w:t>实现维修知识的智能问答服务；</w:t>
      </w:r>
    </w:p>
    <w:p w14:paraId="3F2820BE" w14:textId="77777777" w:rsidR="003074D3" w:rsidRPr="00BE31E6" w:rsidRDefault="003074D3" w:rsidP="00C7130D">
      <w:pPr>
        <w:numPr>
          <w:ilvl w:val="0"/>
          <w:numId w:val="3"/>
        </w:numPr>
        <w:spacing w:before="120" w:after="120" w:line="288" w:lineRule="auto"/>
        <w:ind w:leftChars="200" w:left="420"/>
        <w:jc w:val="left"/>
        <w:rPr>
          <w:szCs w:val="21"/>
        </w:rPr>
      </w:pPr>
      <w:r w:rsidRPr="00BE31E6">
        <w:rPr>
          <w:rFonts w:cs="Arial"/>
          <w:szCs w:val="21"/>
        </w:rPr>
        <w:t>智能翻译：提供即时翻译能力，私有知识库为英文材料汇总，可以通过</w:t>
      </w:r>
      <w:proofErr w:type="gramStart"/>
      <w:r w:rsidRPr="00BE31E6">
        <w:rPr>
          <w:rFonts w:cs="Arial"/>
          <w:szCs w:val="21"/>
        </w:rPr>
        <w:t>本服务</w:t>
      </w:r>
      <w:proofErr w:type="gramEnd"/>
      <w:r w:rsidRPr="00BE31E6">
        <w:rPr>
          <w:rFonts w:cs="Arial"/>
          <w:szCs w:val="21"/>
        </w:rPr>
        <w:t>实现某段文字的翻译（如有特殊的专有名词翻译不准确的情况，可以通过专有名词维护的小工具即时添加相关的名词解释，不断迭代优化翻译的效果），同时提供双语（和原文）对照的功能；</w:t>
      </w:r>
    </w:p>
    <w:p w14:paraId="017CE860" w14:textId="4266EDAE" w:rsidR="003074D3" w:rsidRPr="00A73A22" w:rsidRDefault="002E7437" w:rsidP="00A73A22">
      <w:pPr>
        <w:pStyle w:val="3"/>
        <w:rPr>
          <w:sz w:val="24"/>
          <w:szCs w:val="24"/>
        </w:rPr>
      </w:pPr>
      <w:r w:rsidRPr="00A73A22">
        <w:rPr>
          <w:rFonts w:hint="eastAsia"/>
          <w:sz w:val="24"/>
          <w:szCs w:val="24"/>
        </w:rPr>
        <w:t>4</w:t>
      </w:r>
      <w:r w:rsidR="00EA177F" w:rsidRPr="00A73A22">
        <w:rPr>
          <w:sz w:val="24"/>
          <w:szCs w:val="24"/>
        </w:rPr>
        <w:t>.</w:t>
      </w:r>
      <w:r w:rsidR="00A73A22">
        <w:rPr>
          <w:rFonts w:hint="eastAsia"/>
          <w:sz w:val="24"/>
          <w:szCs w:val="24"/>
        </w:rPr>
        <w:t>5.</w:t>
      </w:r>
      <w:r w:rsidR="00EA177F" w:rsidRPr="00A73A22">
        <w:rPr>
          <w:sz w:val="24"/>
          <w:szCs w:val="24"/>
        </w:rPr>
        <w:t xml:space="preserve">1. </w:t>
      </w:r>
      <w:r w:rsidR="003074D3" w:rsidRPr="00A73A22">
        <w:rPr>
          <w:sz w:val="24"/>
          <w:szCs w:val="24"/>
        </w:rPr>
        <w:t>DataMesh FactVerse AI</w:t>
      </w:r>
      <w:r w:rsidR="003074D3" w:rsidRPr="00A73A22">
        <w:rPr>
          <w:sz w:val="24"/>
          <w:szCs w:val="24"/>
        </w:rPr>
        <w:t>技术方案建议</w:t>
      </w:r>
    </w:p>
    <w:p w14:paraId="2FEB6C10" w14:textId="77777777" w:rsidR="003074D3" w:rsidRPr="00BE31E6" w:rsidRDefault="003074D3" w:rsidP="00C7130D">
      <w:pPr>
        <w:spacing w:before="120" w:after="120" w:line="288" w:lineRule="auto"/>
        <w:ind w:firstLineChars="200" w:firstLine="420"/>
        <w:jc w:val="left"/>
        <w:rPr>
          <w:szCs w:val="21"/>
        </w:rPr>
      </w:pPr>
      <w:r w:rsidRPr="00BE31E6">
        <w:rPr>
          <w:rFonts w:cs="Arial"/>
          <w:szCs w:val="21"/>
        </w:rPr>
        <w:t>Ameco</w:t>
      </w:r>
      <w:r w:rsidRPr="00BE31E6">
        <w:rPr>
          <w:rFonts w:cs="Arial"/>
          <w:szCs w:val="21"/>
        </w:rPr>
        <w:t>维修手册的智能问答和英译中（或者中译英）应用，基于</w:t>
      </w:r>
      <w:r w:rsidRPr="00BE31E6">
        <w:rPr>
          <w:rFonts w:cs="Arial"/>
          <w:szCs w:val="21"/>
        </w:rPr>
        <w:t>FactVerse AI</w:t>
      </w:r>
      <w:r w:rsidRPr="00BE31E6">
        <w:rPr>
          <w:rFonts w:cs="Arial"/>
          <w:szCs w:val="21"/>
        </w:rPr>
        <w:t>的技术实现逻辑如下：</w:t>
      </w:r>
    </w:p>
    <w:p w14:paraId="759D7CB3" w14:textId="77777777" w:rsidR="003074D3" w:rsidRPr="00BE31E6" w:rsidRDefault="003074D3" w:rsidP="003074D3">
      <w:pPr>
        <w:spacing w:before="120" w:after="120" w:line="288" w:lineRule="auto"/>
        <w:jc w:val="center"/>
        <w:rPr>
          <w:szCs w:val="21"/>
        </w:rPr>
      </w:pPr>
      <w:r w:rsidRPr="00BE31E6">
        <w:rPr>
          <w:noProof/>
          <w:szCs w:val="21"/>
        </w:rPr>
        <w:lastRenderedPageBreak/>
        <w:drawing>
          <wp:inline distT="0" distB="0" distL="0" distR="0" wp14:anchorId="74B9BCF4" wp14:editId="1492C7CB">
            <wp:extent cx="5257800" cy="221932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35"/>
                    <a:stretch>
                      <a:fillRect/>
                    </a:stretch>
                  </pic:blipFill>
                  <pic:spPr>
                    <a:xfrm>
                      <a:off x="0" y="0"/>
                      <a:ext cx="5257800" cy="2219325"/>
                    </a:xfrm>
                    <a:prstGeom prst="rect">
                      <a:avLst/>
                    </a:prstGeom>
                  </pic:spPr>
                </pic:pic>
              </a:graphicData>
            </a:graphic>
          </wp:inline>
        </w:drawing>
      </w:r>
    </w:p>
    <w:p w14:paraId="35C5D108" w14:textId="77777777" w:rsidR="003074D3" w:rsidRPr="00BE31E6" w:rsidRDefault="003074D3" w:rsidP="00C7130D">
      <w:pPr>
        <w:spacing w:before="120" w:after="120" w:line="288" w:lineRule="auto"/>
        <w:ind w:firstLineChars="200" w:firstLine="420"/>
        <w:jc w:val="left"/>
        <w:rPr>
          <w:szCs w:val="21"/>
        </w:rPr>
      </w:pPr>
      <w:r w:rsidRPr="00BE31E6">
        <w:rPr>
          <w:rFonts w:cs="Arial"/>
          <w:szCs w:val="21"/>
        </w:rPr>
        <w:t>关键构成包括以下内容：</w:t>
      </w:r>
    </w:p>
    <w:p w14:paraId="00F0F4A8" w14:textId="2639AC9A" w:rsidR="003074D3" w:rsidRPr="00BE31E6" w:rsidRDefault="006701AD" w:rsidP="00C7130D">
      <w:pPr>
        <w:numPr>
          <w:ilvl w:val="0"/>
          <w:numId w:val="4"/>
        </w:numPr>
        <w:spacing w:before="120" w:after="120" w:line="288" w:lineRule="auto"/>
        <w:ind w:leftChars="200" w:left="420"/>
        <w:jc w:val="left"/>
        <w:rPr>
          <w:szCs w:val="21"/>
        </w:rPr>
      </w:pPr>
      <w:r w:rsidRPr="00BE31E6">
        <w:rPr>
          <w:rFonts w:cs="Arial" w:hint="eastAsia"/>
          <w:b/>
          <w:szCs w:val="21"/>
        </w:rPr>
        <w:t>SGML</w:t>
      </w:r>
      <w:r w:rsidR="003074D3" w:rsidRPr="00BE31E6">
        <w:rPr>
          <w:rFonts w:cs="Arial"/>
          <w:b/>
          <w:szCs w:val="21"/>
        </w:rPr>
        <w:t>文档预处理</w:t>
      </w:r>
      <w:r w:rsidR="003074D3" w:rsidRPr="00BE31E6">
        <w:rPr>
          <w:rFonts w:cs="Arial"/>
          <w:szCs w:val="21"/>
        </w:rPr>
        <w:t>：</w:t>
      </w:r>
      <w:r w:rsidRPr="00BE31E6">
        <w:rPr>
          <w:rFonts w:cs="Arial" w:hint="eastAsia"/>
          <w:szCs w:val="21"/>
        </w:rPr>
        <w:t>基于已有的</w:t>
      </w:r>
      <w:r w:rsidRPr="00BE31E6">
        <w:rPr>
          <w:rFonts w:cs="Arial" w:hint="eastAsia"/>
          <w:szCs w:val="21"/>
        </w:rPr>
        <w:t>SGML</w:t>
      </w:r>
      <w:r w:rsidR="003074D3" w:rsidRPr="00BE31E6">
        <w:rPr>
          <w:rFonts w:cs="Arial"/>
          <w:szCs w:val="21"/>
        </w:rPr>
        <w:t>文件需要进行文档</w:t>
      </w:r>
      <w:r w:rsidR="003074D3" w:rsidRPr="00BE31E6">
        <w:rPr>
          <w:rFonts w:cs="Arial" w:hint="eastAsia"/>
          <w:szCs w:val="21"/>
        </w:rPr>
        <w:t>的</w:t>
      </w:r>
      <w:r w:rsidRPr="00BE31E6">
        <w:rPr>
          <w:rFonts w:cs="Arial" w:hint="eastAsia"/>
          <w:szCs w:val="21"/>
        </w:rPr>
        <w:t>拆分</w:t>
      </w:r>
      <w:r w:rsidR="003074D3" w:rsidRPr="00BE31E6">
        <w:rPr>
          <w:rFonts w:cs="Arial" w:hint="eastAsia"/>
          <w:szCs w:val="21"/>
        </w:rPr>
        <w:t>、</w:t>
      </w:r>
      <w:r w:rsidRPr="00BE31E6">
        <w:rPr>
          <w:rFonts w:cs="Arial" w:hint="eastAsia"/>
          <w:szCs w:val="21"/>
        </w:rPr>
        <w:t>内容提取与</w:t>
      </w:r>
      <w:r w:rsidR="003074D3" w:rsidRPr="00BE31E6">
        <w:rPr>
          <w:rFonts w:cs="Arial"/>
          <w:szCs w:val="21"/>
        </w:rPr>
        <w:t>标注，文档的聚类学习和通过内容拆分器形成内容块。专有名词库和释义也可以通过文档预处理成为</w:t>
      </w:r>
      <w:r w:rsidR="003074D3" w:rsidRPr="00BE31E6">
        <w:rPr>
          <w:rFonts w:cs="Arial"/>
          <w:szCs w:val="21"/>
        </w:rPr>
        <w:t>Ameco</w:t>
      </w:r>
      <w:r w:rsidR="003074D3" w:rsidRPr="00BE31E6">
        <w:rPr>
          <w:rFonts w:cs="Arial"/>
          <w:szCs w:val="21"/>
        </w:rPr>
        <w:t>私有知识库的一部分；</w:t>
      </w:r>
    </w:p>
    <w:p w14:paraId="36E66EDB" w14:textId="77777777" w:rsidR="003074D3" w:rsidRPr="00BE31E6" w:rsidRDefault="003074D3" w:rsidP="00C7130D">
      <w:pPr>
        <w:numPr>
          <w:ilvl w:val="0"/>
          <w:numId w:val="5"/>
        </w:numPr>
        <w:spacing w:before="120" w:after="120" w:line="288" w:lineRule="auto"/>
        <w:ind w:leftChars="200" w:left="420"/>
        <w:jc w:val="left"/>
        <w:rPr>
          <w:szCs w:val="21"/>
        </w:rPr>
      </w:pPr>
      <w:r w:rsidRPr="00BE31E6">
        <w:rPr>
          <w:rFonts w:cs="Arial"/>
          <w:b/>
          <w:szCs w:val="21"/>
        </w:rPr>
        <w:t>企业私有知识库</w:t>
      </w:r>
      <w:r w:rsidRPr="00BE31E6">
        <w:rPr>
          <w:rFonts w:cs="Arial"/>
          <w:szCs w:val="21"/>
        </w:rPr>
        <w:t>：通过文档预处理将企业的相关技术文档向量化，成为私有专用的资料库，</w:t>
      </w:r>
      <w:r w:rsidRPr="00BE31E6">
        <w:rPr>
          <w:rFonts w:cs="Arial"/>
          <w:szCs w:val="21"/>
        </w:rPr>
        <w:t>FAI</w:t>
      </w:r>
      <w:proofErr w:type="gramStart"/>
      <w:r w:rsidRPr="00BE31E6">
        <w:rPr>
          <w:rFonts w:cs="Arial"/>
          <w:szCs w:val="21"/>
        </w:rPr>
        <w:t>支持仅</w:t>
      </w:r>
      <w:proofErr w:type="gramEnd"/>
      <w:r w:rsidRPr="00BE31E6">
        <w:rPr>
          <w:rFonts w:cs="Arial"/>
          <w:szCs w:val="21"/>
        </w:rPr>
        <w:t>通过该私有</w:t>
      </w:r>
      <w:proofErr w:type="gramStart"/>
      <w:r w:rsidRPr="00BE31E6">
        <w:rPr>
          <w:rFonts w:cs="Arial"/>
          <w:szCs w:val="21"/>
        </w:rPr>
        <w:t>库实现</w:t>
      </w:r>
      <w:proofErr w:type="gramEnd"/>
      <w:r w:rsidRPr="00BE31E6">
        <w:rPr>
          <w:rFonts w:cs="Arial"/>
          <w:szCs w:val="21"/>
        </w:rPr>
        <w:t>智能问答，避免出现互联网上</w:t>
      </w:r>
      <w:r w:rsidRPr="00BE31E6">
        <w:rPr>
          <w:rFonts w:cs="Arial"/>
          <w:szCs w:val="21"/>
        </w:rPr>
        <w:t>LLM</w:t>
      </w:r>
      <w:r w:rsidRPr="00BE31E6">
        <w:rPr>
          <w:rFonts w:cs="Arial"/>
          <w:szCs w:val="21"/>
        </w:rPr>
        <w:t>常见的</w:t>
      </w:r>
      <w:r w:rsidRPr="00BE31E6">
        <w:rPr>
          <w:rFonts w:cs="Arial"/>
          <w:szCs w:val="21"/>
        </w:rPr>
        <w:t>“</w:t>
      </w:r>
      <w:r w:rsidRPr="00BE31E6">
        <w:rPr>
          <w:rFonts w:cs="Arial"/>
          <w:szCs w:val="21"/>
        </w:rPr>
        <w:t>一本正经的胡说八道</w:t>
      </w:r>
      <w:r w:rsidRPr="00BE31E6">
        <w:rPr>
          <w:rFonts w:cs="Arial"/>
          <w:szCs w:val="21"/>
        </w:rPr>
        <w:t>”</w:t>
      </w:r>
      <w:r w:rsidRPr="00BE31E6">
        <w:rPr>
          <w:rFonts w:cs="Arial"/>
          <w:szCs w:val="21"/>
        </w:rPr>
        <w:t>；</w:t>
      </w:r>
    </w:p>
    <w:p w14:paraId="41378646" w14:textId="77777777" w:rsidR="003074D3" w:rsidRPr="00BE31E6" w:rsidRDefault="003074D3" w:rsidP="00C7130D">
      <w:pPr>
        <w:numPr>
          <w:ilvl w:val="0"/>
          <w:numId w:val="6"/>
        </w:numPr>
        <w:spacing w:before="120" w:after="120" w:line="288" w:lineRule="auto"/>
        <w:ind w:leftChars="200" w:left="420"/>
        <w:jc w:val="left"/>
        <w:rPr>
          <w:szCs w:val="21"/>
        </w:rPr>
      </w:pPr>
      <w:r w:rsidRPr="00BE31E6">
        <w:rPr>
          <w:rFonts w:cs="Arial"/>
          <w:b/>
          <w:szCs w:val="21"/>
        </w:rPr>
        <w:t>检索和索引</w:t>
      </w:r>
      <w:r w:rsidRPr="00BE31E6">
        <w:rPr>
          <w:rFonts w:cs="Arial"/>
          <w:szCs w:val="21"/>
        </w:rPr>
        <w:t>：形成块索引、块摘要索引和块关键词索引；</w:t>
      </w:r>
    </w:p>
    <w:p w14:paraId="0A271203" w14:textId="77777777" w:rsidR="003074D3" w:rsidRPr="00BE31E6" w:rsidRDefault="003074D3" w:rsidP="00C7130D">
      <w:pPr>
        <w:numPr>
          <w:ilvl w:val="0"/>
          <w:numId w:val="7"/>
        </w:numPr>
        <w:spacing w:before="120" w:after="120" w:line="288" w:lineRule="auto"/>
        <w:ind w:leftChars="200" w:left="420"/>
        <w:jc w:val="left"/>
        <w:rPr>
          <w:szCs w:val="21"/>
        </w:rPr>
      </w:pPr>
      <w:r w:rsidRPr="00BE31E6">
        <w:rPr>
          <w:rFonts w:cs="Arial"/>
          <w:b/>
          <w:szCs w:val="21"/>
        </w:rPr>
        <w:t>查询的优化</w:t>
      </w:r>
      <w:r w:rsidRPr="00BE31E6">
        <w:rPr>
          <w:rFonts w:cs="Arial"/>
          <w:szCs w:val="21"/>
        </w:rPr>
        <w:t>：提供专业的关键词库和提示词的优化，进行查询优化；</w:t>
      </w:r>
    </w:p>
    <w:p w14:paraId="17EAA3C1" w14:textId="77777777" w:rsidR="003074D3" w:rsidRPr="00BE31E6" w:rsidRDefault="003074D3" w:rsidP="00C7130D">
      <w:pPr>
        <w:numPr>
          <w:ilvl w:val="0"/>
          <w:numId w:val="8"/>
        </w:numPr>
        <w:spacing w:before="120" w:after="120" w:line="288" w:lineRule="auto"/>
        <w:ind w:leftChars="200" w:left="420"/>
        <w:jc w:val="left"/>
        <w:rPr>
          <w:szCs w:val="21"/>
        </w:rPr>
      </w:pPr>
      <w:r w:rsidRPr="00BE31E6">
        <w:rPr>
          <w:rFonts w:cs="Arial"/>
          <w:szCs w:val="21"/>
        </w:rPr>
        <w:t>提供翻译和问答应用入口，或嵌入</w:t>
      </w:r>
      <w:proofErr w:type="gramStart"/>
      <w:r w:rsidRPr="00BE31E6">
        <w:rPr>
          <w:rFonts w:cs="Arial"/>
          <w:szCs w:val="21"/>
        </w:rPr>
        <w:t>至数字</w:t>
      </w:r>
      <w:proofErr w:type="gramEnd"/>
      <w:r w:rsidRPr="00BE31E6">
        <w:rPr>
          <w:rFonts w:cs="Arial"/>
          <w:szCs w:val="21"/>
        </w:rPr>
        <w:t>孪生应用中的维修方案推荐能力；</w:t>
      </w:r>
    </w:p>
    <w:p w14:paraId="1F98F277" w14:textId="77777777" w:rsidR="003074D3" w:rsidRPr="00BE31E6" w:rsidRDefault="003074D3" w:rsidP="00C7130D">
      <w:pPr>
        <w:numPr>
          <w:ilvl w:val="0"/>
          <w:numId w:val="9"/>
        </w:numPr>
        <w:spacing w:before="120" w:after="120" w:line="288" w:lineRule="auto"/>
        <w:ind w:leftChars="200" w:left="420"/>
        <w:jc w:val="left"/>
        <w:rPr>
          <w:szCs w:val="21"/>
        </w:rPr>
      </w:pPr>
      <w:r w:rsidRPr="00BE31E6">
        <w:rPr>
          <w:rFonts w:cs="Arial"/>
          <w:b/>
          <w:szCs w:val="21"/>
        </w:rPr>
        <w:t>关键词或专有名词的维护和输入</w:t>
      </w:r>
      <w:r w:rsidRPr="00BE31E6">
        <w:rPr>
          <w:rFonts w:cs="Arial"/>
          <w:szCs w:val="21"/>
        </w:rPr>
        <w:t>：提供专门的工具来随时输入专有名词和释义；</w:t>
      </w:r>
    </w:p>
    <w:p w14:paraId="2EA1C93E" w14:textId="07F25F67" w:rsidR="00B2042F" w:rsidRPr="00B558D9" w:rsidRDefault="003074D3" w:rsidP="009C776C">
      <w:pPr>
        <w:numPr>
          <w:ilvl w:val="0"/>
          <w:numId w:val="10"/>
        </w:numPr>
        <w:spacing w:before="120" w:after="120" w:line="288" w:lineRule="auto"/>
        <w:ind w:leftChars="200" w:left="420"/>
        <w:jc w:val="left"/>
        <w:rPr>
          <w:rFonts w:hint="eastAsia"/>
          <w:szCs w:val="21"/>
        </w:rPr>
      </w:pPr>
      <w:r w:rsidRPr="00B558D9">
        <w:rPr>
          <w:rFonts w:cs="Arial"/>
          <w:szCs w:val="21"/>
        </w:rPr>
        <w:t>LLM</w:t>
      </w:r>
      <w:r w:rsidRPr="00B558D9">
        <w:rPr>
          <w:rFonts w:cs="Arial"/>
          <w:szCs w:val="21"/>
        </w:rPr>
        <w:t>大模型私有化部署：本项目需采用私有化部署方式，</w:t>
      </w:r>
      <w:r w:rsidR="006B6366" w:rsidRPr="00B558D9">
        <w:rPr>
          <w:rFonts w:cs="Arial" w:hint="eastAsia"/>
          <w:szCs w:val="21"/>
        </w:rPr>
        <w:t>利用</w:t>
      </w:r>
      <w:r w:rsidR="006B6366" w:rsidRPr="00B558D9">
        <w:rPr>
          <w:rFonts w:cs="Arial" w:hint="eastAsia"/>
          <w:szCs w:val="21"/>
        </w:rPr>
        <w:t>Ameco</w:t>
      </w:r>
      <w:r w:rsidR="006B6366" w:rsidRPr="00B558D9">
        <w:rPr>
          <w:rFonts w:cs="Arial" w:hint="eastAsia"/>
          <w:szCs w:val="21"/>
        </w:rPr>
        <w:t>现有的</w:t>
      </w:r>
      <w:r w:rsidRPr="00B558D9">
        <w:rPr>
          <w:rFonts w:cs="Arial"/>
          <w:szCs w:val="21"/>
        </w:rPr>
        <w:t>硬件</w:t>
      </w:r>
      <w:r w:rsidR="006B6366" w:rsidRPr="00B558D9">
        <w:rPr>
          <w:rFonts w:cs="Arial" w:hint="eastAsia"/>
          <w:szCs w:val="21"/>
        </w:rPr>
        <w:t>资源</w:t>
      </w:r>
      <w:r w:rsidRPr="00B558D9">
        <w:rPr>
          <w:rFonts w:cs="Arial"/>
          <w:szCs w:val="21"/>
        </w:rPr>
        <w:t>。</w:t>
      </w:r>
    </w:p>
    <w:p w14:paraId="2511B8E2" w14:textId="4BDF9F45" w:rsidR="00B2042F" w:rsidRPr="00A73A22" w:rsidRDefault="00B2042F" w:rsidP="00B2042F">
      <w:pPr>
        <w:pStyle w:val="3"/>
        <w:rPr>
          <w:sz w:val="24"/>
          <w:szCs w:val="24"/>
        </w:rPr>
      </w:pPr>
      <w:r w:rsidRPr="00A73A22">
        <w:rPr>
          <w:rFonts w:hint="eastAsia"/>
          <w:sz w:val="24"/>
          <w:szCs w:val="24"/>
        </w:rPr>
        <w:t>4</w:t>
      </w:r>
      <w:r w:rsidRPr="00A73A22">
        <w:rPr>
          <w:sz w:val="24"/>
          <w:szCs w:val="24"/>
        </w:rPr>
        <w:t>.</w:t>
      </w:r>
      <w:r>
        <w:rPr>
          <w:rFonts w:hint="eastAsia"/>
          <w:sz w:val="24"/>
          <w:szCs w:val="24"/>
        </w:rPr>
        <w:t>5.</w:t>
      </w:r>
      <w:r>
        <w:rPr>
          <w:rFonts w:hint="eastAsia"/>
          <w:sz w:val="24"/>
          <w:szCs w:val="24"/>
        </w:rPr>
        <w:t>2</w:t>
      </w:r>
      <w:r w:rsidRPr="00A73A22">
        <w:rPr>
          <w:sz w:val="24"/>
          <w:szCs w:val="24"/>
        </w:rPr>
        <w:t xml:space="preserve">. </w:t>
      </w:r>
      <w:r>
        <w:rPr>
          <w:rFonts w:hint="eastAsia"/>
          <w:sz w:val="24"/>
          <w:szCs w:val="24"/>
        </w:rPr>
        <w:t>AI</w:t>
      </w:r>
      <w:r>
        <w:rPr>
          <w:rFonts w:hint="eastAsia"/>
          <w:sz w:val="24"/>
          <w:szCs w:val="24"/>
        </w:rPr>
        <w:t>实现的相关能力介绍</w:t>
      </w:r>
    </w:p>
    <w:p w14:paraId="4C95F063" w14:textId="77777777" w:rsidR="006701AD" w:rsidRPr="00BE31E6" w:rsidRDefault="006701AD" w:rsidP="006701AD">
      <w:pPr>
        <w:spacing w:before="120" w:after="120" w:line="288" w:lineRule="auto"/>
        <w:ind w:left="420"/>
        <w:jc w:val="left"/>
        <w:rPr>
          <w:szCs w:val="21"/>
        </w:rPr>
      </w:pPr>
    </w:p>
    <w:p w14:paraId="473D63C2" w14:textId="1A4CED5E" w:rsidR="003074D3" w:rsidRPr="00BE31E6" w:rsidRDefault="002274AE" w:rsidP="00B2042F">
      <w:pPr>
        <w:spacing w:before="120" w:after="120" w:line="288" w:lineRule="auto"/>
        <w:ind w:firstLineChars="200" w:firstLine="420"/>
        <w:jc w:val="left"/>
        <w:rPr>
          <w:szCs w:val="21"/>
        </w:rPr>
      </w:pPr>
      <w:r w:rsidRPr="00BE31E6">
        <w:rPr>
          <w:rFonts w:cs="Arial" w:hint="eastAsia"/>
          <w:szCs w:val="21"/>
        </w:rPr>
        <w:lastRenderedPageBreak/>
        <w:t>问答情况</w:t>
      </w:r>
      <w:r w:rsidR="003074D3" w:rsidRPr="00BE31E6">
        <w:rPr>
          <w:rFonts w:cs="Arial"/>
          <w:szCs w:val="21"/>
        </w:rPr>
        <w:t>展示：</w:t>
      </w:r>
    </w:p>
    <w:p w14:paraId="1928EFFB" w14:textId="77777777" w:rsidR="003074D3" w:rsidRPr="00C7130D" w:rsidRDefault="003074D3" w:rsidP="003074D3">
      <w:pPr>
        <w:spacing w:before="120" w:after="120" w:line="288" w:lineRule="auto"/>
        <w:jc w:val="center"/>
      </w:pPr>
      <w:r w:rsidRPr="00C7130D">
        <w:rPr>
          <w:noProof/>
        </w:rPr>
        <w:drawing>
          <wp:inline distT="0" distB="0" distL="0" distR="0" wp14:anchorId="5E0760A1" wp14:editId="5C12EEEE">
            <wp:extent cx="5257800" cy="294322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36"/>
                    <a:stretch>
                      <a:fillRect/>
                    </a:stretch>
                  </pic:blipFill>
                  <pic:spPr>
                    <a:xfrm>
                      <a:off x="0" y="0"/>
                      <a:ext cx="5257800" cy="2943225"/>
                    </a:xfrm>
                    <a:prstGeom prst="rect">
                      <a:avLst/>
                    </a:prstGeom>
                  </pic:spPr>
                </pic:pic>
              </a:graphicData>
            </a:graphic>
          </wp:inline>
        </w:drawing>
      </w:r>
    </w:p>
    <w:p w14:paraId="528B363E" w14:textId="69833564" w:rsidR="003074D3" w:rsidRPr="00BE31E6" w:rsidRDefault="003074D3" w:rsidP="00EA177F">
      <w:pPr>
        <w:spacing w:before="120" w:after="120" w:line="288" w:lineRule="auto"/>
        <w:jc w:val="center"/>
        <w:rPr>
          <w:sz w:val="20"/>
          <w:szCs w:val="21"/>
        </w:rPr>
      </w:pPr>
      <w:r w:rsidRPr="00BE31E6">
        <w:rPr>
          <w:rFonts w:cs="Arial"/>
          <w:szCs w:val="21"/>
        </w:rPr>
        <w:t>后台管理界面</w:t>
      </w:r>
    </w:p>
    <w:p w14:paraId="28F9A830" w14:textId="77777777" w:rsidR="003074D3" w:rsidRPr="00C7130D" w:rsidRDefault="003074D3" w:rsidP="003074D3">
      <w:pPr>
        <w:spacing w:before="120" w:after="120" w:line="288" w:lineRule="auto"/>
        <w:jc w:val="center"/>
      </w:pPr>
      <w:r w:rsidRPr="00C7130D">
        <w:rPr>
          <w:noProof/>
        </w:rPr>
        <w:drawing>
          <wp:inline distT="0" distB="0" distL="0" distR="0" wp14:anchorId="4B534700" wp14:editId="54D7B3C0">
            <wp:extent cx="5257800" cy="27432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37"/>
                    <a:stretch>
                      <a:fillRect/>
                    </a:stretch>
                  </pic:blipFill>
                  <pic:spPr>
                    <a:xfrm>
                      <a:off x="0" y="0"/>
                      <a:ext cx="5257800" cy="2743200"/>
                    </a:xfrm>
                    <a:prstGeom prst="rect">
                      <a:avLst/>
                    </a:prstGeom>
                  </pic:spPr>
                </pic:pic>
              </a:graphicData>
            </a:graphic>
          </wp:inline>
        </w:drawing>
      </w:r>
    </w:p>
    <w:p w14:paraId="0CB60E2F" w14:textId="5C2D1D64" w:rsidR="003074D3" w:rsidRPr="00BE31E6" w:rsidRDefault="003074D3" w:rsidP="003074D3">
      <w:pPr>
        <w:spacing w:before="120" w:after="120" w:line="288" w:lineRule="auto"/>
        <w:jc w:val="center"/>
        <w:rPr>
          <w:sz w:val="20"/>
          <w:szCs w:val="21"/>
        </w:rPr>
      </w:pPr>
      <w:r w:rsidRPr="00BE31E6">
        <w:rPr>
          <w:rFonts w:cs="Arial"/>
          <w:szCs w:val="21"/>
        </w:rPr>
        <w:t>通过问答的方式得到维修方案的建议（直接英译中），原文见下图</w:t>
      </w:r>
    </w:p>
    <w:p w14:paraId="3F4AE542" w14:textId="77777777" w:rsidR="003074D3" w:rsidRPr="00C7130D" w:rsidRDefault="003074D3" w:rsidP="003074D3">
      <w:pPr>
        <w:spacing w:before="120" w:after="120" w:line="288" w:lineRule="auto"/>
        <w:jc w:val="center"/>
      </w:pPr>
      <w:r w:rsidRPr="00C7130D">
        <w:rPr>
          <w:noProof/>
        </w:rPr>
        <w:lastRenderedPageBreak/>
        <w:drawing>
          <wp:inline distT="0" distB="0" distL="0" distR="0" wp14:anchorId="7217A40A" wp14:editId="0FFD04ED">
            <wp:extent cx="5038725" cy="440055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38"/>
                    <a:stretch>
                      <a:fillRect/>
                    </a:stretch>
                  </pic:blipFill>
                  <pic:spPr>
                    <a:xfrm>
                      <a:off x="0" y="0"/>
                      <a:ext cx="5038725" cy="4400550"/>
                    </a:xfrm>
                    <a:prstGeom prst="rect">
                      <a:avLst/>
                    </a:prstGeom>
                  </pic:spPr>
                </pic:pic>
              </a:graphicData>
            </a:graphic>
          </wp:inline>
        </w:drawing>
      </w:r>
    </w:p>
    <w:p w14:paraId="3749FA0E" w14:textId="06717A2F" w:rsidR="003074D3" w:rsidRPr="00C7130D" w:rsidRDefault="003074D3" w:rsidP="003074D3">
      <w:pPr>
        <w:spacing w:before="120" w:after="120" w:line="288" w:lineRule="auto"/>
        <w:jc w:val="center"/>
      </w:pPr>
      <w:r w:rsidRPr="00C7130D">
        <w:rPr>
          <w:rFonts w:cs="Arial"/>
          <w:sz w:val="22"/>
        </w:rPr>
        <w:t>上图的原文出处</w:t>
      </w:r>
    </w:p>
    <w:p w14:paraId="2C0AC633" w14:textId="77777777" w:rsidR="003074D3" w:rsidRPr="00C7130D" w:rsidRDefault="003074D3" w:rsidP="003074D3">
      <w:pPr>
        <w:spacing w:before="120" w:after="120" w:line="288" w:lineRule="auto"/>
        <w:jc w:val="center"/>
      </w:pPr>
      <w:r w:rsidRPr="00C7130D">
        <w:rPr>
          <w:noProof/>
        </w:rPr>
        <w:drawing>
          <wp:inline distT="0" distB="0" distL="0" distR="0" wp14:anchorId="78B2C426" wp14:editId="7D1BCDA7">
            <wp:extent cx="5257800" cy="3686175"/>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39"/>
                    <a:stretch>
                      <a:fillRect/>
                    </a:stretch>
                  </pic:blipFill>
                  <pic:spPr>
                    <a:xfrm>
                      <a:off x="0" y="0"/>
                      <a:ext cx="5257800" cy="3686175"/>
                    </a:xfrm>
                    <a:prstGeom prst="rect">
                      <a:avLst/>
                    </a:prstGeom>
                  </pic:spPr>
                </pic:pic>
              </a:graphicData>
            </a:graphic>
          </wp:inline>
        </w:drawing>
      </w:r>
    </w:p>
    <w:p w14:paraId="34626792" w14:textId="190A9B46" w:rsidR="003074D3" w:rsidRPr="00BE31E6" w:rsidRDefault="003074D3" w:rsidP="003074D3">
      <w:pPr>
        <w:spacing w:before="120" w:after="120" w:line="288" w:lineRule="auto"/>
        <w:jc w:val="center"/>
        <w:rPr>
          <w:rFonts w:cs="Arial"/>
          <w:szCs w:val="21"/>
        </w:rPr>
      </w:pPr>
      <w:r w:rsidRPr="00BE31E6">
        <w:rPr>
          <w:rFonts w:cs="Arial"/>
          <w:szCs w:val="21"/>
        </w:rPr>
        <w:lastRenderedPageBreak/>
        <w:t>通过智能助手直接翻译维修手册中的某段文字</w:t>
      </w:r>
    </w:p>
    <w:p w14:paraId="5ED7BE7A" w14:textId="77777777" w:rsidR="00BE31E6" w:rsidRPr="00C7130D" w:rsidRDefault="00BE31E6" w:rsidP="00BE31E6">
      <w:pPr>
        <w:spacing w:before="120" w:after="120" w:line="288" w:lineRule="auto"/>
        <w:rPr>
          <w:rFonts w:hint="eastAsia"/>
        </w:rPr>
      </w:pPr>
    </w:p>
    <w:p w14:paraId="46A66132" w14:textId="38E55D52" w:rsidR="006B6366" w:rsidRDefault="006B6366" w:rsidP="006B6366">
      <w:pPr>
        <w:pStyle w:val="2"/>
        <w:numPr>
          <w:ilvl w:val="0"/>
          <w:numId w:val="19"/>
        </w:numPr>
        <w:rPr>
          <w:rFonts w:ascii="Segoe UI Light" w:eastAsia="微软雅黑 Light" w:hAnsi="Segoe UI Light"/>
        </w:rPr>
      </w:pPr>
      <w:r>
        <w:rPr>
          <w:rFonts w:ascii="Segoe UI Light" w:eastAsia="微软雅黑 Light" w:hAnsi="Segoe UI Light" w:hint="eastAsia"/>
        </w:rPr>
        <w:t>项目实施计划</w:t>
      </w:r>
    </w:p>
    <w:p w14:paraId="1BE25D69" w14:textId="1095F6EB" w:rsidR="003074D3" w:rsidRDefault="00B558D9" w:rsidP="00B558D9">
      <w:pPr>
        <w:spacing w:before="120" w:after="120" w:line="288" w:lineRule="auto"/>
        <w:ind w:firstLineChars="200" w:firstLine="420"/>
        <w:jc w:val="left"/>
      </w:pPr>
      <w:r>
        <w:rPr>
          <w:rFonts w:hint="eastAsia"/>
        </w:rPr>
        <w:t>项目的初步计划如下：</w:t>
      </w:r>
    </w:p>
    <w:p w14:paraId="2563D0FA" w14:textId="7EE8B526" w:rsidR="00B558D9" w:rsidRDefault="00B558D9" w:rsidP="00A907AC">
      <w:pPr>
        <w:spacing w:before="120" w:after="120" w:line="288" w:lineRule="auto"/>
        <w:jc w:val="left"/>
      </w:pPr>
      <w:r>
        <w:rPr>
          <w:noProof/>
        </w:rPr>
        <w:drawing>
          <wp:inline distT="0" distB="0" distL="0" distR="0" wp14:anchorId="2BF45657" wp14:editId="783B833A">
            <wp:extent cx="5620043" cy="3266785"/>
            <wp:effectExtent l="0" t="0" r="0" b="0"/>
            <wp:docPr id="12692859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36722" cy="3276480"/>
                    </a:xfrm>
                    <a:prstGeom prst="rect">
                      <a:avLst/>
                    </a:prstGeom>
                    <a:noFill/>
                  </pic:spPr>
                </pic:pic>
              </a:graphicData>
            </a:graphic>
          </wp:inline>
        </w:drawing>
      </w:r>
    </w:p>
    <w:p w14:paraId="26647DD1" w14:textId="051EC506" w:rsidR="00B558D9" w:rsidRDefault="00382FD6" w:rsidP="00A86072">
      <w:pPr>
        <w:spacing w:before="120" w:after="120" w:line="288" w:lineRule="auto"/>
        <w:ind w:firstLineChars="200" w:firstLine="420"/>
        <w:jc w:val="left"/>
      </w:pPr>
      <w:r>
        <w:rPr>
          <w:rFonts w:hint="eastAsia"/>
        </w:rPr>
        <w:t>总体需要</w:t>
      </w:r>
      <w:r>
        <w:rPr>
          <w:rFonts w:hint="eastAsia"/>
        </w:rPr>
        <w:t>4~5</w:t>
      </w:r>
      <w:r>
        <w:rPr>
          <w:rFonts w:hint="eastAsia"/>
        </w:rPr>
        <w:t>个月完成开发和初步上线</w:t>
      </w:r>
      <w:r w:rsidR="00BF0F0A">
        <w:rPr>
          <w:rFonts w:hint="eastAsia"/>
        </w:rPr>
        <w:t>，上线之日起计算项目的售后服务时间</w:t>
      </w:r>
      <w:r w:rsidR="00EC6839">
        <w:rPr>
          <w:rFonts w:hint="eastAsia"/>
        </w:rPr>
        <w:t>。第一年的售后服务</w:t>
      </w:r>
      <w:r w:rsidR="00DE73F7">
        <w:rPr>
          <w:rFonts w:hint="eastAsia"/>
        </w:rPr>
        <w:t>提供免费的售后服务保障，至第二年起需另行协商售后服务的价格。项目的售后服务内容包括：</w:t>
      </w:r>
    </w:p>
    <w:p w14:paraId="291C6144" w14:textId="6FE48313" w:rsidR="00484669" w:rsidRDefault="004F796B" w:rsidP="00484669">
      <w:pPr>
        <w:pStyle w:val="a3"/>
        <w:numPr>
          <w:ilvl w:val="1"/>
          <w:numId w:val="1"/>
        </w:numPr>
        <w:spacing w:before="120" w:after="120" w:line="288" w:lineRule="auto"/>
        <w:ind w:firstLineChars="0"/>
        <w:jc w:val="left"/>
      </w:pPr>
      <w:r>
        <w:rPr>
          <w:rFonts w:hint="eastAsia"/>
        </w:rPr>
        <w:t>系统出现的</w:t>
      </w:r>
      <w:r w:rsidR="00484669">
        <w:t>B</w:t>
      </w:r>
      <w:r w:rsidR="00484669">
        <w:rPr>
          <w:rFonts w:hint="eastAsia"/>
        </w:rPr>
        <w:t>ug</w:t>
      </w:r>
      <w:r w:rsidR="00484669">
        <w:rPr>
          <w:rFonts w:hint="eastAsia"/>
        </w:rPr>
        <w:t>修复</w:t>
      </w:r>
      <w:r>
        <w:rPr>
          <w:rFonts w:hint="eastAsia"/>
        </w:rPr>
        <w:t>；</w:t>
      </w:r>
    </w:p>
    <w:p w14:paraId="6CA0C9CE" w14:textId="2307693E" w:rsidR="00484669" w:rsidRDefault="004F796B" w:rsidP="00484669">
      <w:pPr>
        <w:pStyle w:val="a3"/>
        <w:numPr>
          <w:ilvl w:val="1"/>
          <w:numId w:val="1"/>
        </w:numPr>
        <w:spacing w:before="120" w:after="120" w:line="288" w:lineRule="auto"/>
        <w:ind w:firstLineChars="0"/>
        <w:jc w:val="left"/>
      </w:pPr>
      <w:r>
        <w:rPr>
          <w:rFonts w:hint="eastAsia"/>
        </w:rPr>
        <w:t>5*8</w:t>
      </w:r>
      <w:r>
        <w:rPr>
          <w:rFonts w:hint="eastAsia"/>
        </w:rPr>
        <w:t>的问题响应和处理；</w:t>
      </w:r>
    </w:p>
    <w:p w14:paraId="0ACBD25C" w14:textId="6755D5BC" w:rsidR="004F796B" w:rsidRDefault="004F796B" w:rsidP="004F796B">
      <w:pPr>
        <w:spacing w:before="120" w:after="120" w:line="288" w:lineRule="auto"/>
        <w:ind w:firstLineChars="200" w:firstLine="420"/>
        <w:jc w:val="left"/>
        <w:rPr>
          <w:rFonts w:hint="eastAsia"/>
        </w:rPr>
      </w:pPr>
      <w:r>
        <w:rPr>
          <w:rFonts w:hint="eastAsia"/>
        </w:rPr>
        <w:t>其他服务内容需另行协商。</w:t>
      </w:r>
    </w:p>
    <w:p w14:paraId="025A0CA0" w14:textId="77777777" w:rsidR="00382FD6" w:rsidRPr="00C7130D" w:rsidRDefault="00382FD6" w:rsidP="00A907AC">
      <w:pPr>
        <w:spacing w:before="120" w:after="120" w:line="288" w:lineRule="auto"/>
        <w:jc w:val="left"/>
        <w:rPr>
          <w:rFonts w:hint="eastAsia"/>
        </w:rPr>
      </w:pPr>
    </w:p>
    <w:p w14:paraId="56264F9F" w14:textId="77777777" w:rsidR="003074D3" w:rsidRPr="00C7130D" w:rsidRDefault="003074D3" w:rsidP="003074D3">
      <w:pPr>
        <w:spacing w:before="120" w:after="120" w:line="288" w:lineRule="auto"/>
        <w:jc w:val="left"/>
      </w:pPr>
    </w:p>
    <w:p w14:paraId="6D17A12D" w14:textId="585E2F9B" w:rsidR="003074D3" w:rsidRPr="00C7130D" w:rsidRDefault="00C128B4" w:rsidP="003074D3">
      <w:r>
        <w:rPr>
          <w:rFonts w:hint="eastAsia"/>
        </w:rPr>
        <w:t>（以下无正文）</w:t>
      </w:r>
    </w:p>
    <w:sectPr w:rsidR="003074D3" w:rsidRPr="00C7130D" w:rsidSect="00FD14C9">
      <w:footerReference w:type="default" r:id="rId41"/>
      <w:pgSz w:w="11906" w:h="16838"/>
      <w:pgMar w:top="1134" w:right="1800" w:bottom="993"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27795D" w14:textId="77777777" w:rsidR="00FD14C9" w:rsidRDefault="00FD14C9" w:rsidP="0056630A">
      <w:r>
        <w:separator/>
      </w:r>
    </w:p>
  </w:endnote>
  <w:endnote w:type="continuationSeparator" w:id="0">
    <w:p w14:paraId="26CA99B4" w14:textId="77777777" w:rsidR="00FD14C9" w:rsidRDefault="00FD14C9" w:rsidP="00566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12C41" w14:textId="45A19BB3" w:rsidR="00E358F1" w:rsidRPr="009D7B0C" w:rsidRDefault="00E358F1" w:rsidP="009D7B0C">
    <w:pPr>
      <w:pStyle w:val="a8"/>
      <w:spacing w:before="0" w:beforeAutospacing="0" w:after="0" w:afterAutospacing="0"/>
      <w:jc w:val="right"/>
      <w:rPr>
        <w:sz w:val="21"/>
        <w:szCs w:val="21"/>
      </w:rPr>
    </w:pPr>
    <w:r w:rsidRPr="009D7B0C">
      <w:rPr>
        <w:rFonts w:ascii="Segoe UI Light" w:eastAsia="微软雅黑 Light" w:hAnsi="Segoe UI Light" w:cs="+mn-cs"/>
        <w:b/>
        <w:bCs/>
        <w:color w:val="00B0F0"/>
        <w:kern w:val="24"/>
      </w:rPr>
      <w:t xml:space="preserve">DataMesh </w:t>
    </w:r>
    <w:r w:rsidRPr="009D7B0C">
      <w:rPr>
        <w:rFonts w:ascii="Segoe UI Light" w:eastAsia="微软雅黑 Light" w:hAnsi="微软雅黑 Light" w:cs="+mn-cs" w:hint="eastAsia"/>
        <w:b/>
        <w:bCs/>
        <w:color w:val="00B0F0"/>
        <w:kern w:val="24"/>
      </w:rPr>
      <w:t>商询科技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AD0D36" w14:textId="77777777" w:rsidR="00FD14C9" w:rsidRDefault="00FD14C9" w:rsidP="0056630A">
      <w:r>
        <w:separator/>
      </w:r>
    </w:p>
  </w:footnote>
  <w:footnote w:type="continuationSeparator" w:id="0">
    <w:p w14:paraId="13F66CE1" w14:textId="77777777" w:rsidR="00FD14C9" w:rsidRDefault="00FD14C9" w:rsidP="005663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6DFC"/>
    <w:multiLevelType w:val="multilevel"/>
    <w:tmpl w:val="41BA048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D14BFE"/>
    <w:multiLevelType w:val="hybridMultilevel"/>
    <w:tmpl w:val="5C129068"/>
    <w:lvl w:ilvl="0" w:tplc="79C8542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A80508"/>
    <w:multiLevelType w:val="multilevel"/>
    <w:tmpl w:val="852096B8"/>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A41B02"/>
    <w:multiLevelType w:val="hybridMultilevel"/>
    <w:tmpl w:val="CE288592"/>
    <w:lvl w:ilvl="0" w:tplc="E172804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AF243E"/>
    <w:multiLevelType w:val="multilevel"/>
    <w:tmpl w:val="509CC3E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3B7594"/>
    <w:multiLevelType w:val="multilevel"/>
    <w:tmpl w:val="05B088B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33670C"/>
    <w:multiLevelType w:val="multilevel"/>
    <w:tmpl w:val="E4E4988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1647FA"/>
    <w:multiLevelType w:val="hybridMultilevel"/>
    <w:tmpl w:val="D4D46E32"/>
    <w:lvl w:ilvl="0" w:tplc="EBB4F6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71A44A1"/>
    <w:multiLevelType w:val="hybridMultilevel"/>
    <w:tmpl w:val="517EB3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296D7659"/>
    <w:multiLevelType w:val="multilevel"/>
    <w:tmpl w:val="2F74E8B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B91918"/>
    <w:multiLevelType w:val="multilevel"/>
    <w:tmpl w:val="B2BC7F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7600DF2"/>
    <w:multiLevelType w:val="multilevel"/>
    <w:tmpl w:val="5C7C5FC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7E2126"/>
    <w:multiLevelType w:val="hybridMultilevel"/>
    <w:tmpl w:val="96083474"/>
    <w:lvl w:ilvl="0" w:tplc="D82A4968">
      <w:numFmt w:val="bullet"/>
      <w:lvlText w:val="-"/>
      <w:lvlJc w:val="left"/>
      <w:pPr>
        <w:ind w:left="360" w:hanging="360"/>
      </w:pPr>
      <w:rPr>
        <w:rFonts w:ascii="Segoe UI Light" w:eastAsia="微软雅黑 Light" w:hAnsi="Segoe UI Light" w:cs="Segoe UI Light"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9303391"/>
    <w:multiLevelType w:val="multilevel"/>
    <w:tmpl w:val="F476112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DE4166D"/>
    <w:multiLevelType w:val="hybridMultilevel"/>
    <w:tmpl w:val="2BDE5F3E"/>
    <w:lvl w:ilvl="0" w:tplc="50BCAA06">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E563775"/>
    <w:multiLevelType w:val="hybridMultilevel"/>
    <w:tmpl w:val="8280F23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43426DAB"/>
    <w:multiLevelType w:val="multilevel"/>
    <w:tmpl w:val="2CA4F88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7740289"/>
    <w:multiLevelType w:val="hybridMultilevel"/>
    <w:tmpl w:val="49A6BD4A"/>
    <w:lvl w:ilvl="0" w:tplc="DEECB7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E2471F2"/>
    <w:multiLevelType w:val="hybridMultilevel"/>
    <w:tmpl w:val="4F2A509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54690DD4"/>
    <w:multiLevelType w:val="multilevel"/>
    <w:tmpl w:val="41F6CF9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7621374"/>
    <w:multiLevelType w:val="hybridMultilevel"/>
    <w:tmpl w:val="189C6C8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5DF42F65"/>
    <w:multiLevelType w:val="multilevel"/>
    <w:tmpl w:val="E9EA4090"/>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00D1D5C"/>
    <w:multiLevelType w:val="multilevel"/>
    <w:tmpl w:val="2034CF6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5553C62"/>
    <w:multiLevelType w:val="multilevel"/>
    <w:tmpl w:val="764EF71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0CE5F6C"/>
    <w:multiLevelType w:val="multilevel"/>
    <w:tmpl w:val="0406AB1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1052653"/>
    <w:multiLevelType w:val="multilevel"/>
    <w:tmpl w:val="CB90FB2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18E27C8"/>
    <w:multiLevelType w:val="multilevel"/>
    <w:tmpl w:val="B0B21DD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8402697">
    <w:abstractNumId w:val="12"/>
  </w:num>
  <w:num w:numId="2" w16cid:durableId="759369910">
    <w:abstractNumId w:val="19"/>
  </w:num>
  <w:num w:numId="3" w16cid:durableId="1863133026">
    <w:abstractNumId w:val="11"/>
  </w:num>
  <w:num w:numId="4" w16cid:durableId="418791190">
    <w:abstractNumId w:val="9"/>
  </w:num>
  <w:num w:numId="5" w16cid:durableId="2048946889">
    <w:abstractNumId w:val="5"/>
  </w:num>
  <w:num w:numId="6" w16cid:durableId="566887446">
    <w:abstractNumId w:val="10"/>
  </w:num>
  <w:num w:numId="7" w16cid:durableId="769009664">
    <w:abstractNumId w:val="22"/>
  </w:num>
  <w:num w:numId="8" w16cid:durableId="1772356385">
    <w:abstractNumId w:val="24"/>
  </w:num>
  <w:num w:numId="9" w16cid:durableId="18431373">
    <w:abstractNumId w:val="4"/>
  </w:num>
  <w:num w:numId="10" w16cid:durableId="680199503">
    <w:abstractNumId w:val="21"/>
  </w:num>
  <w:num w:numId="11" w16cid:durableId="1293251736">
    <w:abstractNumId w:val="25"/>
  </w:num>
  <w:num w:numId="12" w16cid:durableId="845747590">
    <w:abstractNumId w:val="16"/>
  </w:num>
  <w:num w:numId="13" w16cid:durableId="146095485">
    <w:abstractNumId w:val="13"/>
  </w:num>
  <w:num w:numId="14" w16cid:durableId="1488470965">
    <w:abstractNumId w:val="6"/>
  </w:num>
  <w:num w:numId="15" w16cid:durableId="344015835">
    <w:abstractNumId w:val="0"/>
  </w:num>
  <w:num w:numId="16" w16cid:durableId="161509606">
    <w:abstractNumId w:val="26"/>
  </w:num>
  <w:num w:numId="17" w16cid:durableId="1590695728">
    <w:abstractNumId w:val="2"/>
  </w:num>
  <w:num w:numId="18" w16cid:durableId="1431005346">
    <w:abstractNumId w:val="23"/>
  </w:num>
  <w:num w:numId="19" w16cid:durableId="429010445">
    <w:abstractNumId w:val="3"/>
  </w:num>
  <w:num w:numId="20" w16cid:durableId="180240400">
    <w:abstractNumId w:val="7"/>
  </w:num>
  <w:num w:numId="21" w16cid:durableId="998851202">
    <w:abstractNumId w:val="8"/>
  </w:num>
  <w:num w:numId="22" w16cid:durableId="782305292">
    <w:abstractNumId w:val="20"/>
  </w:num>
  <w:num w:numId="23" w16cid:durableId="952248327">
    <w:abstractNumId w:val="15"/>
  </w:num>
  <w:num w:numId="24" w16cid:durableId="1630281915">
    <w:abstractNumId w:val="17"/>
  </w:num>
  <w:num w:numId="25" w16cid:durableId="392125564">
    <w:abstractNumId w:val="1"/>
  </w:num>
  <w:num w:numId="26" w16cid:durableId="1228028376">
    <w:abstractNumId w:val="18"/>
  </w:num>
  <w:num w:numId="27" w16cid:durableId="19882395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34"/>
    <w:rsid w:val="00023E80"/>
    <w:rsid w:val="00026D4B"/>
    <w:rsid w:val="00066465"/>
    <w:rsid w:val="000A1540"/>
    <w:rsid w:val="000B752D"/>
    <w:rsid w:val="000C4325"/>
    <w:rsid w:val="000D5411"/>
    <w:rsid w:val="000E18E7"/>
    <w:rsid w:val="00105007"/>
    <w:rsid w:val="00106ADC"/>
    <w:rsid w:val="00117C85"/>
    <w:rsid w:val="00123ADC"/>
    <w:rsid w:val="00130081"/>
    <w:rsid w:val="00141B6A"/>
    <w:rsid w:val="00164CD3"/>
    <w:rsid w:val="00166248"/>
    <w:rsid w:val="001828BB"/>
    <w:rsid w:val="00182C1D"/>
    <w:rsid w:val="00187B34"/>
    <w:rsid w:val="001A3864"/>
    <w:rsid w:val="001A7D9C"/>
    <w:rsid w:val="001D095E"/>
    <w:rsid w:val="001F63E3"/>
    <w:rsid w:val="00215DC4"/>
    <w:rsid w:val="002274AE"/>
    <w:rsid w:val="00255456"/>
    <w:rsid w:val="00273EDF"/>
    <w:rsid w:val="002A712C"/>
    <w:rsid w:val="002B4C32"/>
    <w:rsid w:val="002B63FD"/>
    <w:rsid w:val="002C1F9E"/>
    <w:rsid w:val="002E7437"/>
    <w:rsid w:val="002F1561"/>
    <w:rsid w:val="002F3A05"/>
    <w:rsid w:val="003074D3"/>
    <w:rsid w:val="00321578"/>
    <w:rsid w:val="0033325A"/>
    <w:rsid w:val="003332BC"/>
    <w:rsid w:val="0033341F"/>
    <w:rsid w:val="00344595"/>
    <w:rsid w:val="00355BE6"/>
    <w:rsid w:val="00373398"/>
    <w:rsid w:val="00382FD6"/>
    <w:rsid w:val="00397499"/>
    <w:rsid w:val="003A49F9"/>
    <w:rsid w:val="003C1828"/>
    <w:rsid w:val="003D02FC"/>
    <w:rsid w:val="00405B13"/>
    <w:rsid w:val="00443A83"/>
    <w:rsid w:val="00474E53"/>
    <w:rsid w:val="0048047D"/>
    <w:rsid w:val="00484669"/>
    <w:rsid w:val="00490D49"/>
    <w:rsid w:val="004B76A6"/>
    <w:rsid w:val="004E77D5"/>
    <w:rsid w:val="004F796B"/>
    <w:rsid w:val="005128CC"/>
    <w:rsid w:val="00541A4E"/>
    <w:rsid w:val="0054623C"/>
    <w:rsid w:val="0055718B"/>
    <w:rsid w:val="0056630A"/>
    <w:rsid w:val="00566AA7"/>
    <w:rsid w:val="00583CA7"/>
    <w:rsid w:val="00592BC3"/>
    <w:rsid w:val="005A1FE8"/>
    <w:rsid w:val="005B3312"/>
    <w:rsid w:val="005C3707"/>
    <w:rsid w:val="005C545F"/>
    <w:rsid w:val="005E6454"/>
    <w:rsid w:val="00615496"/>
    <w:rsid w:val="006326C9"/>
    <w:rsid w:val="00646DEF"/>
    <w:rsid w:val="006557D6"/>
    <w:rsid w:val="006701AD"/>
    <w:rsid w:val="00671510"/>
    <w:rsid w:val="006852BD"/>
    <w:rsid w:val="006B6366"/>
    <w:rsid w:val="006D27FC"/>
    <w:rsid w:val="006E2E54"/>
    <w:rsid w:val="00721DF0"/>
    <w:rsid w:val="00733465"/>
    <w:rsid w:val="00735703"/>
    <w:rsid w:val="0073771D"/>
    <w:rsid w:val="00753477"/>
    <w:rsid w:val="00761DAA"/>
    <w:rsid w:val="007637BE"/>
    <w:rsid w:val="007856F0"/>
    <w:rsid w:val="007A7401"/>
    <w:rsid w:val="007D062C"/>
    <w:rsid w:val="007D289B"/>
    <w:rsid w:val="008107FE"/>
    <w:rsid w:val="0081116B"/>
    <w:rsid w:val="00875E95"/>
    <w:rsid w:val="0089427B"/>
    <w:rsid w:val="00894528"/>
    <w:rsid w:val="008B7AF8"/>
    <w:rsid w:val="008F6D13"/>
    <w:rsid w:val="00936C1C"/>
    <w:rsid w:val="00983FC6"/>
    <w:rsid w:val="009865A7"/>
    <w:rsid w:val="00993BA3"/>
    <w:rsid w:val="00996359"/>
    <w:rsid w:val="00996ABE"/>
    <w:rsid w:val="009C6640"/>
    <w:rsid w:val="009D1F7A"/>
    <w:rsid w:val="009D5F41"/>
    <w:rsid w:val="009D7B0C"/>
    <w:rsid w:val="009E1F34"/>
    <w:rsid w:val="009E366D"/>
    <w:rsid w:val="00A04BFC"/>
    <w:rsid w:val="00A175CF"/>
    <w:rsid w:val="00A275C8"/>
    <w:rsid w:val="00A3480F"/>
    <w:rsid w:val="00A427A9"/>
    <w:rsid w:val="00A501A8"/>
    <w:rsid w:val="00A53460"/>
    <w:rsid w:val="00A67E57"/>
    <w:rsid w:val="00A73A22"/>
    <w:rsid w:val="00A86072"/>
    <w:rsid w:val="00A86166"/>
    <w:rsid w:val="00A907AC"/>
    <w:rsid w:val="00A966B4"/>
    <w:rsid w:val="00AA3180"/>
    <w:rsid w:val="00AA7656"/>
    <w:rsid w:val="00AC0F77"/>
    <w:rsid w:val="00AE6331"/>
    <w:rsid w:val="00AF5959"/>
    <w:rsid w:val="00B17D00"/>
    <w:rsid w:val="00B2042F"/>
    <w:rsid w:val="00B210FC"/>
    <w:rsid w:val="00B228A4"/>
    <w:rsid w:val="00B22F0C"/>
    <w:rsid w:val="00B313E4"/>
    <w:rsid w:val="00B3457B"/>
    <w:rsid w:val="00B46445"/>
    <w:rsid w:val="00B47EB3"/>
    <w:rsid w:val="00B558D9"/>
    <w:rsid w:val="00B74592"/>
    <w:rsid w:val="00B925E5"/>
    <w:rsid w:val="00BB0701"/>
    <w:rsid w:val="00BC1939"/>
    <w:rsid w:val="00BC5244"/>
    <w:rsid w:val="00BD1E42"/>
    <w:rsid w:val="00BD25F9"/>
    <w:rsid w:val="00BE1572"/>
    <w:rsid w:val="00BE31E6"/>
    <w:rsid w:val="00BE5FA8"/>
    <w:rsid w:val="00BF0F0A"/>
    <w:rsid w:val="00C056F5"/>
    <w:rsid w:val="00C05D3C"/>
    <w:rsid w:val="00C128B4"/>
    <w:rsid w:val="00C12BFD"/>
    <w:rsid w:val="00C13A37"/>
    <w:rsid w:val="00C31269"/>
    <w:rsid w:val="00C327E5"/>
    <w:rsid w:val="00C35932"/>
    <w:rsid w:val="00C46582"/>
    <w:rsid w:val="00C537D0"/>
    <w:rsid w:val="00C6117E"/>
    <w:rsid w:val="00C7130D"/>
    <w:rsid w:val="00C74C1E"/>
    <w:rsid w:val="00C838CD"/>
    <w:rsid w:val="00CA1B4B"/>
    <w:rsid w:val="00CB760D"/>
    <w:rsid w:val="00CD202B"/>
    <w:rsid w:val="00D231C2"/>
    <w:rsid w:val="00D37CAD"/>
    <w:rsid w:val="00D54EF0"/>
    <w:rsid w:val="00D823E4"/>
    <w:rsid w:val="00D932A7"/>
    <w:rsid w:val="00DA2EB1"/>
    <w:rsid w:val="00DA442C"/>
    <w:rsid w:val="00DA6BA0"/>
    <w:rsid w:val="00DB68B0"/>
    <w:rsid w:val="00DE73F7"/>
    <w:rsid w:val="00E022A2"/>
    <w:rsid w:val="00E23489"/>
    <w:rsid w:val="00E26EDE"/>
    <w:rsid w:val="00E31C99"/>
    <w:rsid w:val="00E358F1"/>
    <w:rsid w:val="00E43DFF"/>
    <w:rsid w:val="00E47108"/>
    <w:rsid w:val="00E50C7B"/>
    <w:rsid w:val="00E57B24"/>
    <w:rsid w:val="00E618EE"/>
    <w:rsid w:val="00E9107A"/>
    <w:rsid w:val="00EA177F"/>
    <w:rsid w:val="00EA667A"/>
    <w:rsid w:val="00EC6839"/>
    <w:rsid w:val="00EF0D62"/>
    <w:rsid w:val="00EF6E7E"/>
    <w:rsid w:val="00F100AA"/>
    <w:rsid w:val="00F21465"/>
    <w:rsid w:val="00F265C2"/>
    <w:rsid w:val="00F31BE5"/>
    <w:rsid w:val="00F5053B"/>
    <w:rsid w:val="00F609DB"/>
    <w:rsid w:val="00F6159E"/>
    <w:rsid w:val="00F635D6"/>
    <w:rsid w:val="00F74B19"/>
    <w:rsid w:val="00F75C9F"/>
    <w:rsid w:val="00F90AFD"/>
    <w:rsid w:val="00F91C55"/>
    <w:rsid w:val="00F921A8"/>
    <w:rsid w:val="00F9582C"/>
    <w:rsid w:val="00FA3932"/>
    <w:rsid w:val="00FC21C0"/>
    <w:rsid w:val="00FC5425"/>
    <w:rsid w:val="00FD14C9"/>
    <w:rsid w:val="00FD4323"/>
    <w:rsid w:val="00FE694B"/>
    <w:rsid w:val="00FF06AD"/>
    <w:rsid w:val="00FF6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30828C8"/>
  <w15:chartTrackingRefBased/>
  <w15:docId w15:val="{6EDB36E7-7119-40F5-85B5-B45573B0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E80"/>
    <w:pPr>
      <w:widowControl w:val="0"/>
      <w:jc w:val="both"/>
    </w:pPr>
    <w:rPr>
      <w:rFonts w:ascii="Segoe UI Light" w:eastAsia="微软雅黑 Light" w:hAnsi="Segoe UI Light"/>
    </w:rPr>
  </w:style>
  <w:style w:type="paragraph" w:styleId="1">
    <w:name w:val="heading 1"/>
    <w:basedOn w:val="a"/>
    <w:next w:val="a"/>
    <w:link w:val="10"/>
    <w:uiPriority w:val="9"/>
    <w:qFormat/>
    <w:rsid w:val="009E1F3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E1F3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9582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1F34"/>
    <w:rPr>
      <w:b/>
      <w:bCs/>
      <w:kern w:val="44"/>
      <w:sz w:val="44"/>
      <w:szCs w:val="44"/>
    </w:rPr>
  </w:style>
  <w:style w:type="character" w:customStyle="1" w:styleId="20">
    <w:name w:val="标题 2 字符"/>
    <w:basedOn w:val="a0"/>
    <w:link w:val="2"/>
    <w:uiPriority w:val="9"/>
    <w:rsid w:val="009E1F3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9582C"/>
    <w:rPr>
      <w:b/>
      <w:bCs/>
      <w:sz w:val="32"/>
      <w:szCs w:val="32"/>
    </w:rPr>
  </w:style>
  <w:style w:type="paragraph" w:styleId="a3">
    <w:name w:val="List Paragraph"/>
    <w:basedOn w:val="a"/>
    <w:uiPriority w:val="34"/>
    <w:qFormat/>
    <w:rsid w:val="009865A7"/>
    <w:pPr>
      <w:ind w:firstLineChars="200" w:firstLine="420"/>
    </w:pPr>
  </w:style>
  <w:style w:type="paragraph" w:styleId="a4">
    <w:name w:val="header"/>
    <w:basedOn w:val="a"/>
    <w:link w:val="a5"/>
    <w:uiPriority w:val="99"/>
    <w:unhideWhenUsed/>
    <w:rsid w:val="0056630A"/>
    <w:pPr>
      <w:tabs>
        <w:tab w:val="center" w:pos="4153"/>
        <w:tab w:val="right" w:pos="8306"/>
      </w:tabs>
      <w:snapToGrid w:val="0"/>
      <w:jc w:val="center"/>
    </w:pPr>
    <w:rPr>
      <w:sz w:val="18"/>
      <w:szCs w:val="18"/>
    </w:rPr>
  </w:style>
  <w:style w:type="character" w:customStyle="1" w:styleId="a5">
    <w:name w:val="页眉 字符"/>
    <w:basedOn w:val="a0"/>
    <w:link w:val="a4"/>
    <w:uiPriority w:val="99"/>
    <w:rsid w:val="0056630A"/>
    <w:rPr>
      <w:sz w:val="18"/>
      <w:szCs w:val="18"/>
    </w:rPr>
  </w:style>
  <w:style w:type="paragraph" w:styleId="a6">
    <w:name w:val="footer"/>
    <w:basedOn w:val="a"/>
    <w:link w:val="a7"/>
    <w:uiPriority w:val="99"/>
    <w:unhideWhenUsed/>
    <w:rsid w:val="0056630A"/>
    <w:pPr>
      <w:tabs>
        <w:tab w:val="center" w:pos="4153"/>
        <w:tab w:val="right" w:pos="8306"/>
      </w:tabs>
      <w:snapToGrid w:val="0"/>
      <w:jc w:val="left"/>
    </w:pPr>
    <w:rPr>
      <w:sz w:val="18"/>
      <w:szCs w:val="18"/>
    </w:rPr>
  </w:style>
  <w:style w:type="character" w:customStyle="1" w:styleId="a7">
    <w:name w:val="页脚 字符"/>
    <w:basedOn w:val="a0"/>
    <w:link w:val="a6"/>
    <w:uiPriority w:val="99"/>
    <w:rsid w:val="0056630A"/>
    <w:rPr>
      <w:sz w:val="18"/>
      <w:szCs w:val="18"/>
    </w:rPr>
  </w:style>
  <w:style w:type="paragraph" w:styleId="a8">
    <w:name w:val="Normal (Web)"/>
    <w:basedOn w:val="a"/>
    <w:uiPriority w:val="99"/>
    <w:unhideWhenUsed/>
    <w:rsid w:val="00E358F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6493647">
      <w:bodyDiv w:val="1"/>
      <w:marLeft w:val="0"/>
      <w:marRight w:val="0"/>
      <w:marTop w:val="0"/>
      <w:marBottom w:val="0"/>
      <w:divBdr>
        <w:top w:val="none" w:sz="0" w:space="0" w:color="auto"/>
        <w:left w:val="none" w:sz="0" w:space="0" w:color="auto"/>
        <w:bottom w:val="none" w:sz="0" w:space="0" w:color="auto"/>
        <w:right w:val="none" w:sz="0" w:space="0" w:color="auto"/>
      </w:divBdr>
    </w:div>
    <w:div w:id="1450929565">
      <w:bodyDiv w:val="1"/>
      <w:marLeft w:val="0"/>
      <w:marRight w:val="0"/>
      <w:marTop w:val="0"/>
      <w:marBottom w:val="0"/>
      <w:divBdr>
        <w:top w:val="none" w:sz="0" w:space="0" w:color="auto"/>
        <w:left w:val="none" w:sz="0" w:space="0" w:color="auto"/>
        <w:bottom w:val="none" w:sz="0" w:space="0" w:color="auto"/>
        <w:right w:val="none" w:sz="0" w:space="0" w:color="auto"/>
      </w:divBdr>
    </w:div>
    <w:div w:id="147340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Data" Target="diagrams/data2.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diagramColors" Target="diagrams/colors2.xml"/><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diagramQuickStyle" Target="diagrams/quickStyle2.xml"/><Relationship Id="rId29" Type="http://schemas.openxmlformats.org/officeDocument/2006/relationships/image" Target="media/image1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diagramData" Target="diagrams/data1.xml"/><Relationship Id="rId19" Type="http://schemas.openxmlformats.org/officeDocument/2006/relationships/diagramLayout" Target="diagrams/layout2.xm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diagramDrawing" Target="diagrams/drawing1.xml"/><Relationship Id="rId22" Type="http://schemas.microsoft.com/office/2007/relationships/diagramDrawing" Target="diagrams/drawing2.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diagramQuickStyle" Target="diagrams/quickStyle1.xml"/><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860030-5498-4D19-A0F4-9D6219BC0EFC}" type="doc">
      <dgm:prSet loTypeId="urn:microsoft.com/office/officeart/2005/8/layout/process1" loCatId="process" qsTypeId="urn:microsoft.com/office/officeart/2005/8/quickstyle/simple1" qsCatId="simple" csTypeId="urn:microsoft.com/office/officeart/2005/8/colors/accent1_2" csCatId="accent1" phldr="1"/>
      <dgm:spPr/>
    </dgm:pt>
    <dgm:pt modelId="{F2784722-6EE7-4B6E-915C-B08B023DAC05}">
      <dgm:prSet phldrT="[文本]" custT="1"/>
      <dgm:spPr/>
      <dgm:t>
        <a:bodyPr/>
        <a:lstStyle/>
        <a:p>
          <a:r>
            <a:rPr lang="en-US" altLang="zh-CN" sz="1400" baseline="0">
              <a:latin typeface="Segoe UI Light" panose="020B0502040204020203" pitchFamily="34" charset="0"/>
              <a:ea typeface="微软雅黑 Light" panose="020B0502040204020203" pitchFamily="34" charset="-122"/>
            </a:rPr>
            <a:t>Chapter</a:t>
          </a:r>
          <a:endParaRPr lang="zh-CN" altLang="en-US" sz="1400" baseline="0">
            <a:latin typeface="Segoe UI Light" panose="020B0502040204020203" pitchFamily="34" charset="0"/>
            <a:ea typeface="微软雅黑 Light" panose="020B0502040204020203" pitchFamily="34" charset="-122"/>
          </a:endParaRPr>
        </a:p>
      </dgm:t>
    </dgm:pt>
    <dgm:pt modelId="{4FAB91BB-35F2-4A56-B454-67CA8E23D946}" type="parTrans" cxnId="{AB3276E1-0692-452D-B27A-48EA40F7DFD8}">
      <dgm:prSet/>
      <dgm:spPr/>
      <dgm:t>
        <a:bodyPr/>
        <a:lstStyle/>
        <a:p>
          <a:endParaRPr lang="zh-CN" altLang="en-US"/>
        </a:p>
      </dgm:t>
    </dgm:pt>
    <dgm:pt modelId="{13C6F83D-DE66-4606-8C02-3C8B51E9B7F9}" type="sibTrans" cxnId="{AB3276E1-0692-452D-B27A-48EA40F7DFD8}">
      <dgm:prSet/>
      <dgm:spPr/>
      <dgm:t>
        <a:bodyPr/>
        <a:lstStyle/>
        <a:p>
          <a:endParaRPr lang="zh-CN" altLang="en-US"/>
        </a:p>
      </dgm:t>
    </dgm:pt>
    <dgm:pt modelId="{B093CF10-D35D-4B60-B222-D39F8820BAC9}">
      <dgm:prSet phldrT="[文本]" custT="1"/>
      <dgm:spPr/>
      <dgm:t>
        <a:bodyPr/>
        <a:lstStyle/>
        <a:p>
          <a:r>
            <a:rPr lang="en-US" altLang="zh-CN" sz="1400" baseline="0">
              <a:latin typeface="Segoe UI Light" panose="020B0502040204020203" pitchFamily="34" charset="0"/>
              <a:ea typeface="微软雅黑 Light" panose="020B0502040204020203" pitchFamily="34" charset="-122"/>
            </a:rPr>
            <a:t>Subject</a:t>
          </a:r>
          <a:endParaRPr lang="zh-CN" altLang="en-US" sz="1400" baseline="0">
            <a:latin typeface="Segoe UI Light" panose="020B0502040204020203" pitchFamily="34" charset="0"/>
            <a:ea typeface="微软雅黑 Light" panose="020B0502040204020203" pitchFamily="34" charset="-122"/>
          </a:endParaRPr>
        </a:p>
      </dgm:t>
    </dgm:pt>
    <dgm:pt modelId="{9237A15D-3D24-48C6-8F29-37EC864E7FF3}" type="parTrans" cxnId="{107E2EEB-EBB2-4C00-BD1F-98E46A8AABDA}">
      <dgm:prSet/>
      <dgm:spPr/>
      <dgm:t>
        <a:bodyPr/>
        <a:lstStyle/>
        <a:p>
          <a:endParaRPr lang="zh-CN" altLang="en-US"/>
        </a:p>
      </dgm:t>
    </dgm:pt>
    <dgm:pt modelId="{F39A37D8-3DA7-40E1-BC32-586F1234FD86}" type="sibTrans" cxnId="{107E2EEB-EBB2-4C00-BD1F-98E46A8AABDA}">
      <dgm:prSet/>
      <dgm:spPr/>
      <dgm:t>
        <a:bodyPr/>
        <a:lstStyle/>
        <a:p>
          <a:endParaRPr lang="zh-CN" altLang="en-US"/>
        </a:p>
      </dgm:t>
    </dgm:pt>
    <dgm:pt modelId="{B5313453-47C9-4DE7-A23A-651C96251677}">
      <dgm:prSet phldrT="[文本]" custT="1"/>
      <dgm:spPr/>
      <dgm:t>
        <a:bodyPr/>
        <a:lstStyle/>
        <a:p>
          <a:r>
            <a:rPr lang="en-US" altLang="zh-CN" sz="1400" baseline="0">
              <a:latin typeface="Segoe UI Light" panose="020B0502040204020203" pitchFamily="34" charset="0"/>
              <a:ea typeface="微软雅黑 Light" panose="020B0502040204020203" pitchFamily="34" charset="-122"/>
            </a:rPr>
            <a:t>Task</a:t>
          </a:r>
          <a:endParaRPr lang="zh-CN" altLang="en-US" sz="1400" baseline="0">
            <a:latin typeface="Segoe UI Light" panose="020B0502040204020203" pitchFamily="34" charset="0"/>
            <a:ea typeface="微软雅黑 Light" panose="020B0502040204020203" pitchFamily="34" charset="-122"/>
          </a:endParaRPr>
        </a:p>
      </dgm:t>
    </dgm:pt>
    <dgm:pt modelId="{85B60BED-E5D5-43DC-B53A-BFB840590486}" type="parTrans" cxnId="{92FD971F-F08C-4E86-844B-C25665680B6F}">
      <dgm:prSet/>
      <dgm:spPr/>
      <dgm:t>
        <a:bodyPr/>
        <a:lstStyle/>
        <a:p>
          <a:endParaRPr lang="zh-CN" altLang="en-US"/>
        </a:p>
      </dgm:t>
    </dgm:pt>
    <dgm:pt modelId="{6485CEC1-3A02-4658-A85C-87B2F48ECE95}" type="sibTrans" cxnId="{92FD971F-F08C-4E86-844B-C25665680B6F}">
      <dgm:prSet/>
      <dgm:spPr/>
      <dgm:t>
        <a:bodyPr/>
        <a:lstStyle/>
        <a:p>
          <a:endParaRPr lang="zh-CN" altLang="en-US"/>
        </a:p>
      </dgm:t>
    </dgm:pt>
    <dgm:pt modelId="{972B953A-F919-4314-840F-1670CABF287E}">
      <dgm:prSet phldrT="[文本]" custT="1"/>
      <dgm:spPr/>
      <dgm:t>
        <a:bodyPr/>
        <a:lstStyle/>
        <a:p>
          <a:r>
            <a:rPr lang="en-US" altLang="zh-CN" sz="1400" baseline="0">
              <a:latin typeface="Segoe UI Light" panose="020B0502040204020203" pitchFamily="34" charset="0"/>
              <a:ea typeface="微软雅黑 Light" panose="020B0502040204020203" pitchFamily="34" charset="-122"/>
            </a:rPr>
            <a:t>SubTask</a:t>
          </a:r>
          <a:endParaRPr lang="zh-CN" altLang="en-US" sz="1400" baseline="0">
            <a:latin typeface="Segoe UI Light" panose="020B0502040204020203" pitchFamily="34" charset="0"/>
            <a:ea typeface="微软雅黑 Light" panose="020B0502040204020203" pitchFamily="34" charset="-122"/>
          </a:endParaRPr>
        </a:p>
      </dgm:t>
    </dgm:pt>
    <dgm:pt modelId="{C6BBBDB6-EE01-4BEB-8FAA-0BE5C3152BB6}" type="parTrans" cxnId="{ACB90C2F-943B-41FC-9F3A-7475407E0F91}">
      <dgm:prSet/>
      <dgm:spPr/>
      <dgm:t>
        <a:bodyPr/>
        <a:lstStyle/>
        <a:p>
          <a:endParaRPr lang="zh-CN" altLang="en-US"/>
        </a:p>
      </dgm:t>
    </dgm:pt>
    <dgm:pt modelId="{74CF6E0C-B7D7-437D-898D-08160F813790}" type="sibTrans" cxnId="{ACB90C2F-943B-41FC-9F3A-7475407E0F91}">
      <dgm:prSet/>
      <dgm:spPr/>
      <dgm:t>
        <a:bodyPr/>
        <a:lstStyle/>
        <a:p>
          <a:endParaRPr lang="zh-CN" altLang="en-US"/>
        </a:p>
      </dgm:t>
    </dgm:pt>
    <dgm:pt modelId="{93105C60-1C23-47AE-B1B5-C4EA6139ED99}" type="pres">
      <dgm:prSet presAssocID="{D0860030-5498-4D19-A0F4-9D6219BC0EFC}" presName="Name0" presStyleCnt="0">
        <dgm:presLayoutVars>
          <dgm:dir/>
          <dgm:resizeHandles val="exact"/>
        </dgm:presLayoutVars>
      </dgm:prSet>
      <dgm:spPr/>
    </dgm:pt>
    <dgm:pt modelId="{0C2D9A7E-263C-45CB-8986-25F00DB9693C}" type="pres">
      <dgm:prSet presAssocID="{F2784722-6EE7-4B6E-915C-B08B023DAC05}" presName="node" presStyleLbl="node1" presStyleIdx="0" presStyleCnt="4">
        <dgm:presLayoutVars>
          <dgm:bulletEnabled val="1"/>
        </dgm:presLayoutVars>
      </dgm:prSet>
      <dgm:spPr/>
    </dgm:pt>
    <dgm:pt modelId="{DE7A9E3C-6448-4516-B145-35FE0F8F947B}" type="pres">
      <dgm:prSet presAssocID="{13C6F83D-DE66-4606-8C02-3C8B51E9B7F9}" presName="sibTrans" presStyleLbl="sibTrans2D1" presStyleIdx="0" presStyleCnt="3"/>
      <dgm:spPr/>
    </dgm:pt>
    <dgm:pt modelId="{2D967CE0-C719-4F11-8440-B63B7D9E2A99}" type="pres">
      <dgm:prSet presAssocID="{13C6F83D-DE66-4606-8C02-3C8B51E9B7F9}" presName="connectorText" presStyleLbl="sibTrans2D1" presStyleIdx="0" presStyleCnt="3"/>
      <dgm:spPr/>
    </dgm:pt>
    <dgm:pt modelId="{C4757661-D115-41A7-92DE-D0F008D6F98F}" type="pres">
      <dgm:prSet presAssocID="{B093CF10-D35D-4B60-B222-D39F8820BAC9}" presName="node" presStyleLbl="node1" presStyleIdx="1" presStyleCnt="4">
        <dgm:presLayoutVars>
          <dgm:bulletEnabled val="1"/>
        </dgm:presLayoutVars>
      </dgm:prSet>
      <dgm:spPr/>
    </dgm:pt>
    <dgm:pt modelId="{45E4511F-1524-4120-A447-965F3DA09EA1}" type="pres">
      <dgm:prSet presAssocID="{F39A37D8-3DA7-40E1-BC32-586F1234FD86}" presName="sibTrans" presStyleLbl="sibTrans2D1" presStyleIdx="1" presStyleCnt="3"/>
      <dgm:spPr/>
    </dgm:pt>
    <dgm:pt modelId="{9EDB9C12-412D-46F3-BE44-8A943FB59B18}" type="pres">
      <dgm:prSet presAssocID="{F39A37D8-3DA7-40E1-BC32-586F1234FD86}" presName="connectorText" presStyleLbl="sibTrans2D1" presStyleIdx="1" presStyleCnt="3"/>
      <dgm:spPr/>
    </dgm:pt>
    <dgm:pt modelId="{BC94C6CC-BDBE-4C6B-B17F-75846B63170C}" type="pres">
      <dgm:prSet presAssocID="{B5313453-47C9-4DE7-A23A-651C96251677}" presName="node" presStyleLbl="node1" presStyleIdx="2" presStyleCnt="4">
        <dgm:presLayoutVars>
          <dgm:bulletEnabled val="1"/>
        </dgm:presLayoutVars>
      </dgm:prSet>
      <dgm:spPr/>
    </dgm:pt>
    <dgm:pt modelId="{801ADD94-4A37-4CB5-AA31-6299D7573100}" type="pres">
      <dgm:prSet presAssocID="{6485CEC1-3A02-4658-A85C-87B2F48ECE95}" presName="sibTrans" presStyleLbl="sibTrans2D1" presStyleIdx="2" presStyleCnt="3"/>
      <dgm:spPr/>
    </dgm:pt>
    <dgm:pt modelId="{24922277-682C-48BE-B37B-D60B75702C02}" type="pres">
      <dgm:prSet presAssocID="{6485CEC1-3A02-4658-A85C-87B2F48ECE95}" presName="connectorText" presStyleLbl="sibTrans2D1" presStyleIdx="2" presStyleCnt="3"/>
      <dgm:spPr/>
    </dgm:pt>
    <dgm:pt modelId="{921DFEEE-6E10-485F-BC52-15E615254EA7}" type="pres">
      <dgm:prSet presAssocID="{972B953A-F919-4314-840F-1670CABF287E}" presName="node" presStyleLbl="node1" presStyleIdx="3" presStyleCnt="4">
        <dgm:presLayoutVars>
          <dgm:bulletEnabled val="1"/>
        </dgm:presLayoutVars>
      </dgm:prSet>
      <dgm:spPr/>
    </dgm:pt>
  </dgm:ptLst>
  <dgm:cxnLst>
    <dgm:cxn modelId="{52526C15-B06C-43DF-BB4F-541913F81E0F}" type="presOf" srcId="{D0860030-5498-4D19-A0F4-9D6219BC0EFC}" destId="{93105C60-1C23-47AE-B1B5-C4EA6139ED99}" srcOrd="0" destOrd="0" presId="urn:microsoft.com/office/officeart/2005/8/layout/process1"/>
    <dgm:cxn modelId="{92FD971F-F08C-4E86-844B-C25665680B6F}" srcId="{D0860030-5498-4D19-A0F4-9D6219BC0EFC}" destId="{B5313453-47C9-4DE7-A23A-651C96251677}" srcOrd="2" destOrd="0" parTransId="{85B60BED-E5D5-43DC-B53A-BFB840590486}" sibTransId="{6485CEC1-3A02-4658-A85C-87B2F48ECE95}"/>
    <dgm:cxn modelId="{5D411A28-BC29-489A-A58B-7D9757E53D90}" type="presOf" srcId="{F2784722-6EE7-4B6E-915C-B08B023DAC05}" destId="{0C2D9A7E-263C-45CB-8986-25F00DB9693C}" srcOrd="0" destOrd="0" presId="urn:microsoft.com/office/officeart/2005/8/layout/process1"/>
    <dgm:cxn modelId="{ACB90C2F-943B-41FC-9F3A-7475407E0F91}" srcId="{D0860030-5498-4D19-A0F4-9D6219BC0EFC}" destId="{972B953A-F919-4314-840F-1670CABF287E}" srcOrd="3" destOrd="0" parTransId="{C6BBBDB6-EE01-4BEB-8FAA-0BE5C3152BB6}" sibTransId="{74CF6E0C-B7D7-437D-898D-08160F813790}"/>
    <dgm:cxn modelId="{E2A79261-651E-4BD3-A6E1-DFF1CED4AC1B}" type="presOf" srcId="{13C6F83D-DE66-4606-8C02-3C8B51E9B7F9}" destId="{DE7A9E3C-6448-4516-B145-35FE0F8F947B}" srcOrd="0" destOrd="0" presId="urn:microsoft.com/office/officeart/2005/8/layout/process1"/>
    <dgm:cxn modelId="{A044DA4C-4D29-4F6D-8B00-B4AA388DAD04}" type="presOf" srcId="{972B953A-F919-4314-840F-1670CABF287E}" destId="{921DFEEE-6E10-485F-BC52-15E615254EA7}" srcOrd="0" destOrd="0" presId="urn:microsoft.com/office/officeart/2005/8/layout/process1"/>
    <dgm:cxn modelId="{7BBE3487-54D8-4332-96B2-773F0D17674A}" type="presOf" srcId="{B093CF10-D35D-4B60-B222-D39F8820BAC9}" destId="{C4757661-D115-41A7-92DE-D0F008D6F98F}" srcOrd="0" destOrd="0" presId="urn:microsoft.com/office/officeart/2005/8/layout/process1"/>
    <dgm:cxn modelId="{B9E4419F-4866-4C8B-AC1B-8198D3E7C46D}" type="presOf" srcId="{F39A37D8-3DA7-40E1-BC32-586F1234FD86}" destId="{45E4511F-1524-4120-A447-965F3DA09EA1}" srcOrd="0" destOrd="0" presId="urn:microsoft.com/office/officeart/2005/8/layout/process1"/>
    <dgm:cxn modelId="{17C060AA-E709-4C0F-B41E-7976FCD84EA3}" type="presOf" srcId="{F39A37D8-3DA7-40E1-BC32-586F1234FD86}" destId="{9EDB9C12-412D-46F3-BE44-8A943FB59B18}" srcOrd="1" destOrd="0" presId="urn:microsoft.com/office/officeart/2005/8/layout/process1"/>
    <dgm:cxn modelId="{815B39AB-FE55-4A02-8E06-CB3F0C71E04B}" type="presOf" srcId="{6485CEC1-3A02-4658-A85C-87B2F48ECE95}" destId="{801ADD94-4A37-4CB5-AA31-6299D7573100}" srcOrd="0" destOrd="0" presId="urn:microsoft.com/office/officeart/2005/8/layout/process1"/>
    <dgm:cxn modelId="{03E3F7B5-3F6B-468A-8F07-F59CB3AF5231}" type="presOf" srcId="{6485CEC1-3A02-4658-A85C-87B2F48ECE95}" destId="{24922277-682C-48BE-B37B-D60B75702C02}" srcOrd="1" destOrd="0" presId="urn:microsoft.com/office/officeart/2005/8/layout/process1"/>
    <dgm:cxn modelId="{3D15D5CD-F703-47D0-93CB-B4C169CA4CB0}" type="presOf" srcId="{B5313453-47C9-4DE7-A23A-651C96251677}" destId="{BC94C6CC-BDBE-4C6B-B17F-75846B63170C}" srcOrd="0" destOrd="0" presId="urn:microsoft.com/office/officeart/2005/8/layout/process1"/>
    <dgm:cxn modelId="{AB3276E1-0692-452D-B27A-48EA40F7DFD8}" srcId="{D0860030-5498-4D19-A0F4-9D6219BC0EFC}" destId="{F2784722-6EE7-4B6E-915C-B08B023DAC05}" srcOrd="0" destOrd="0" parTransId="{4FAB91BB-35F2-4A56-B454-67CA8E23D946}" sibTransId="{13C6F83D-DE66-4606-8C02-3C8B51E9B7F9}"/>
    <dgm:cxn modelId="{107E2EEB-EBB2-4C00-BD1F-98E46A8AABDA}" srcId="{D0860030-5498-4D19-A0F4-9D6219BC0EFC}" destId="{B093CF10-D35D-4B60-B222-D39F8820BAC9}" srcOrd="1" destOrd="0" parTransId="{9237A15D-3D24-48C6-8F29-37EC864E7FF3}" sibTransId="{F39A37D8-3DA7-40E1-BC32-586F1234FD86}"/>
    <dgm:cxn modelId="{8EEE57EB-0D88-44F3-A8F3-05DB49621D31}" type="presOf" srcId="{13C6F83D-DE66-4606-8C02-3C8B51E9B7F9}" destId="{2D967CE0-C719-4F11-8440-B63B7D9E2A99}" srcOrd="1" destOrd="0" presId="urn:microsoft.com/office/officeart/2005/8/layout/process1"/>
    <dgm:cxn modelId="{61178AC0-803A-4ED3-90F0-A3FBE8F1145C}" type="presParOf" srcId="{93105C60-1C23-47AE-B1B5-C4EA6139ED99}" destId="{0C2D9A7E-263C-45CB-8986-25F00DB9693C}" srcOrd="0" destOrd="0" presId="urn:microsoft.com/office/officeart/2005/8/layout/process1"/>
    <dgm:cxn modelId="{9E3B4725-C997-45BC-BFC4-2F5CFA28A988}" type="presParOf" srcId="{93105C60-1C23-47AE-B1B5-C4EA6139ED99}" destId="{DE7A9E3C-6448-4516-B145-35FE0F8F947B}" srcOrd="1" destOrd="0" presId="urn:microsoft.com/office/officeart/2005/8/layout/process1"/>
    <dgm:cxn modelId="{745BD6E2-F1D7-4682-97A6-B2F77969B894}" type="presParOf" srcId="{DE7A9E3C-6448-4516-B145-35FE0F8F947B}" destId="{2D967CE0-C719-4F11-8440-B63B7D9E2A99}" srcOrd="0" destOrd="0" presId="urn:microsoft.com/office/officeart/2005/8/layout/process1"/>
    <dgm:cxn modelId="{FC94EC10-CFFA-4F02-A291-893CDD4D72AD}" type="presParOf" srcId="{93105C60-1C23-47AE-B1B5-C4EA6139ED99}" destId="{C4757661-D115-41A7-92DE-D0F008D6F98F}" srcOrd="2" destOrd="0" presId="urn:microsoft.com/office/officeart/2005/8/layout/process1"/>
    <dgm:cxn modelId="{2589CB71-BCE8-4604-9907-C05EC9984345}" type="presParOf" srcId="{93105C60-1C23-47AE-B1B5-C4EA6139ED99}" destId="{45E4511F-1524-4120-A447-965F3DA09EA1}" srcOrd="3" destOrd="0" presId="urn:microsoft.com/office/officeart/2005/8/layout/process1"/>
    <dgm:cxn modelId="{34B5A27E-7EBA-4B34-9AFB-AB1112F50AFA}" type="presParOf" srcId="{45E4511F-1524-4120-A447-965F3DA09EA1}" destId="{9EDB9C12-412D-46F3-BE44-8A943FB59B18}" srcOrd="0" destOrd="0" presId="urn:microsoft.com/office/officeart/2005/8/layout/process1"/>
    <dgm:cxn modelId="{592C8260-87FD-4B4D-92BE-AFD03582792F}" type="presParOf" srcId="{93105C60-1C23-47AE-B1B5-C4EA6139ED99}" destId="{BC94C6CC-BDBE-4C6B-B17F-75846B63170C}" srcOrd="4" destOrd="0" presId="urn:microsoft.com/office/officeart/2005/8/layout/process1"/>
    <dgm:cxn modelId="{1811BBD0-F00C-4ED5-BEAF-A2D7805D3038}" type="presParOf" srcId="{93105C60-1C23-47AE-B1B5-C4EA6139ED99}" destId="{801ADD94-4A37-4CB5-AA31-6299D7573100}" srcOrd="5" destOrd="0" presId="urn:microsoft.com/office/officeart/2005/8/layout/process1"/>
    <dgm:cxn modelId="{872C1B7A-404E-441E-94FE-77BC2E30DC43}" type="presParOf" srcId="{801ADD94-4A37-4CB5-AA31-6299D7573100}" destId="{24922277-682C-48BE-B37B-D60B75702C02}" srcOrd="0" destOrd="0" presId="urn:microsoft.com/office/officeart/2005/8/layout/process1"/>
    <dgm:cxn modelId="{9EECD87C-8BE5-468C-990B-56DB70CF1999}" type="presParOf" srcId="{93105C60-1C23-47AE-B1B5-C4EA6139ED99}" destId="{921DFEEE-6E10-485F-BC52-15E615254EA7}" srcOrd="6"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3FE72AA-DB11-446E-B4A6-CBEA7D5753A6}" type="doc">
      <dgm:prSet loTypeId="urn:microsoft.com/office/officeart/2005/8/layout/process1" loCatId="process" qsTypeId="urn:microsoft.com/office/officeart/2005/8/quickstyle/simple1" qsCatId="simple" csTypeId="urn:microsoft.com/office/officeart/2005/8/colors/accent1_2" csCatId="accent1" phldr="1"/>
      <dgm:spPr/>
    </dgm:pt>
    <dgm:pt modelId="{99662084-48B0-46BB-A447-40FE250B7CF0}">
      <dgm:prSet phldrT="[文本]" custT="1"/>
      <dgm:spPr/>
      <dgm:t>
        <a:bodyPr/>
        <a:lstStyle/>
        <a:p>
          <a:r>
            <a:rPr lang="zh-CN" altLang="en-US" sz="1050" baseline="0">
              <a:latin typeface="Segoe UI Light" panose="020B0502040204020203" pitchFamily="34" charset="0"/>
              <a:ea typeface="微软雅黑 Light" panose="020B0502040204020203" pitchFamily="34" charset="-122"/>
            </a:rPr>
            <a:t>自动解析</a:t>
          </a:r>
        </a:p>
      </dgm:t>
    </dgm:pt>
    <dgm:pt modelId="{B97EFF73-F184-4014-9645-8C367C0655DE}" type="parTrans" cxnId="{59DD327E-3ECF-4D5A-A81A-843202628F0A}">
      <dgm:prSet/>
      <dgm:spPr/>
      <dgm:t>
        <a:bodyPr/>
        <a:lstStyle/>
        <a:p>
          <a:endParaRPr lang="zh-CN" altLang="en-US"/>
        </a:p>
      </dgm:t>
    </dgm:pt>
    <dgm:pt modelId="{D7BA0D2F-4A69-4A6A-992E-DFD3503E8021}" type="sibTrans" cxnId="{59DD327E-3ECF-4D5A-A81A-843202628F0A}">
      <dgm:prSet/>
      <dgm:spPr/>
      <dgm:t>
        <a:bodyPr/>
        <a:lstStyle/>
        <a:p>
          <a:endParaRPr lang="zh-CN" altLang="en-US"/>
        </a:p>
      </dgm:t>
    </dgm:pt>
    <dgm:pt modelId="{D8A0D668-2145-4641-8B6B-446892F2756D}">
      <dgm:prSet phldrT="[文本]" custT="1"/>
      <dgm:spPr/>
      <dgm:t>
        <a:bodyPr/>
        <a:lstStyle/>
        <a:p>
          <a:r>
            <a:rPr lang="zh-CN" altLang="en-US" sz="1050" baseline="0">
              <a:latin typeface="Segoe UI Light" panose="020B0502040204020203" pitchFamily="34" charset="0"/>
              <a:ea typeface="微软雅黑 Light" panose="020B0502040204020203" pitchFamily="34" charset="-122"/>
            </a:rPr>
            <a:t>大模型英中翻译（保持双语）</a:t>
          </a:r>
        </a:p>
      </dgm:t>
    </dgm:pt>
    <dgm:pt modelId="{AB133F28-DE2F-4E99-9C05-4AF4B003A0CA}" type="parTrans" cxnId="{C7BB57A5-9823-43FC-B287-542CF9692877}">
      <dgm:prSet/>
      <dgm:spPr/>
      <dgm:t>
        <a:bodyPr/>
        <a:lstStyle/>
        <a:p>
          <a:endParaRPr lang="zh-CN" altLang="en-US"/>
        </a:p>
      </dgm:t>
    </dgm:pt>
    <dgm:pt modelId="{7F7BD2DC-5F7B-493F-98A0-5D32CDA3347D}" type="sibTrans" cxnId="{C7BB57A5-9823-43FC-B287-542CF9692877}">
      <dgm:prSet/>
      <dgm:spPr/>
      <dgm:t>
        <a:bodyPr/>
        <a:lstStyle/>
        <a:p>
          <a:endParaRPr lang="zh-CN" altLang="en-US"/>
        </a:p>
      </dgm:t>
    </dgm:pt>
    <dgm:pt modelId="{D55E7C7D-008E-496D-B820-58C5493D7BD7}">
      <dgm:prSet phldrT="[文本]" custT="1"/>
      <dgm:spPr/>
      <dgm:t>
        <a:bodyPr/>
        <a:lstStyle/>
        <a:p>
          <a:r>
            <a:rPr lang="zh-CN" altLang="en-US" sz="1050" baseline="0">
              <a:latin typeface="Segoe UI Light" panose="020B0502040204020203" pitchFamily="34" charset="0"/>
              <a:ea typeface="微软雅黑 Light" panose="020B0502040204020203" pitchFamily="34" charset="-122"/>
            </a:rPr>
            <a:t>语义化，结构化处理</a:t>
          </a:r>
        </a:p>
      </dgm:t>
    </dgm:pt>
    <dgm:pt modelId="{6EA961CF-63BC-48E9-A441-9D3167E7E153}" type="parTrans" cxnId="{C0844498-04F9-4994-B174-7E6DAADC7EE9}">
      <dgm:prSet/>
      <dgm:spPr/>
      <dgm:t>
        <a:bodyPr/>
        <a:lstStyle/>
        <a:p>
          <a:endParaRPr lang="zh-CN" altLang="en-US"/>
        </a:p>
      </dgm:t>
    </dgm:pt>
    <dgm:pt modelId="{287FEF6F-36CF-4714-B152-80096C948A5C}" type="sibTrans" cxnId="{C0844498-04F9-4994-B174-7E6DAADC7EE9}">
      <dgm:prSet/>
      <dgm:spPr/>
      <dgm:t>
        <a:bodyPr/>
        <a:lstStyle/>
        <a:p>
          <a:endParaRPr lang="zh-CN" altLang="en-US"/>
        </a:p>
      </dgm:t>
    </dgm:pt>
    <dgm:pt modelId="{666F57EE-AF9A-449E-81D6-4072A988D5FB}">
      <dgm:prSet phldrT="[文本]" custT="1"/>
      <dgm:spPr/>
      <dgm:t>
        <a:bodyPr/>
        <a:lstStyle/>
        <a:p>
          <a:r>
            <a:rPr lang="zh-CN" altLang="en-US" sz="1050" baseline="0">
              <a:latin typeface="Segoe UI Light" panose="020B0502040204020203" pitchFamily="34" charset="0"/>
              <a:ea typeface="微软雅黑 Light" panose="020B0502040204020203" pitchFamily="34" charset="-122"/>
            </a:rPr>
            <a:t>封装成私有知识库及维修流程</a:t>
          </a:r>
        </a:p>
      </dgm:t>
    </dgm:pt>
    <dgm:pt modelId="{244B43BB-F094-4DDC-8F9D-5EBB91AA1CDE}" type="parTrans" cxnId="{7AC40FD7-3784-43C0-AEB7-2EBEF9AB1172}">
      <dgm:prSet/>
      <dgm:spPr/>
      <dgm:t>
        <a:bodyPr/>
        <a:lstStyle/>
        <a:p>
          <a:endParaRPr lang="zh-CN" altLang="en-US"/>
        </a:p>
      </dgm:t>
    </dgm:pt>
    <dgm:pt modelId="{AEAFCA1B-1614-4238-9203-E06E14B98C43}" type="sibTrans" cxnId="{7AC40FD7-3784-43C0-AEB7-2EBEF9AB1172}">
      <dgm:prSet/>
      <dgm:spPr/>
      <dgm:t>
        <a:bodyPr/>
        <a:lstStyle/>
        <a:p>
          <a:endParaRPr lang="zh-CN" altLang="en-US"/>
        </a:p>
      </dgm:t>
    </dgm:pt>
    <dgm:pt modelId="{153032AB-8DBB-455A-80CE-A72081796C6F}">
      <dgm:prSet phldrT="[文本]" custT="1"/>
      <dgm:spPr/>
      <dgm:t>
        <a:bodyPr/>
        <a:lstStyle/>
        <a:p>
          <a:r>
            <a:rPr lang="zh-CN" altLang="en-US" sz="1050" baseline="0">
              <a:latin typeface="Segoe UI Light" panose="020B0502040204020203" pitchFamily="34" charset="0"/>
              <a:ea typeface="微软雅黑 Light" panose="020B0502040204020203" pitchFamily="34" charset="-122"/>
            </a:rPr>
            <a:t>对外发布和审核确认</a:t>
          </a:r>
        </a:p>
      </dgm:t>
    </dgm:pt>
    <dgm:pt modelId="{A25546B5-9275-494C-AFAF-4403D4CBEA5F}" type="parTrans" cxnId="{995941DA-D74E-4628-B162-090C03FDC88D}">
      <dgm:prSet/>
      <dgm:spPr/>
      <dgm:t>
        <a:bodyPr/>
        <a:lstStyle/>
        <a:p>
          <a:endParaRPr lang="zh-CN" altLang="en-US"/>
        </a:p>
      </dgm:t>
    </dgm:pt>
    <dgm:pt modelId="{8DE38D5E-4E19-4B0F-962C-0672ACD875D0}" type="sibTrans" cxnId="{995941DA-D74E-4628-B162-090C03FDC88D}">
      <dgm:prSet/>
      <dgm:spPr/>
      <dgm:t>
        <a:bodyPr/>
        <a:lstStyle/>
        <a:p>
          <a:endParaRPr lang="zh-CN" altLang="en-US"/>
        </a:p>
      </dgm:t>
    </dgm:pt>
    <dgm:pt modelId="{D5B38810-48D0-4817-841B-D3BAFBC8DB26}" type="pres">
      <dgm:prSet presAssocID="{93FE72AA-DB11-446E-B4A6-CBEA7D5753A6}" presName="Name0" presStyleCnt="0">
        <dgm:presLayoutVars>
          <dgm:dir/>
          <dgm:resizeHandles val="exact"/>
        </dgm:presLayoutVars>
      </dgm:prSet>
      <dgm:spPr/>
    </dgm:pt>
    <dgm:pt modelId="{49190042-59A6-4013-AAF4-CA20B447BF81}" type="pres">
      <dgm:prSet presAssocID="{99662084-48B0-46BB-A447-40FE250B7CF0}" presName="node" presStyleLbl="node1" presStyleIdx="0" presStyleCnt="5">
        <dgm:presLayoutVars>
          <dgm:bulletEnabled val="1"/>
        </dgm:presLayoutVars>
      </dgm:prSet>
      <dgm:spPr/>
    </dgm:pt>
    <dgm:pt modelId="{E0EE9C43-0247-409B-927B-2ED984D0D525}" type="pres">
      <dgm:prSet presAssocID="{D7BA0D2F-4A69-4A6A-992E-DFD3503E8021}" presName="sibTrans" presStyleLbl="sibTrans2D1" presStyleIdx="0" presStyleCnt="4"/>
      <dgm:spPr/>
    </dgm:pt>
    <dgm:pt modelId="{B22B5D3F-6AA7-4782-A35A-ABAA91C26C5D}" type="pres">
      <dgm:prSet presAssocID="{D7BA0D2F-4A69-4A6A-992E-DFD3503E8021}" presName="connectorText" presStyleLbl="sibTrans2D1" presStyleIdx="0" presStyleCnt="4"/>
      <dgm:spPr/>
    </dgm:pt>
    <dgm:pt modelId="{2E938C25-9AF9-40D9-94B0-534A726B7B51}" type="pres">
      <dgm:prSet presAssocID="{D8A0D668-2145-4641-8B6B-446892F2756D}" presName="node" presStyleLbl="node1" presStyleIdx="1" presStyleCnt="5">
        <dgm:presLayoutVars>
          <dgm:bulletEnabled val="1"/>
        </dgm:presLayoutVars>
      </dgm:prSet>
      <dgm:spPr/>
    </dgm:pt>
    <dgm:pt modelId="{1DE04649-6B4B-4C18-866A-3116E862668F}" type="pres">
      <dgm:prSet presAssocID="{7F7BD2DC-5F7B-493F-98A0-5D32CDA3347D}" presName="sibTrans" presStyleLbl="sibTrans2D1" presStyleIdx="1" presStyleCnt="4"/>
      <dgm:spPr/>
    </dgm:pt>
    <dgm:pt modelId="{AB837FED-D01D-4560-BF80-6F33567CF569}" type="pres">
      <dgm:prSet presAssocID="{7F7BD2DC-5F7B-493F-98A0-5D32CDA3347D}" presName="connectorText" presStyleLbl="sibTrans2D1" presStyleIdx="1" presStyleCnt="4"/>
      <dgm:spPr/>
    </dgm:pt>
    <dgm:pt modelId="{BD1AFEA8-1239-4800-B7DC-7340CFE05C95}" type="pres">
      <dgm:prSet presAssocID="{D55E7C7D-008E-496D-B820-58C5493D7BD7}" presName="node" presStyleLbl="node1" presStyleIdx="2" presStyleCnt="5">
        <dgm:presLayoutVars>
          <dgm:bulletEnabled val="1"/>
        </dgm:presLayoutVars>
      </dgm:prSet>
      <dgm:spPr/>
    </dgm:pt>
    <dgm:pt modelId="{33FB261D-9362-4601-A154-983CBCA56E96}" type="pres">
      <dgm:prSet presAssocID="{287FEF6F-36CF-4714-B152-80096C948A5C}" presName="sibTrans" presStyleLbl="sibTrans2D1" presStyleIdx="2" presStyleCnt="4"/>
      <dgm:spPr/>
    </dgm:pt>
    <dgm:pt modelId="{12996FF2-01A2-4278-9118-CBB5C00E9352}" type="pres">
      <dgm:prSet presAssocID="{287FEF6F-36CF-4714-B152-80096C948A5C}" presName="connectorText" presStyleLbl="sibTrans2D1" presStyleIdx="2" presStyleCnt="4"/>
      <dgm:spPr/>
    </dgm:pt>
    <dgm:pt modelId="{557360D1-1E28-4599-88AA-D26C6AD017EE}" type="pres">
      <dgm:prSet presAssocID="{666F57EE-AF9A-449E-81D6-4072A988D5FB}" presName="node" presStyleLbl="node1" presStyleIdx="3" presStyleCnt="5">
        <dgm:presLayoutVars>
          <dgm:bulletEnabled val="1"/>
        </dgm:presLayoutVars>
      </dgm:prSet>
      <dgm:spPr/>
    </dgm:pt>
    <dgm:pt modelId="{4DB67449-58FB-4829-A3FB-6EF80B2856E9}" type="pres">
      <dgm:prSet presAssocID="{AEAFCA1B-1614-4238-9203-E06E14B98C43}" presName="sibTrans" presStyleLbl="sibTrans2D1" presStyleIdx="3" presStyleCnt="4"/>
      <dgm:spPr/>
    </dgm:pt>
    <dgm:pt modelId="{C80FA8D7-4ED7-4110-A5DC-47FA9C8A49F4}" type="pres">
      <dgm:prSet presAssocID="{AEAFCA1B-1614-4238-9203-E06E14B98C43}" presName="connectorText" presStyleLbl="sibTrans2D1" presStyleIdx="3" presStyleCnt="4"/>
      <dgm:spPr/>
    </dgm:pt>
    <dgm:pt modelId="{460DA5C0-0364-434A-83EB-4BCFC4776735}" type="pres">
      <dgm:prSet presAssocID="{153032AB-8DBB-455A-80CE-A72081796C6F}" presName="node" presStyleLbl="node1" presStyleIdx="4" presStyleCnt="5">
        <dgm:presLayoutVars>
          <dgm:bulletEnabled val="1"/>
        </dgm:presLayoutVars>
      </dgm:prSet>
      <dgm:spPr/>
    </dgm:pt>
  </dgm:ptLst>
  <dgm:cxnLst>
    <dgm:cxn modelId="{94E72B21-1328-4494-A556-8F8695152D45}" type="presOf" srcId="{7F7BD2DC-5F7B-493F-98A0-5D32CDA3347D}" destId="{AB837FED-D01D-4560-BF80-6F33567CF569}" srcOrd="1" destOrd="0" presId="urn:microsoft.com/office/officeart/2005/8/layout/process1"/>
    <dgm:cxn modelId="{70592B2C-2AC5-4E04-87DA-44FDD3A09100}" type="presOf" srcId="{AEAFCA1B-1614-4238-9203-E06E14B98C43}" destId="{4DB67449-58FB-4829-A3FB-6EF80B2856E9}" srcOrd="0" destOrd="0" presId="urn:microsoft.com/office/officeart/2005/8/layout/process1"/>
    <dgm:cxn modelId="{59DD327E-3ECF-4D5A-A81A-843202628F0A}" srcId="{93FE72AA-DB11-446E-B4A6-CBEA7D5753A6}" destId="{99662084-48B0-46BB-A447-40FE250B7CF0}" srcOrd="0" destOrd="0" parTransId="{B97EFF73-F184-4014-9645-8C367C0655DE}" sibTransId="{D7BA0D2F-4A69-4A6A-992E-DFD3503E8021}"/>
    <dgm:cxn modelId="{D86B1781-F719-4AB2-9CC8-00B445FF0AF7}" type="presOf" srcId="{99662084-48B0-46BB-A447-40FE250B7CF0}" destId="{49190042-59A6-4013-AAF4-CA20B447BF81}" srcOrd="0" destOrd="0" presId="urn:microsoft.com/office/officeart/2005/8/layout/process1"/>
    <dgm:cxn modelId="{47070E93-8439-4BC3-89AA-5BEEC3D865AF}" type="presOf" srcId="{AEAFCA1B-1614-4238-9203-E06E14B98C43}" destId="{C80FA8D7-4ED7-4110-A5DC-47FA9C8A49F4}" srcOrd="1" destOrd="0" presId="urn:microsoft.com/office/officeart/2005/8/layout/process1"/>
    <dgm:cxn modelId="{C0844498-04F9-4994-B174-7E6DAADC7EE9}" srcId="{93FE72AA-DB11-446E-B4A6-CBEA7D5753A6}" destId="{D55E7C7D-008E-496D-B820-58C5493D7BD7}" srcOrd="2" destOrd="0" parTransId="{6EA961CF-63BC-48E9-A441-9D3167E7E153}" sibTransId="{287FEF6F-36CF-4714-B152-80096C948A5C}"/>
    <dgm:cxn modelId="{59FDCD9B-C16B-4119-BCF6-94EE61E30AB5}" type="presOf" srcId="{D55E7C7D-008E-496D-B820-58C5493D7BD7}" destId="{BD1AFEA8-1239-4800-B7DC-7340CFE05C95}" srcOrd="0" destOrd="0" presId="urn:microsoft.com/office/officeart/2005/8/layout/process1"/>
    <dgm:cxn modelId="{3E3C4C9D-15E5-4EF3-8331-D0FF1675B591}" type="presOf" srcId="{666F57EE-AF9A-449E-81D6-4072A988D5FB}" destId="{557360D1-1E28-4599-88AA-D26C6AD017EE}" srcOrd="0" destOrd="0" presId="urn:microsoft.com/office/officeart/2005/8/layout/process1"/>
    <dgm:cxn modelId="{90FF529E-4589-4605-BFB3-F5D72C5E4279}" type="presOf" srcId="{287FEF6F-36CF-4714-B152-80096C948A5C}" destId="{33FB261D-9362-4601-A154-983CBCA56E96}" srcOrd="0" destOrd="0" presId="urn:microsoft.com/office/officeart/2005/8/layout/process1"/>
    <dgm:cxn modelId="{4DF8D5A1-CEE1-4177-B066-47602A696376}" type="presOf" srcId="{7F7BD2DC-5F7B-493F-98A0-5D32CDA3347D}" destId="{1DE04649-6B4B-4C18-866A-3116E862668F}" srcOrd="0" destOrd="0" presId="urn:microsoft.com/office/officeart/2005/8/layout/process1"/>
    <dgm:cxn modelId="{C7BB57A5-9823-43FC-B287-542CF9692877}" srcId="{93FE72AA-DB11-446E-B4A6-CBEA7D5753A6}" destId="{D8A0D668-2145-4641-8B6B-446892F2756D}" srcOrd="1" destOrd="0" parTransId="{AB133F28-DE2F-4E99-9C05-4AF4B003A0CA}" sibTransId="{7F7BD2DC-5F7B-493F-98A0-5D32CDA3347D}"/>
    <dgm:cxn modelId="{C0C376A7-5053-4F63-B272-92ACEF85A55A}" type="presOf" srcId="{D8A0D668-2145-4641-8B6B-446892F2756D}" destId="{2E938C25-9AF9-40D9-94B0-534A726B7B51}" srcOrd="0" destOrd="0" presId="urn:microsoft.com/office/officeart/2005/8/layout/process1"/>
    <dgm:cxn modelId="{86845EAF-6854-40CA-8D12-FDDE7899ED33}" type="presOf" srcId="{93FE72AA-DB11-446E-B4A6-CBEA7D5753A6}" destId="{D5B38810-48D0-4817-841B-D3BAFBC8DB26}" srcOrd="0" destOrd="0" presId="urn:microsoft.com/office/officeart/2005/8/layout/process1"/>
    <dgm:cxn modelId="{728EBEB8-C65F-4D2E-9D64-47470B2C56D4}" type="presOf" srcId="{287FEF6F-36CF-4714-B152-80096C948A5C}" destId="{12996FF2-01A2-4278-9118-CBB5C00E9352}" srcOrd="1" destOrd="0" presId="urn:microsoft.com/office/officeart/2005/8/layout/process1"/>
    <dgm:cxn modelId="{F24A0ED3-B16F-4CF2-99C1-708A03B7EC2D}" type="presOf" srcId="{D7BA0D2F-4A69-4A6A-992E-DFD3503E8021}" destId="{B22B5D3F-6AA7-4782-A35A-ABAA91C26C5D}" srcOrd="1" destOrd="0" presId="urn:microsoft.com/office/officeart/2005/8/layout/process1"/>
    <dgm:cxn modelId="{7AC40FD7-3784-43C0-AEB7-2EBEF9AB1172}" srcId="{93FE72AA-DB11-446E-B4A6-CBEA7D5753A6}" destId="{666F57EE-AF9A-449E-81D6-4072A988D5FB}" srcOrd="3" destOrd="0" parTransId="{244B43BB-F094-4DDC-8F9D-5EBB91AA1CDE}" sibTransId="{AEAFCA1B-1614-4238-9203-E06E14B98C43}"/>
    <dgm:cxn modelId="{995941DA-D74E-4628-B162-090C03FDC88D}" srcId="{93FE72AA-DB11-446E-B4A6-CBEA7D5753A6}" destId="{153032AB-8DBB-455A-80CE-A72081796C6F}" srcOrd="4" destOrd="0" parTransId="{A25546B5-9275-494C-AFAF-4403D4CBEA5F}" sibTransId="{8DE38D5E-4E19-4B0F-962C-0672ACD875D0}"/>
    <dgm:cxn modelId="{B6751CE8-AAC2-4FDF-8B57-957A5E329C08}" type="presOf" srcId="{153032AB-8DBB-455A-80CE-A72081796C6F}" destId="{460DA5C0-0364-434A-83EB-4BCFC4776735}" srcOrd="0" destOrd="0" presId="urn:microsoft.com/office/officeart/2005/8/layout/process1"/>
    <dgm:cxn modelId="{4274AFF0-3A2C-47CB-951F-72616C3E1F1A}" type="presOf" srcId="{D7BA0D2F-4A69-4A6A-992E-DFD3503E8021}" destId="{E0EE9C43-0247-409B-927B-2ED984D0D525}" srcOrd="0" destOrd="0" presId="urn:microsoft.com/office/officeart/2005/8/layout/process1"/>
    <dgm:cxn modelId="{CF32ED72-BA76-47AB-A315-A935A3690039}" type="presParOf" srcId="{D5B38810-48D0-4817-841B-D3BAFBC8DB26}" destId="{49190042-59A6-4013-AAF4-CA20B447BF81}" srcOrd="0" destOrd="0" presId="urn:microsoft.com/office/officeart/2005/8/layout/process1"/>
    <dgm:cxn modelId="{C6BD5214-1C3F-4F3D-B6BD-16C054F90154}" type="presParOf" srcId="{D5B38810-48D0-4817-841B-D3BAFBC8DB26}" destId="{E0EE9C43-0247-409B-927B-2ED984D0D525}" srcOrd="1" destOrd="0" presId="urn:microsoft.com/office/officeart/2005/8/layout/process1"/>
    <dgm:cxn modelId="{C3B37ECF-65B1-4E56-8BD3-008DD958CA1E}" type="presParOf" srcId="{E0EE9C43-0247-409B-927B-2ED984D0D525}" destId="{B22B5D3F-6AA7-4782-A35A-ABAA91C26C5D}" srcOrd="0" destOrd="0" presId="urn:microsoft.com/office/officeart/2005/8/layout/process1"/>
    <dgm:cxn modelId="{978DFCD0-4B16-463C-96D7-672F6427238B}" type="presParOf" srcId="{D5B38810-48D0-4817-841B-D3BAFBC8DB26}" destId="{2E938C25-9AF9-40D9-94B0-534A726B7B51}" srcOrd="2" destOrd="0" presId="urn:microsoft.com/office/officeart/2005/8/layout/process1"/>
    <dgm:cxn modelId="{462B16EA-1DAA-4B81-B82F-DB6B631607C6}" type="presParOf" srcId="{D5B38810-48D0-4817-841B-D3BAFBC8DB26}" destId="{1DE04649-6B4B-4C18-866A-3116E862668F}" srcOrd="3" destOrd="0" presId="urn:microsoft.com/office/officeart/2005/8/layout/process1"/>
    <dgm:cxn modelId="{86097B5F-A75E-4944-A97E-7775F3A72C13}" type="presParOf" srcId="{1DE04649-6B4B-4C18-866A-3116E862668F}" destId="{AB837FED-D01D-4560-BF80-6F33567CF569}" srcOrd="0" destOrd="0" presId="urn:microsoft.com/office/officeart/2005/8/layout/process1"/>
    <dgm:cxn modelId="{9F7DDC52-A751-4832-AA07-9B79B057F31B}" type="presParOf" srcId="{D5B38810-48D0-4817-841B-D3BAFBC8DB26}" destId="{BD1AFEA8-1239-4800-B7DC-7340CFE05C95}" srcOrd="4" destOrd="0" presId="urn:microsoft.com/office/officeart/2005/8/layout/process1"/>
    <dgm:cxn modelId="{E50C3C7B-3A34-4C5E-99B9-2065A096F850}" type="presParOf" srcId="{D5B38810-48D0-4817-841B-D3BAFBC8DB26}" destId="{33FB261D-9362-4601-A154-983CBCA56E96}" srcOrd="5" destOrd="0" presId="urn:microsoft.com/office/officeart/2005/8/layout/process1"/>
    <dgm:cxn modelId="{CD2B8B6D-8E42-403E-A364-08E9E3841BB1}" type="presParOf" srcId="{33FB261D-9362-4601-A154-983CBCA56E96}" destId="{12996FF2-01A2-4278-9118-CBB5C00E9352}" srcOrd="0" destOrd="0" presId="urn:microsoft.com/office/officeart/2005/8/layout/process1"/>
    <dgm:cxn modelId="{F32494BE-4B39-4DC3-8449-A3887DBDBD55}" type="presParOf" srcId="{D5B38810-48D0-4817-841B-D3BAFBC8DB26}" destId="{557360D1-1E28-4599-88AA-D26C6AD017EE}" srcOrd="6" destOrd="0" presId="urn:microsoft.com/office/officeart/2005/8/layout/process1"/>
    <dgm:cxn modelId="{9B727E57-D33F-427F-9C47-8F2703465CF2}" type="presParOf" srcId="{D5B38810-48D0-4817-841B-D3BAFBC8DB26}" destId="{4DB67449-58FB-4829-A3FB-6EF80B2856E9}" srcOrd="7" destOrd="0" presId="urn:microsoft.com/office/officeart/2005/8/layout/process1"/>
    <dgm:cxn modelId="{9C9DF24E-6D3F-4375-82A3-2BF47C1B0606}" type="presParOf" srcId="{4DB67449-58FB-4829-A3FB-6EF80B2856E9}" destId="{C80FA8D7-4ED7-4110-A5DC-47FA9C8A49F4}" srcOrd="0" destOrd="0" presId="urn:microsoft.com/office/officeart/2005/8/layout/process1"/>
    <dgm:cxn modelId="{2E010B17-4F05-4AE8-8BE8-735A78FB4098}" type="presParOf" srcId="{D5B38810-48D0-4817-841B-D3BAFBC8DB26}" destId="{460DA5C0-0364-434A-83EB-4BCFC4776735}" srcOrd="8"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2D9A7E-263C-45CB-8986-25F00DB9693C}">
      <dsp:nvSpPr>
        <dsp:cNvPr id="0" name=""/>
        <dsp:cNvSpPr/>
      </dsp:nvSpPr>
      <dsp:spPr>
        <a:xfrm>
          <a:off x="2317" y="112125"/>
          <a:ext cx="1013398" cy="6080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altLang="zh-CN" sz="1400" kern="1200" baseline="0">
              <a:latin typeface="Segoe UI Light" panose="020B0502040204020203" pitchFamily="34" charset="0"/>
              <a:ea typeface="微软雅黑 Light" panose="020B0502040204020203" pitchFamily="34" charset="-122"/>
            </a:rPr>
            <a:t>Chapter</a:t>
          </a:r>
          <a:endParaRPr lang="zh-CN" altLang="en-US" sz="1400" kern="1200" baseline="0">
            <a:latin typeface="Segoe UI Light" panose="020B0502040204020203" pitchFamily="34" charset="0"/>
            <a:ea typeface="微软雅黑 Light" panose="020B0502040204020203" pitchFamily="34" charset="-122"/>
          </a:endParaRPr>
        </a:p>
      </dsp:txBody>
      <dsp:txXfrm>
        <a:off x="20126" y="129934"/>
        <a:ext cx="977780" cy="572421"/>
      </dsp:txXfrm>
    </dsp:sp>
    <dsp:sp modelId="{DE7A9E3C-6448-4516-B145-35FE0F8F947B}">
      <dsp:nvSpPr>
        <dsp:cNvPr id="0" name=""/>
        <dsp:cNvSpPr/>
      </dsp:nvSpPr>
      <dsp:spPr>
        <a:xfrm>
          <a:off x="1117056" y="290483"/>
          <a:ext cx="214840" cy="25132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p>
      </dsp:txBody>
      <dsp:txXfrm>
        <a:off x="1117056" y="340747"/>
        <a:ext cx="150388" cy="150794"/>
      </dsp:txXfrm>
    </dsp:sp>
    <dsp:sp modelId="{C4757661-D115-41A7-92DE-D0F008D6F98F}">
      <dsp:nvSpPr>
        <dsp:cNvPr id="0" name=""/>
        <dsp:cNvSpPr/>
      </dsp:nvSpPr>
      <dsp:spPr>
        <a:xfrm>
          <a:off x="1421076" y="112125"/>
          <a:ext cx="1013398" cy="6080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altLang="zh-CN" sz="1400" kern="1200" baseline="0">
              <a:latin typeface="Segoe UI Light" panose="020B0502040204020203" pitchFamily="34" charset="0"/>
              <a:ea typeface="微软雅黑 Light" panose="020B0502040204020203" pitchFamily="34" charset="-122"/>
            </a:rPr>
            <a:t>Subject</a:t>
          </a:r>
          <a:endParaRPr lang="zh-CN" altLang="en-US" sz="1400" kern="1200" baseline="0">
            <a:latin typeface="Segoe UI Light" panose="020B0502040204020203" pitchFamily="34" charset="0"/>
            <a:ea typeface="微软雅黑 Light" panose="020B0502040204020203" pitchFamily="34" charset="-122"/>
          </a:endParaRPr>
        </a:p>
      </dsp:txBody>
      <dsp:txXfrm>
        <a:off x="1438885" y="129934"/>
        <a:ext cx="977780" cy="572421"/>
      </dsp:txXfrm>
    </dsp:sp>
    <dsp:sp modelId="{45E4511F-1524-4120-A447-965F3DA09EA1}">
      <dsp:nvSpPr>
        <dsp:cNvPr id="0" name=""/>
        <dsp:cNvSpPr/>
      </dsp:nvSpPr>
      <dsp:spPr>
        <a:xfrm>
          <a:off x="2535815" y="290483"/>
          <a:ext cx="214840" cy="25132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p>
      </dsp:txBody>
      <dsp:txXfrm>
        <a:off x="2535815" y="340747"/>
        <a:ext cx="150388" cy="150794"/>
      </dsp:txXfrm>
    </dsp:sp>
    <dsp:sp modelId="{BC94C6CC-BDBE-4C6B-B17F-75846B63170C}">
      <dsp:nvSpPr>
        <dsp:cNvPr id="0" name=""/>
        <dsp:cNvSpPr/>
      </dsp:nvSpPr>
      <dsp:spPr>
        <a:xfrm>
          <a:off x="2839834" y="112125"/>
          <a:ext cx="1013398" cy="6080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altLang="zh-CN" sz="1400" kern="1200" baseline="0">
              <a:latin typeface="Segoe UI Light" panose="020B0502040204020203" pitchFamily="34" charset="0"/>
              <a:ea typeface="微软雅黑 Light" panose="020B0502040204020203" pitchFamily="34" charset="-122"/>
            </a:rPr>
            <a:t>Task</a:t>
          </a:r>
          <a:endParaRPr lang="zh-CN" altLang="en-US" sz="1400" kern="1200" baseline="0">
            <a:latin typeface="Segoe UI Light" panose="020B0502040204020203" pitchFamily="34" charset="0"/>
            <a:ea typeface="微软雅黑 Light" panose="020B0502040204020203" pitchFamily="34" charset="-122"/>
          </a:endParaRPr>
        </a:p>
      </dsp:txBody>
      <dsp:txXfrm>
        <a:off x="2857643" y="129934"/>
        <a:ext cx="977780" cy="572421"/>
      </dsp:txXfrm>
    </dsp:sp>
    <dsp:sp modelId="{801ADD94-4A37-4CB5-AA31-6299D7573100}">
      <dsp:nvSpPr>
        <dsp:cNvPr id="0" name=""/>
        <dsp:cNvSpPr/>
      </dsp:nvSpPr>
      <dsp:spPr>
        <a:xfrm>
          <a:off x="3954573" y="290483"/>
          <a:ext cx="214840" cy="25132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p>
      </dsp:txBody>
      <dsp:txXfrm>
        <a:off x="3954573" y="340747"/>
        <a:ext cx="150388" cy="150794"/>
      </dsp:txXfrm>
    </dsp:sp>
    <dsp:sp modelId="{921DFEEE-6E10-485F-BC52-15E615254EA7}">
      <dsp:nvSpPr>
        <dsp:cNvPr id="0" name=""/>
        <dsp:cNvSpPr/>
      </dsp:nvSpPr>
      <dsp:spPr>
        <a:xfrm>
          <a:off x="4258593" y="112125"/>
          <a:ext cx="1013398" cy="6080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altLang="zh-CN" sz="1400" kern="1200" baseline="0">
              <a:latin typeface="Segoe UI Light" panose="020B0502040204020203" pitchFamily="34" charset="0"/>
              <a:ea typeface="微软雅黑 Light" panose="020B0502040204020203" pitchFamily="34" charset="-122"/>
            </a:rPr>
            <a:t>SubTask</a:t>
          </a:r>
          <a:endParaRPr lang="zh-CN" altLang="en-US" sz="1400" kern="1200" baseline="0">
            <a:latin typeface="Segoe UI Light" panose="020B0502040204020203" pitchFamily="34" charset="0"/>
            <a:ea typeface="微软雅黑 Light" panose="020B0502040204020203" pitchFamily="34" charset="-122"/>
          </a:endParaRPr>
        </a:p>
      </dsp:txBody>
      <dsp:txXfrm>
        <a:off x="4276402" y="129934"/>
        <a:ext cx="977780" cy="57242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190042-59A6-4013-AAF4-CA20B447BF81}">
      <dsp:nvSpPr>
        <dsp:cNvPr id="0" name=""/>
        <dsp:cNvSpPr/>
      </dsp:nvSpPr>
      <dsp:spPr>
        <a:xfrm>
          <a:off x="2575" y="237858"/>
          <a:ext cx="798357" cy="748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Segoe UI Light" panose="020B0502040204020203" pitchFamily="34" charset="0"/>
              <a:ea typeface="微软雅黑 Light" panose="020B0502040204020203" pitchFamily="34" charset="-122"/>
            </a:rPr>
            <a:t>自动解析</a:t>
          </a:r>
        </a:p>
      </dsp:txBody>
      <dsp:txXfrm>
        <a:off x="24497" y="259780"/>
        <a:ext cx="754513" cy="704616"/>
      </dsp:txXfrm>
    </dsp:sp>
    <dsp:sp modelId="{E0EE9C43-0247-409B-927B-2ED984D0D525}">
      <dsp:nvSpPr>
        <dsp:cNvPr id="0" name=""/>
        <dsp:cNvSpPr/>
      </dsp:nvSpPr>
      <dsp:spPr>
        <a:xfrm>
          <a:off x="880768" y="513092"/>
          <a:ext cx="169251" cy="1979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880768" y="552690"/>
        <a:ext cx="118476" cy="118796"/>
      </dsp:txXfrm>
    </dsp:sp>
    <dsp:sp modelId="{2E938C25-9AF9-40D9-94B0-534A726B7B51}">
      <dsp:nvSpPr>
        <dsp:cNvPr id="0" name=""/>
        <dsp:cNvSpPr/>
      </dsp:nvSpPr>
      <dsp:spPr>
        <a:xfrm>
          <a:off x="1120275" y="237858"/>
          <a:ext cx="798357" cy="748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Segoe UI Light" panose="020B0502040204020203" pitchFamily="34" charset="0"/>
              <a:ea typeface="微软雅黑 Light" panose="020B0502040204020203" pitchFamily="34" charset="-122"/>
            </a:rPr>
            <a:t>大模型英中翻译（保持双语）</a:t>
          </a:r>
        </a:p>
      </dsp:txBody>
      <dsp:txXfrm>
        <a:off x="1142197" y="259780"/>
        <a:ext cx="754513" cy="704616"/>
      </dsp:txXfrm>
    </dsp:sp>
    <dsp:sp modelId="{1DE04649-6B4B-4C18-866A-3116E862668F}">
      <dsp:nvSpPr>
        <dsp:cNvPr id="0" name=""/>
        <dsp:cNvSpPr/>
      </dsp:nvSpPr>
      <dsp:spPr>
        <a:xfrm>
          <a:off x="1998469" y="513092"/>
          <a:ext cx="169251" cy="1979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1998469" y="552690"/>
        <a:ext cx="118476" cy="118796"/>
      </dsp:txXfrm>
    </dsp:sp>
    <dsp:sp modelId="{BD1AFEA8-1239-4800-B7DC-7340CFE05C95}">
      <dsp:nvSpPr>
        <dsp:cNvPr id="0" name=""/>
        <dsp:cNvSpPr/>
      </dsp:nvSpPr>
      <dsp:spPr>
        <a:xfrm>
          <a:off x="2237976" y="237858"/>
          <a:ext cx="798357" cy="748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Segoe UI Light" panose="020B0502040204020203" pitchFamily="34" charset="0"/>
              <a:ea typeface="微软雅黑 Light" panose="020B0502040204020203" pitchFamily="34" charset="-122"/>
            </a:rPr>
            <a:t>语义化，结构化处理</a:t>
          </a:r>
        </a:p>
      </dsp:txBody>
      <dsp:txXfrm>
        <a:off x="2259898" y="259780"/>
        <a:ext cx="754513" cy="704616"/>
      </dsp:txXfrm>
    </dsp:sp>
    <dsp:sp modelId="{33FB261D-9362-4601-A154-983CBCA56E96}">
      <dsp:nvSpPr>
        <dsp:cNvPr id="0" name=""/>
        <dsp:cNvSpPr/>
      </dsp:nvSpPr>
      <dsp:spPr>
        <a:xfrm>
          <a:off x="3116169" y="513092"/>
          <a:ext cx="169251" cy="1979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3116169" y="552690"/>
        <a:ext cx="118476" cy="118796"/>
      </dsp:txXfrm>
    </dsp:sp>
    <dsp:sp modelId="{557360D1-1E28-4599-88AA-D26C6AD017EE}">
      <dsp:nvSpPr>
        <dsp:cNvPr id="0" name=""/>
        <dsp:cNvSpPr/>
      </dsp:nvSpPr>
      <dsp:spPr>
        <a:xfrm>
          <a:off x="3355676" y="237858"/>
          <a:ext cx="798357" cy="748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Segoe UI Light" panose="020B0502040204020203" pitchFamily="34" charset="0"/>
              <a:ea typeface="微软雅黑 Light" panose="020B0502040204020203" pitchFamily="34" charset="-122"/>
            </a:rPr>
            <a:t>封装成私有知识库及维修流程</a:t>
          </a:r>
        </a:p>
      </dsp:txBody>
      <dsp:txXfrm>
        <a:off x="3377598" y="259780"/>
        <a:ext cx="754513" cy="704616"/>
      </dsp:txXfrm>
    </dsp:sp>
    <dsp:sp modelId="{4DB67449-58FB-4829-A3FB-6EF80B2856E9}">
      <dsp:nvSpPr>
        <dsp:cNvPr id="0" name=""/>
        <dsp:cNvSpPr/>
      </dsp:nvSpPr>
      <dsp:spPr>
        <a:xfrm>
          <a:off x="4233869" y="513092"/>
          <a:ext cx="169251" cy="1979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4233869" y="552690"/>
        <a:ext cx="118476" cy="118796"/>
      </dsp:txXfrm>
    </dsp:sp>
    <dsp:sp modelId="{460DA5C0-0364-434A-83EB-4BCFC4776735}">
      <dsp:nvSpPr>
        <dsp:cNvPr id="0" name=""/>
        <dsp:cNvSpPr/>
      </dsp:nvSpPr>
      <dsp:spPr>
        <a:xfrm>
          <a:off x="4473377" y="237858"/>
          <a:ext cx="798357" cy="7484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Segoe UI Light" panose="020B0502040204020203" pitchFamily="34" charset="0"/>
              <a:ea typeface="微软雅黑 Light" panose="020B0502040204020203" pitchFamily="34" charset="-122"/>
            </a:rPr>
            <a:t>对外发布和审核确认</a:t>
          </a:r>
        </a:p>
      </dsp:txBody>
      <dsp:txXfrm>
        <a:off x="4495299" y="259780"/>
        <a:ext cx="754513" cy="7046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19</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xinlu</dc:creator>
  <cp:keywords/>
  <dc:description/>
  <cp:lastModifiedBy>谦 张</cp:lastModifiedBy>
  <cp:revision>139</cp:revision>
  <dcterms:created xsi:type="dcterms:W3CDTF">2024-03-13T13:40:00Z</dcterms:created>
  <dcterms:modified xsi:type="dcterms:W3CDTF">2024-07-07T12:24:00Z</dcterms:modified>
</cp:coreProperties>
</file>