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POC产品转化场景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1 场景梳理和扩展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1.1 设施运维POC：空调AHU故障影响范围的自动归纳计算，生成报告和处理建议。</w:t>
        <w:br/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[PM Spec-Agent-楼宇BrickSchema相关.docx]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005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红色流程节点是Agent协助完成的工作，后续都需要人工参与审核和编辑。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紫色流程节点是Agent可以集成的环节。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685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业务监控及异常预警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Agent分析上下文的能力，当DFS产生业务预警时，Agent通过综合分析的BrickSchema的关系数据和孪生体属性数据，分析产生预警的设备上下游情况，对DFS检测到的表象故障进行根因分析，监测关联设备是否出现故障，以此实现预测性维护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集成在Inspector上，当某设备出现问题时，该设备出现高亮，并由agent产生故障描述。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综合现场情况，人工判断异常情况。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形成工单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触发的预警通过人工判确定异常情况，手动触发工单创建。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利用Agent调取知识库中的设备资料等，自动生成初步工单。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最终形成的工单需要通过人工审核和编辑。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工单下发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利用Agent根据员工空闲/专业能力/服务达标率将工单动态分配。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人工监控分配情况。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维修执行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符合现有checklist逻辑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形成事故报告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手动触发事故报告的形成，只建立必要的事故报告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利用Agent调取知识库中的事故报告模板，建立事故报告，自动形成初步的报告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最终形成的事故报告需要通过人工审核和编辑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知识库建立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利用客户已有资料创建知识库。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知识库积累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利用客户已有的资料建立agent知识库，后续维修完成的工单，通过人工审结，将可以复用的工单存入知识库（与标准库不同的知识库）中，作为后续Agent创建维修工单的资料来源。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1.2 Ameco华北航线飞机维修</w:t>
      </w:r>
      <w:bookmarkEnd w:id="2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Ameco华北航线需求分析</w:t>
        </w:r>
      </w:hyperlink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766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685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形成工单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接入客户业务系统的数据，手动触发工单创建。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利用Agent调取知识库中的设备资料等，自动生成初步工单。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最终形成的工单需要通过人工审核和编辑。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维修执行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符合现有checklist逻辑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形成事故报告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手动触发事故报告的形成，只建立必要的事故报告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利用Agent调取知识库中的事故报告模板，建立事故报告，自动形成初步的报告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最终形成的事故报告需要通过人工审核和编辑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知识库建立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利用客户已有资料创建知识库。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知识库积累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利用客户已有的资料建立agent知识库，后续维修完成的工单，通过人工审结，将可以复用的工单存入知识库（与标准库不同的知识库）中，作为后续Agent创建维修工单的资料来源。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1.3 Ameco工程部可靠性分析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622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685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多源数据融合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接入客户多个业务系统的数据，手动触发数据融合。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利用Agent或工作流进行数据融合。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利用Agent中大模型的语义分析能力进行数据融合。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建立工作流：利用代码建立数据融合规则（数据融合方法节点），利用大模型的语义分析能力（Agent节点），建立成数据融合的工作流。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最终形成的融合需要通过人工审核和编辑。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形成事故报告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手动触发事故报告的形成，只建立必要的事故报告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利用Agent调取知识库中的事故报告模板，建立事故报告，自动形成初步的报告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最终形成的事故报告需要通过人工审核和编辑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知识库建立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利用客户已有资料创建知识库。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 产品转化的功能要点构思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2.1 知识库构建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2.2 智能助手搭建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智能体</w:t>
      </w:r>
      <w:r>
        <w:rPr>
          <w:rFonts w:eastAsia="等线" w:ascii="Arial" w:cs="Arial" w:hAnsi="Arial"/>
          <w:sz w:val="22"/>
        </w:rPr>
        <w:t>是具备自主决策能力的AI实体，可独立完成特定任务（如自然语言对话、数据分析、推荐等）。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193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左侧是POC智能体定义，右侧是产品智能体定义</w:t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coze的智能体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参考coze的设计，技能可以接入插件或已经训练好的大模型，强化某领域的技能。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2.3 工作流搭建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</w:t>
      </w:r>
      <w:r>
        <w:rPr>
          <w:rFonts w:eastAsia="等线" w:ascii="Arial" w:cs="Arial" w:hAnsi="Arial"/>
          <w:sz w:val="22"/>
        </w:rPr>
        <w:t>是预定义的流程化任务编排工具，通过串联多个步骤（如调用API、触发智能体、人工编辑/审核等）完成复杂任务。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POC构思</w:t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后续以工作流形式构建agent</w:t>
        <w:br/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2.4 Agent/工作流集成方式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现有智能体集成方式</w:t>
        <w:br/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利用MCP协议集成应用与外部数据源、工具和服务。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如何集成BrickSchema的关系数据和孪生体属性数据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189">
    <w:lvl>
      <w:start w:val="1"/>
      <w:numFmt w:val="decimal"/>
      <w:suff w:val="tab"/>
      <w:lvlText w:val="%1."/>
      <w:rPr>
        <w:color w:val="3370ff"/>
      </w:rPr>
    </w:lvl>
  </w:abstractNum>
  <w:abstractNum w:abstractNumId="18190">
    <w:lvl>
      <w:start w:val="2"/>
      <w:numFmt w:val="decimal"/>
      <w:suff w:val="tab"/>
      <w:lvlText w:val="%1."/>
      <w:rPr>
        <w:color w:val="3370ff"/>
      </w:rPr>
    </w:lvl>
  </w:abstractNum>
  <w:abstractNum w:abstractNumId="18191">
    <w:lvl>
      <w:start w:val="3"/>
      <w:numFmt w:val="decimal"/>
      <w:suff w:val="tab"/>
      <w:lvlText w:val="%1."/>
      <w:rPr>
        <w:color w:val="3370ff"/>
      </w:rPr>
    </w:lvl>
  </w:abstractNum>
  <w:abstractNum w:abstractNumId="18192">
    <w:lvl>
      <w:start w:val="1"/>
      <w:numFmt w:val="decimal"/>
      <w:suff w:val="tab"/>
      <w:lvlText w:val="%1."/>
      <w:rPr>
        <w:color w:val="3370ff"/>
      </w:rPr>
    </w:lvl>
  </w:abstractNum>
  <w:abstractNum w:abstractNumId="18193">
    <w:lvl>
      <w:start w:val="2"/>
      <w:numFmt w:val="decimal"/>
      <w:suff w:val="tab"/>
      <w:lvlText w:val="%1."/>
      <w:rPr>
        <w:color w:val="3370ff"/>
      </w:rPr>
    </w:lvl>
  </w:abstractNum>
  <w:abstractNum w:abstractNumId="18194">
    <w:lvl>
      <w:start w:val="3"/>
      <w:numFmt w:val="decimal"/>
      <w:suff w:val="tab"/>
      <w:lvlText w:val="%1."/>
      <w:rPr>
        <w:color w:val="3370ff"/>
      </w:rPr>
    </w:lvl>
  </w:abstractNum>
  <w:abstractNum w:abstractNumId="18195">
    <w:lvl>
      <w:start w:val="1"/>
      <w:numFmt w:val="decimal"/>
      <w:suff w:val="tab"/>
      <w:lvlText w:val="%1."/>
      <w:rPr>
        <w:color w:val="3370ff"/>
      </w:rPr>
    </w:lvl>
  </w:abstractNum>
  <w:abstractNum w:abstractNumId="18196">
    <w:lvl>
      <w:start w:val="2"/>
      <w:numFmt w:val="decimal"/>
      <w:suff w:val="tab"/>
      <w:lvlText w:val="%1."/>
      <w:rPr>
        <w:color w:val="3370ff"/>
      </w:rPr>
    </w:lvl>
  </w:abstractNum>
  <w:abstractNum w:abstractNumId="18197">
    <w:lvl>
      <w:start w:val="1"/>
      <w:numFmt w:val="decimal"/>
      <w:suff w:val="tab"/>
      <w:lvlText w:val="%1."/>
      <w:rPr>
        <w:color w:val="3370ff"/>
      </w:rPr>
    </w:lvl>
  </w:abstractNum>
  <w:abstractNum w:abstractNumId="18198">
    <w:lvl>
      <w:start w:val="2"/>
      <w:numFmt w:val="decimal"/>
      <w:suff w:val="tab"/>
      <w:lvlText w:val="%1."/>
      <w:rPr>
        <w:color w:val="3370ff"/>
      </w:rPr>
    </w:lvl>
  </w:abstractNum>
  <w:abstractNum w:abstractNumId="18199">
    <w:lvl>
      <w:start w:val="3"/>
      <w:numFmt w:val="decimal"/>
      <w:suff w:val="tab"/>
      <w:lvlText w:val="%1."/>
      <w:rPr>
        <w:color w:val="3370ff"/>
      </w:rPr>
    </w:lvl>
  </w:abstractNum>
  <w:abstractNum w:abstractNumId="18200">
    <w:lvl>
      <w:start w:val="1"/>
      <w:numFmt w:val="decimal"/>
      <w:suff w:val="tab"/>
      <w:lvlText w:val="%1."/>
      <w:rPr>
        <w:color w:val="3370ff"/>
      </w:rPr>
    </w:lvl>
  </w:abstractNum>
  <w:abstractNum w:abstractNumId="18201">
    <w:lvl>
      <w:start w:val="2"/>
      <w:numFmt w:val="decimal"/>
      <w:suff w:val="tab"/>
      <w:lvlText w:val="%1."/>
      <w:rPr>
        <w:color w:val="3370ff"/>
      </w:rPr>
    </w:lvl>
  </w:abstractNum>
  <w:abstractNum w:abstractNumId="18202">
    <w:lvl>
      <w:start w:val="3"/>
      <w:numFmt w:val="decimal"/>
      <w:suff w:val="tab"/>
      <w:lvlText w:val="%1."/>
      <w:rPr>
        <w:color w:val="3370ff"/>
      </w:rPr>
    </w:lvl>
  </w:abstractNum>
  <w:abstractNum w:abstractNumId="18203">
    <w:lvl>
      <w:start w:val="1"/>
      <w:numFmt w:val="decimal"/>
      <w:suff w:val="tab"/>
      <w:lvlText w:val="%1."/>
      <w:rPr>
        <w:color w:val="3370ff"/>
      </w:rPr>
    </w:lvl>
  </w:abstractNum>
  <w:abstractNum w:abstractNumId="18204">
    <w:lvl>
      <w:start w:val="2"/>
      <w:numFmt w:val="decimal"/>
      <w:suff w:val="tab"/>
      <w:lvlText w:val="%1."/>
      <w:rPr>
        <w:color w:val="3370ff"/>
      </w:rPr>
    </w:lvl>
  </w:abstractNum>
  <w:abstractNum w:abstractNumId="18205">
    <w:lvl>
      <w:start w:val="3"/>
      <w:numFmt w:val="decimal"/>
      <w:suff w:val="tab"/>
      <w:lvlText w:val="%1."/>
      <w:rPr>
        <w:color w:val="3370ff"/>
      </w:rPr>
    </w:lvl>
  </w:abstractNum>
  <w:abstractNum w:abstractNumId="18206">
    <w:lvl>
      <w:start w:val="1"/>
      <w:numFmt w:val="decimal"/>
      <w:suff w:val="tab"/>
      <w:lvlText w:val="%1."/>
      <w:rPr>
        <w:color w:val="3370ff"/>
      </w:rPr>
    </w:lvl>
  </w:abstractNum>
  <w:abstractNum w:abstractNumId="18207">
    <w:lvl>
      <w:start w:val="2"/>
      <w:numFmt w:val="decimal"/>
      <w:suff w:val="tab"/>
      <w:lvlText w:val="%1."/>
      <w:rPr>
        <w:color w:val="3370ff"/>
      </w:rPr>
    </w:lvl>
  </w:abstractNum>
  <w:abstractNum w:abstractNumId="18208">
    <w:lvl>
      <w:start w:val="1"/>
      <w:numFmt w:val="lowerLetter"/>
      <w:suff w:val="tab"/>
      <w:lvlText w:val="%1."/>
      <w:rPr>
        <w:color w:val="3370ff"/>
      </w:rPr>
    </w:lvl>
  </w:abstractNum>
  <w:abstractNum w:abstractNumId="18209">
    <w:lvl>
      <w:start w:val="2"/>
      <w:numFmt w:val="lowerLetter"/>
      <w:suff w:val="tab"/>
      <w:lvlText w:val="%1."/>
      <w:rPr>
        <w:color w:val="3370ff"/>
      </w:rPr>
    </w:lvl>
  </w:abstractNum>
  <w:abstractNum w:abstractNumId="18210">
    <w:lvl>
      <w:start w:val="3"/>
      <w:numFmt w:val="decimal"/>
      <w:suff w:val="tab"/>
      <w:lvlText w:val="%1."/>
      <w:rPr>
        <w:color w:val="3370ff"/>
      </w:rPr>
    </w:lvl>
  </w:abstractNum>
  <w:abstractNum w:abstractNumId="18211">
    <w:lvl>
      <w:start w:val="1"/>
      <w:numFmt w:val="decimal"/>
      <w:suff w:val="tab"/>
      <w:lvlText w:val="%1."/>
      <w:rPr>
        <w:color w:val="3370ff"/>
      </w:rPr>
    </w:lvl>
  </w:abstractNum>
  <w:abstractNum w:abstractNumId="18212">
    <w:lvl>
      <w:start w:val="2"/>
      <w:numFmt w:val="decimal"/>
      <w:suff w:val="tab"/>
      <w:lvlText w:val="%1."/>
      <w:rPr>
        <w:color w:val="3370ff"/>
      </w:rPr>
    </w:lvl>
  </w:abstractNum>
  <w:abstractNum w:abstractNumId="18213">
    <w:lvl>
      <w:start w:val="3"/>
      <w:numFmt w:val="decimal"/>
      <w:suff w:val="tab"/>
      <w:lvlText w:val="%1."/>
      <w:rPr>
        <w:color w:val="3370ff"/>
      </w:rPr>
    </w:lvl>
  </w:abstractNum>
  <w:abstractNum w:abstractNumId="18214">
    <w:lvl>
      <w:start w:val="1"/>
      <w:numFmt w:val="decimal"/>
      <w:suff w:val="tab"/>
      <w:lvlText w:val="%1."/>
      <w:rPr>
        <w:color w:val="3370ff"/>
      </w:rPr>
    </w:lvl>
  </w:abstractNum>
  <w:abstractNum w:abstractNumId="1821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8189"/>
  </w:num>
  <w:num w:numId="2">
    <w:abstractNumId w:val="18190"/>
  </w:num>
  <w:num w:numId="3">
    <w:abstractNumId w:val="18191"/>
  </w:num>
  <w:num w:numId="4">
    <w:abstractNumId w:val="18192"/>
  </w:num>
  <w:num w:numId="5">
    <w:abstractNumId w:val="18193"/>
  </w:num>
  <w:num w:numId="6">
    <w:abstractNumId w:val="18194"/>
  </w:num>
  <w:num w:numId="7">
    <w:abstractNumId w:val="18195"/>
  </w:num>
  <w:num w:numId="8">
    <w:abstractNumId w:val="18196"/>
  </w:num>
  <w:num w:numId="9">
    <w:abstractNumId w:val="18197"/>
  </w:num>
  <w:num w:numId="10">
    <w:abstractNumId w:val="18198"/>
  </w:num>
  <w:num w:numId="11">
    <w:abstractNumId w:val="18199"/>
  </w:num>
  <w:num w:numId="12">
    <w:abstractNumId w:val="18200"/>
  </w:num>
  <w:num w:numId="13">
    <w:abstractNumId w:val="18201"/>
  </w:num>
  <w:num w:numId="14">
    <w:abstractNumId w:val="18202"/>
  </w:num>
  <w:num w:numId="15">
    <w:abstractNumId w:val="18203"/>
  </w:num>
  <w:num w:numId="16">
    <w:abstractNumId w:val="18204"/>
  </w:num>
  <w:num w:numId="17">
    <w:abstractNumId w:val="18205"/>
  </w:num>
  <w:num w:numId="18">
    <w:abstractNumId w:val="18206"/>
  </w:num>
  <w:num w:numId="19">
    <w:abstractNumId w:val="18207"/>
  </w:num>
  <w:num w:numId="20">
    <w:abstractNumId w:val="18208"/>
  </w:num>
  <w:num w:numId="21">
    <w:abstractNumId w:val="18209"/>
  </w:num>
  <w:num w:numId="22">
    <w:abstractNumId w:val="18210"/>
  </w:num>
  <w:num w:numId="23">
    <w:abstractNumId w:val="18211"/>
  </w:num>
  <w:num w:numId="24">
    <w:abstractNumId w:val="18212"/>
  </w:num>
  <w:num w:numId="25">
    <w:abstractNumId w:val="18213"/>
  </w:num>
  <w:num w:numId="26">
    <w:abstractNumId w:val="18214"/>
  </w:num>
  <w:num w:numId="27">
    <w:abstractNumId w:val="182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jvftpssxlgs.feishu.cn/docx/HLEydW8uUozxYTxBopdcnWYYnGf?from=from_copylink" TargetMode="External" Type="http://schemas.openxmlformats.org/officeDocument/2006/relationships/hyperlink"/><Relationship Id="rId7" Target="media/image2.jpeg" Type="http://schemas.openxmlformats.org/officeDocument/2006/relationships/image"/><Relationship Id="rId8" Target="media/image3.jpe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2025-04-17T10:55:10Z</dcterms:created>
  <dc:creator>Apache POI</dc:creator>
</cp:coreProperties>
</file>