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63DFEF" w14:textId="6D7944EA" w:rsidR="00CA3B1D" w:rsidRDefault="00FC6F16" w:rsidP="007F7AEF">
      <w:pPr>
        <w:rPr>
          <w:rFonts w:ascii="宋体" w:cs="宋体"/>
          <w:kern w:val="0"/>
          <w:szCs w:val="21"/>
          <w:lang w:val="zh-CN"/>
        </w:rPr>
      </w:pPr>
      <w:r w:rsidRPr="005A721D">
        <w:rPr>
          <w:rFonts w:ascii="宋体" w:cs="宋体" w:hint="eastAsia"/>
          <w:kern w:val="0"/>
          <w:szCs w:val="21"/>
          <w:lang w:val="zh-CN"/>
        </w:rPr>
        <w:t>液压</w:t>
      </w:r>
      <w:r>
        <w:rPr>
          <w:rFonts w:ascii="宋体" w:cs="宋体" w:hint="eastAsia"/>
          <w:kern w:val="0"/>
          <w:szCs w:val="21"/>
          <w:lang w:val="zh-CN"/>
        </w:rPr>
        <w:t>分析</w:t>
      </w:r>
      <w:r w:rsidRPr="005A721D">
        <w:rPr>
          <w:rFonts w:ascii="宋体" w:cs="宋体" w:hint="eastAsia"/>
          <w:kern w:val="0"/>
          <w:szCs w:val="21"/>
          <w:lang w:val="zh-CN"/>
        </w:rPr>
        <w:t>模型</w:t>
      </w:r>
      <w:r>
        <w:rPr>
          <w:rFonts w:ascii="宋体" w:cs="宋体" w:hint="eastAsia"/>
          <w:kern w:val="0"/>
          <w:szCs w:val="21"/>
          <w:lang w:val="zh-CN"/>
        </w:rPr>
        <w:t>（</w:t>
      </w:r>
      <w:r w:rsidRPr="00E31D5E">
        <w:rPr>
          <w:rFonts w:ascii="宋体" w:cs="宋体" w:hint="eastAsia"/>
          <w:kern w:val="0"/>
          <w:szCs w:val="21"/>
          <w:lang w:val="zh-CN"/>
        </w:rPr>
        <w:t>2024</w:t>
      </w:r>
      <w:r w:rsidRPr="00E31D5E">
        <w:rPr>
          <w:rFonts w:ascii="宋体" w:cs="宋体" w:hint="eastAsia"/>
          <w:kern w:val="0"/>
          <w:szCs w:val="21"/>
          <w:lang w:val="zh-CN"/>
        </w:rPr>
        <w:t>年</w:t>
      </w:r>
      <w:r>
        <w:rPr>
          <w:rFonts w:ascii="宋体" w:cs="宋体" w:hint="eastAsia"/>
          <w:kern w:val="0"/>
          <w:szCs w:val="21"/>
          <w:lang w:val="zh-CN"/>
        </w:rPr>
        <w:t>5</w:t>
      </w:r>
      <w:r w:rsidRPr="00E31D5E">
        <w:rPr>
          <w:rFonts w:ascii="宋体" w:cs="宋体" w:hint="eastAsia"/>
          <w:kern w:val="0"/>
          <w:szCs w:val="21"/>
          <w:lang w:val="zh-CN"/>
        </w:rPr>
        <w:t>月</w:t>
      </w:r>
      <w:r>
        <w:rPr>
          <w:rFonts w:ascii="宋体" w:cs="宋体" w:hint="eastAsia"/>
          <w:kern w:val="0"/>
          <w:szCs w:val="21"/>
          <w:lang w:val="zh-CN"/>
        </w:rPr>
        <w:t>2</w:t>
      </w:r>
      <w:r w:rsidRPr="00E31D5E">
        <w:rPr>
          <w:rFonts w:ascii="宋体" w:cs="宋体" w:hint="eastAsia"/>
          <w:kern w:val="0"/>
          <w:szCs w:val="21"/>
          <w:lang w:val="zh-CN"/>
        </w:rPr>
        <w:t>8</w:t>
      </w:r>
      <w:r w:rsidRPr="00E31D5E">
        <w:rPr>
          <w:rFonts w:ascii="宋体" w:cs="宋体" w:hint="eastAsia"/>
          <w:kern w:val="0"/>
          <w:szCs w:val="21"/>
          <w:lang w:val="zh-CN"/>
        </w:rPr>
        <w:t>日</w:t>
      </w:r>
      <w:r>
        <w:rPr>
          <w:rFonts w:ascii="宋体" w:cs="宋体" w:hint="eastAsia"/>
          <w:kern w:val="0"/>
          <w:szCs w:val="21"/>
          <w:lang w:val="zh-CN"/>
        </w:rPr>
        <w:t>B-309F</w:t>
      </w:r>
      <w:r>
        <w:rPr>
          <w:rFonts w:ascii="宋体" w:cs="宋体" w:hint="eastAsia"/>
          <w:kern w:val="0"/>
          <w:szCs w:val="21"/>
          <w:lang w:val="zh-CN"/>
        </w:rPr>
        <w:t>重力放起落架事件）、</w:t>
      </w:r>
      <w:r w:rsidRPr="00E31D5E">
        <w:rPr>
          <w:rFonts w:ascii="宋体" w:cs="宋体"/>
          <w:kern w:val="0"/>
          <w:szCs w:val="21"/>
          <w:lang w:val="zh-CN"/>
        </w:rPr>
        <w:t>CFM56</w:t>
      </w:r>
      <w:r>
        <w:rPr>
          <w:rFonts w:ascii="宋体" w:cs="宋体" w:hint="eastAsia"/>
          <w:kern w:val="0"/>
          <w:szCs w:val="21"/>
          <w:lang w:val="zh-CN"/>
        </w:rPr>
        <w:t>发动机分析模型（</w:t>
      </w:r>
      <w:r>
        <w:rPr>
          <w:rFonts w:ascii="宋体" w:cs="宋体" w:hint="eastAsia"/>
          <w:kern w:val="0"/>
          <w:szCs w:val="21"/>
          <w:lang w:val="zh-CN"/>
        </w:rPr>
        <w:t>2024</w:t>
      </w:r>
      <w:r>
        <w:rPr>
          <w:rFonts w:ascii="宋体" w:cs="宋体" w:hint="eastAsia"/>
          <w:kern w:val="0"/>
          <w:szCs w:val="21"/>
          <w:lang w:val="zh-CN"/>
        </w:rPr>
        <w:t>年</w:t>
      </w:r>
      <w:r>
        <w:rPr>
          <w:rFonts w:ascii="宋体" w:cs="宋体" w:hint="eastAsia"/>
          <w:kern w:val="0"/>
          <w:szCs w:val="21"/>
          <w:lang w:val="zh-CN"/>
        </w:rPr>
        <w:t>9</w:t>
      </w:r>
      <w:r>
        <w:rPr>
          <w:rFonts w:ascii="宋体" w:cs="宋体" w:hint="eastAsia"/>
          <w:kern w:val="0"/>
          <w:szCs w:val="21"/>
          <w:lang w:val="zh-CN"/>
        </w:rPr>
        <w:t>月</w:t>
      </w:r>
      <w:r>
        <w:rPr>
          <w:rFonts w:ascii="宋体" w:cs="宋体" w:hint="eastAsia"/>
          <w:kern w:val="0"/>
          <w:szCs w:val="21"/>
          <w:lang w:val="zh-CN"/>
        </w:rPr>
        <w:t>9</w:t>
      </w:r>
      <w:r>
        <w:rPr>
          <w:rFonts w:ascii="宋体" w:cs="宋体" w:hint="eastAsia"/>
          <w:kern w:val="0"/>
          <w:szCs w:val="21"/>
          <w:lang w:val="zh-CN"/>
        </w:rPr>
        <w:t>日</w:t>
      </w:r>
      <w:r w:rsidRPr="00367F7B">
        <w:rPr>
          <w:rFonts w:ascii="宋体" w:cs="宋体"/>
          <w:kern w:val="0"/>
          <w:szCs w:val="21"/>
          <w:lang w:val="zh-CN"/>
        </w:rPr>
        <w:t>B-7597</w:t>
      </w:r>
      <w:proofErr w:type="gramStart"/>
      <w:r>
        <w:rPr>
          <w:rFonts w:ascii="宋体" w:cs="宋体" w:hint="eastAsia"/>
          <w:kern w:val="0"/>
          <w:szCs w:val="21"/>
          <w:lang w:val="zh-CN"/>
        </w:rPr>
        <w:t>空停事件</w:t>
      </w:r>
      <w:proofErr w:type="gramEnd"/>
      <w:r>
        <w:rPr>
          <w:rFonts w:ascii="宋体" w:cs="宋体" w:hint="eastAsia"/>
          <w:kern w:val="0"/>
          <w:szCs w:val="21"/>
          <w:lang w:val="zh-CN"/>
        </w:rPr>
        <w:t>）、</w:t>
      </w:r>
      <w:r w:rsidRPr="00E31D5E">
        <w:rPr>
          <w:rFonts w:ascii="宋体" w:cs="宋体" w:hint="eastAsia"/>
          <w:kern w:val="0"/>
          <w:szCs w:val="21"/>
          <w:lang w:val="zh-CN"/>
        </w:rPr>
        <w:t>使用</w:t>
      </w:r>
      <w:r w:rsidRPr="00E31D5E">
        <w:rPr>
          <w:rFonts w:ascii="宋体" w:cs="宋体" w:hint="eastAsia"/>
          <w:kern w:val="0"/>
          <w:szCs w:val="21"/>
          <w:lang w:val="zh-CN"/>
        </w:rPr>
        <w:t>MTAD</w:t>
      </w:r>
      <w:r>
        <w:rPr>
          <w:rFonts w:ascii="宋体" w:cs="宋体" w:hint="eastAsia"/>
          <w:kern w:val="0"/>
          <w:szCs w:val="21"/>
          <w:lang w:val="zh-CN"/>
        </w:rPr>
        <w:t>方法的发动机分析模型（</w:t>
      </w:r>
      <w:r>
        <w:rPr>
          <w:rFonts w:ascii="宋体" w:cs="宋体" w:hint="eastAsia"/>
          <w:kern w:val="0"/>
          <w:szCs w:val="21"/>
          <w:lang w:val="zh-CN"/>
        </w:rPr>
        <w:t>PW1100G</w:t>
      </w:r>
      <w:r>
        <w:rPr>
          <w:rFonts w:ascii="宋体" w:cs="宋体" w:hint="eastAsia"/>
          <w:kern w:val="0"/>
          <w:szCs w:val="21"/>
          <w:lang w:val="zh-CN"/>
        </w:rPr>
        <w:t>）</w:t>
      </w:r>
      <w:r w:rsidR="009413F4">
        <w:rPr>
          <w:rFonts w:ascii="宋体" w:cs="宋体" w:hint="eastAsia"/>
          <w:kern w:val="0"/>
          <w:szCs w:val="21"/>
          <w:lang w:val="zh-CN"/>
        </w:rPr>
        <w:t>、清华发动机模型</w:t>
      </w:r>
    </w:p>
    <w:p w14:paraId="4F1AAF36" w14:textId="7183D037" w:rsidR="007F7AEF" w:rsidRDefault="009413F4" w:rsidP="007F7AEF">
      <w:pPr>
        <w:rPr>
          <w:rFonts w:ascii="宋体" w:cs="宋体"/>
          <w:kern w:val="0"/>
          <w:szCs w:val="21"/>
          <w:lang w:val="zh-CN"/>
        </w:rPr>
      </w:pPr>
      <w:hyperlink r:id="rId6" w:history="1">
        <w:r w:rsidRPr="009413F4">
          <w:rPr>
            <w:rStyle w:val="af2"/>
            <w:rFonts w:ascii="宋体" w:cs="宋体"/>
            <w:kern w:val="0"/>
            <w:szCs w:val="21"/>
          </w:rPr>
          <w:t>中华人民共和国交通运输部令（</w:t>
        </w:r>
        <w:r w:rsidRPr="009413F4">
          <w:rPr>
            <w:rStyle w:val="af2"/>
            <w:rFonts w:ascii="宋体" w:cs="宋体"/>
            <w:kern w:val="0"/>
            <w:szCs w:val="21"/>
          </w:rPr>
          <w:t>2020</w:t>
        </w:r>
        <w:r w:rsidRPr="009413F4">
          <w:rPr>
            <w:rStyle w:val="af2"/>
            <w:rFonts w:ascii="宋体" w:cs="宋体"/>
            <w:kern w:val="0"/>
            <w:szCs w:val="21"/>
          </w:rPr>
          <w:t>年第</w:t>
        </w:r>
        <w:r w:rsidRPr="009413F4">
          <w:rPr>
            <w:rStyle w:val="af2"/>
            <w:rFonts w:ascii="宋体" w:cs="宋体"/>
            <w:kern w:val="0"/>
            <w:szCs w:val="21"/>
          </w:rPr>
          <w:t>10</w:t>
        </w:r>
        <w:r w:rsidRPr="009413F4">
          <w:rPr>
            <w:rStyle w:val="af2"/>
            <w:rFonts w:ascii="宋体" w:cs="宋体"/>
            <w:kern w:val="0"/>
            <w:szCs w:val="21"/>
          </w:rPr>
          <w:t>号）　　民用航空器维修人员执照管理规则</w:t>
        </w:r>
        <w:r w:rsidRPr="009413F4">
          <w:rPr>
            <w:rStyle w:val="af2"/>
            <w:rFonts w:ascii="宋体" w:cs="宋体"/>
            <w:kern w:val="0"/>
            <w:szCs w:val="21"/>
          </w:rPr>
          <w:t>__2020</w:t>
        </w:r>
        <w:r w:rsidRPr="009413F4">
          <w:rPr>
            <w:rStyle w:val="af2"/>
            <w:rFonts w:ascii="宋体" w:cs="宋体"/>
            <w:kern w:val="0"/>
            <w:szCs w:val="21"/>
          </w:rPr>
          <w:t>年第</w:t>
        </w:r>
        <w:r w:rsidRPr="009413F4">
          <w:rPr>
            <w:rStyle w:val="af2"/>
            <w:rFonts w:ascii="宋体" w:cs="宋体"/>
            <w:kern w:val="0"/>
            <w:szCs w:val="21"/>
          </w:rPr>
          <w:t>21</w:t>
        </w:r>
        <w:r w:rsidRPr="009413F4">
          <w:rPr>
            <w:rStyle w:val="af2"/>
            <w:rFonts w:ascii="宋体" w:cs="宋体"/>
            <w:kern w:val="0"/>
            <w:szCs w:val="21"/>
          </w:rPr>
          <w:t>号国务院公报</w:t>
        </w:r>
        <w:r w:rsidRPr="009413F4">
          <w:rPr>
            <w:rStyle w:val="af2"/>
            <w:rFonts w:ascii="宋体" w:cs="宋体"/>
            <w:kern w:val="0"/>
            <w:szCs w:val="21"/>
          </w:rPr>
          <w:t>_</w:t>
        </w:r>
        <w:r w:rsidRPr="009413F4">
          <w:rPr>
            <w:rStyle w:val="af2"/>
            <w:rFonts w:ascii="宋体" w:cs="宋体"/>
            <w:kern w:val="0"/>
            <w:szCs w:val="21"/>
          </w:rPr>
          <w:t>中国政府网</w:t>
        </w:r>
      </w:hyperlink>
    </w:p>
    <w:p w14:paraId="7979A343" w14:textId="77777777" w:rsidR="009413F4" w:rsidRDefault="009413F4" w:rsidP="007F7AEF">
      <w:pPr>
        <w:rPr>
          <w:rFonts w:ascii="宋体" w:cs="宋体" w:hint="eastAsia"/>
          <w:kern w:val="0"/>
          <w:szCs w:val="21"/>
          <w:lang w:val="zh-CN"/>
        </w:rPr>
      </w:pPr>
    </w:p>
    <w:p w14:paraId="17A82349" w14:textId="4E3FDE92" w:rsidR="00CA3B1D" w:rsidRDefault="00CA3B1D">
      <w:hyperlink r:id="rId7" w:history="1">
        <w:r w:rsidRPr="00CA3B1D">
          <w:rPr>
            <w:rStyle w:val="af2"/>
          </w:rPr>
          <w:t>预见2024：《2024年中国航空维修行业全景图谱》（</w:t>
        </w:r>
        <w:proofErr w:type="gramStart"/>
        <w:r w:rsidRPr="00CA3B1D">
          <w:rPr>
            <w:rStyle w:val="af2"/>
          </w:rPr>
          <w:t>附市场</w:t>
        </w:r>
        <w:proofErr w:type="gramEnd"/>
        <w:r w:rsidRPr="00CA3B1D">
          <w:rPr>
            <w:rStyle w:val="af2"/>
          </w:rPr>
          <w:t>现状、竞争格局和发展趋势等）_行业研究报告 - 前瞻网</w:t>
        </w:r>
      </w:hyperlink>
    </w:p>
    <w:p w14:paraId="207A17BD" w14:textId="77777777" w:rsidR="0025081C" w:rsidRDefault="0025081C"/>
    <w:p w14:paraId="232E7E24" w14:textId="60CB6DF1" w:rsidR="0025081C" w:rsidRDefault="0025081C">
      <w:pPr>
        <w:rPr>
          <w:rFonts w:hint="eastAsia"/>
        </w:rPr>
      </w:pPr>
      <w:hyperlink r:id="rId8" w:history="1">
        <w:r w:rsidRPr="0025081C">
          <w:rPr>
            <w:rStyle w:val="af2"/>
          </w:rPr>
          <w:t>汽车维修行业的“四大难题”，10</w:t>
        </w:r>
        <w:r w:rsidRPr="0025081C">
          <w:rPr>
            <w:rStyle w:val="af2"/>
          </w:rPr>
          <w:t>年</w:t>
        </w:r>
        <w:r w:rsidRPr="0025081C">
          <w:rPr>
            <w:rStyle w:val="af2"/>
          </w:rPr>
          <w:t>修车工都感到棘手！了解一下</w:t>
        </w:r>
      </w:hyperlink>
    </w:p>
    <w:sectPr w:rsidR="00250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5A5428" w14:textId="77777777" w:rsidR="009D7420" w:rsidRDefault="009D7420" w:rsidP="00FC6F16">
      <w:pPr>
        <w:rPr>
          <w:rFonts w:hint="eastAsia"/>
        </w:rPr>
      </w:pPr>
      <w:r>
        <w:separator/>
      </w:r>
    </w:p>
  </w:endnote>
  <w:endnote w:type="continuationSeparator" w:id="0">
    <w:p w14:paraId="526C34C0" w14:textId="77777777" w:rsidR="009D7420" w:rsidRDefault="009D7420" w:rsidP="00FC6F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3308E4" w14:textId="77777777" w:rsidR="009D7420" w:rsidRDefault="009D7420" w:rsidP="00FC6F16">
      <w:pPr>
        <w:rPr>
          <w:rFonts w:hint="eastAsia"/>
        </w:rPr>
      </w:pPr>
      <w:r>
        <w:separator/>
      </w:r>
    </w:p>
  </w:footnote>
  <w:footnote w:type="continuationSeparator" w:id="0">
    <w:p w14:paraId="38DD6D05" w14:textId="77777777" w:rsidR="009D7420" w:rsidRDefault="009D7420" w:rsidP="00FC6F1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1AE3"/>
    <w:rsid w:val="00081AE3"/>
    <w:rsid w:val="000F6721"/>
    <w:rsid w:val="0025081C"/>
    <w:rsid w:val="007F7AEF"/>
    <w:rsid w:val="009343BF"/>
    <w:rsid w:val="009413F4"/>
    <w:rsid w:val="009D7420"/>
    <w:rsid w:val="00CA3B1D"/>
    <w:rsid w:val="00F344D5"/>
    <w:rsid w:val="00F57AB3"/>
    <w:rsid w:val="00FC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CD6DB"/>
  <w15:chartTrackingRefBased/>
  <w15:docId w15:val="{F3477680-41AD-47AE-96B1-2ED80997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1A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A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A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A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A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A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A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A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A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1A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1A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1A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1A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1A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1A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1A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A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1A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1A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1A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1A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1A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1A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1A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6F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6F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6F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6F16"/>
    <w:rPr>
      <w:sz w:val="18"/>
      <w:szCs w:val="18"/>
    </w:rPr>
  </w:style>
  <w:style w:type="character" w:styleId="af2">
    <w:name w:val="Hyperlink"/>
    <w:basedOn w:val="a0"/>
    <w:uiPriority w:val="99"/>
    <w:unhideWhenUsed/>
    <w:rsid w:val="00CA3B1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A3B1D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0F67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sn.cn/zh-cn/news/other/%E6%B1%BD%E8%BD%A6%E7%BB%B4%E4%BF%AE%E8%A1%8C%E4%B8%9A%E7%9A%84-%E5%9B%9B%E5%A4%A7%E9%9A%BE%E9%A2%98-10%E5%B9%B4%E4%BF%AE%E8%BD%A6%E5%B7%A5%E9%83%BD%E6%84%9F%E5%88%B0%E6%A3%98%E6%89%8B-%E4%BA%86%E8%A7%A3%E4%B8%80%E4%B8%8B/ar-AA1rVAq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qianzhan.com/analyst/detail/220/241024-3f479194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v.cn/gongbao/content/2020/content_5530351.ht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qianxiao zhang</dc:creator>
  <cp:keywords/>
  <dc:description/>
  <cp:lastModifiedBy>qianxiao zhang</cp:lastModifiedBy>
  <cp:revision>3</cp:revision>
  <dcterms:created xsi:type="dcterms:W3CDTF">2024-11-08T09:03:00Z</dcterms:created>
  <dcterms:modified xsi:type="dcterms:W3CDTF">2024-11-12T07:35:00Z</dcterms:modified>
</cp:coreProperties>
</file>