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372B" w14:textId="77777777" w:rsidR="006F2820" w:rsidRDefault="00000000" w:rsidP="00AF5124">
      <w:pPr>
        <w:pStyle w:val="1"/>
        <w:rPr>
          <w:rFonts w:hint="eastAsia"/>
        </w:rPr>
      </w:pPr>
      <w:r>
        <w:t>需求跟踪矩阵</w:t>
      </w:r>
    </w:p>
    <w:p w14:paraId="391916CE" w14:textId="77777777" w:rsidR="006F2820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功能需求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"/>
        <w:gridCol w:w="1843"/>
        <w:gridCol w:w="2835"/>
        <w:gridCol w:w="1275"/>
        <w:gridCol w:w="1843"/>
        <w:gridCol w:w="1717"/>
      </w:tblGrid>
      <w:tr w:rsidR="006F2820" w14:paraId="4881F207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CC0CB" w14:textId="77777777" w:rsidR="006F2820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需求</w:t>
            </w:r>
            <w:r>
              <w:rPr>
                <w:rFonts w:ascii="Arial" w:eastAsia="等线" w:hAnsi="Arial" w:cs="Arial"/>
                <w:b/>
              </w:rPr>
              <w:t>ID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CF972" w14:textId="77777777" w:rsidR="006F2820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需求描述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A721E" w14:textId="77777777" w:rsidR="006F2820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测试用例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验收标准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8AB5C" w14:textId="77777777" w:rsidR="006F2820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进度跟进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2C6AF" w14:textId="77777777" w:rsidR="006F2820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负责人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CEE62" w14:textId="77777777" w:rsidR="006F2820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备注</w:t>
            </w:r>
          </w:p>
        </w:tc>
      </w:tr>
      <w:tr w:rsidR="006F2820" w14:paraId="434467A5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EDAD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3.1.1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F7F2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导入企业</w:t>
            </w:r>
            <w:r>
              <w:rPr>
                <w:rFonts w:ascii="Arial" w:eastAsia="等线" w:hAnsi="Arial" w:cs="Arial"/>
              </w:rPr>
              <w:t>3D</w:t>
            </w:r>
            <w:r>
              <w:rPr>
                <w:rFonts w:ascii="Arial" w:eastAsia="等线" w:hAnsi="Arial" w:cs="Arial"/>
              </w:rPr>
              <w:t>模型（设备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货架等）自动生成孪生体模板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E6C8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proofErr w:type="gramStart"/>
            <w:r>
              <w:rPr>
                <w:rFonts w:ascii="Arial" w:eastAsia="等线" w:hAnsi="Arial" w:cs="Arial"/>
              </w:rPr>
              <w:t xml:space="preserve">. </w:t>
            </w:r>
            <w:r>
              <w:rPr>
                <w:rFonts w:ascii="Arial" w:eastAsia="等线" w:hAnsi="Arial" w:cs="Arial"/>
              </w:rPr>
              <w:t>导入</w:t>
            </w:r>
            <w:proofErr w:type="gramEnd"/>
            <w:r>
              <w:rPr>
                <w:rFonts w:ascii="Arial" w:eastAsia="等线" w:hAnsi="Arial" w:cs="Arial"/>
              </w:rPr>
              <w:t>STEP</w:t>
            </w:r>
            <w:r>
              <w:rPr>
                <w:rFonts w:ascii="Arial" w:eastAsia="等线" w:hAnsi="Arial" w:cs="Arial"/>
              </w:rPr>
              <w:t>格式数控机床模型，自动生成含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转速</w:t>
            </w:r>
            <w:r>
              <w:rPr>
                <w:rFonts w:ascii="Arial" w:eastAsia="等线" w:hAnsi="Arial" w:cs="Arial"/>
              </w:rPr>
              <w:t>”“</w:t>
            </w:r>
            <w:r>
              <w:rPr>
                <w:rFonts w:ascii="Arial" w:eastAsia="等线" w:hAnsi="Arial" w:cs="Arial"/>
              </w:rPr>
              <w:t>加工精度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属性的模板</w:t>
            </w:r>
            <w:r>
              <w:rPr>
                <w:rFonts w:ascii="Arial" w:eastAsia="等线" w:hAnsi="Arial" w:cs="Arial"/>
              </w:rPr>
              <w:br/>
              <w:t>2. 10GB</w:t>
            </w:r>
            <w:r>
              <w:rPr>
                <w:rFonts w:ascii="Arial" w:eastAsia="等线" w:hAnsi="Arial" w:cs="Arial"/>
              </w:rPr>
              <w:t>模型处理耗时</w:t>
            </w:r>
            <w:r>
              <w:rPr>
                <w:rFonts w:ascii="Arial" w:eastAsia="等线" w:hAnsi="Arial" w:cs="Arial"/>
              </w:rPr>
              <w:t>≤20</w:t>
            </w:r>
            <w:r>
              <w:rPr>
                <w:rFonts w:ascii="Arial" w:eastAsia="等线" w:hAnsi="Arial" w:cs="Arial"/>
              </w:rPr>
              <w:t>分钟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5B9F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未开始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C843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Z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9D88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需验证复杂装配体解析</w:t>
            </w:r>
          </w:p>
        </w:tc>
      </w:tr>
      <w:tr w:rsidR="006F2820" w14:paraId="2B63EC13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8EC0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3.1.2</w:t>
            </w:r>
          </w:p>
          <w:p w14:paraId="32947C20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AA37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基于预设模板（传送带</w:t>
            </w:r>
            <w:r>
              <w:rPr>
                <w:rFonts w:ascii="Arial" w:eastAsia="等线" w:hAnsi="Arial" w:cs="Arial"/>
              </w:rPr>
              <w:t>/AGV</w:t>
            </w:r>
            <w:r>
              <w:rPr>
                <w:rFonts w:ascii="Arial" w:eastAsia="等线" w:hAnsi="Arial" w:cs="Arial"/>
              </w:rPr>
              <w:t>等）定制化编辑元数据、资源及行为树</w:t>
            </w:r>
          </w:p>
          <w:p w14:paraId="670D6C16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864C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proofErr w:type="gramStart"/>
            <w:r>
              <w:rPr>
                <w:rFonts w:ascii="Arial" w:eastAsia="等线" w:hAnsi="Arial" w:cs="Arial"/>
              </w:rPr>
              <w:t xml:space="preserve">. </w:t>
            </w:r>
            <w:r>
              <w:rPr>
                <w:rFonts w:ascii="Arial" w:eastAsia="等线" w:hAnsi="Arial" w:cs="Arial"/>
              </w:rPr>
              <w:t>修改</w:t>
            </w:r>
            <w:proofErr w:type="gramEnd"/>
            <w:r>
              <w:rPr>
                <w:rFonts w:ascii="Arial" w:eastAsia="等线" w:hAnsi="Arial" w:cs="Arial"/>
              </w:rPr>
              <w:t>模板属性（如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移动速度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）后，新创建孪生体自动继承变更</w:t>
            </w:r>
            <w:r>
              <w:rPr>
                <w:rFonts w:ascii="Arial" w:eastAsia="等线" w:hAnsi="Arial" w:cs="Arial"/>
              </w:rPr>
              <w:t>&lt;</w:t>
            </w:r>
            <w:proofErr w:type="spellStart"/>
            <w:r>
              <w:rPr>
                <w:rFonts w:ascii="Arial" w:eastAsia="等线" w:hAnsi="Arial" w:cs="Arial"/>
              </w:rPr>
              <w:t>br</w:t>
            </w:r>
            <w:proofErr w:type="spellEnd"/>
            <w:r>
              <w:rPr>
                <w:rFonts w:ascii="Arial" w:eastAsia="等线" w:hAnsi="Arial" w:cs="Arial"/>
              </w:rPr>
              <w:t xml:space="preserve">&gt;2. </w:t>
            </w:r>
            <w:r>
              <w:rPr>
                <w:rFonts w:ascii="Arial" w:eastAsia="等线" w:hAnsi="Arial" w:cs="Arial"/>
              </w:rPr>
              <w:t>导出模板表格含完整元数据字段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E150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34B8BFD9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4C4A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A</w:t>
            </w:r>
          </w:p>
          <w:p w14:paraId="0219AFFD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1248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需验证模型绑定兼容性</w:t>
            </w:r>
          </w:p>
        </w:tc>
      </w:tr>
      <w:tr w:rsidR="006F2820" w14:paraId="0E15560D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45DE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3.1.3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27DC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创建全新模板，自定义元数据结构并关联行为树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0B4A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proofErr w:type="gramStart"/>
            <w:r>
              <w:rPr>
                <w:rFonts w:ascii="Arial" w:eastAsia="等线" w:hAnsi="Arial" w:cs="Arial"/>
              </w:rPr>
              <w:t xml:space="preserve">. </w:t>
            </w:r>
            <w:r>
              <w:rPr>
                <w:rFonts w:ascii="Arial" w:eastAsia="等线" w:hAnsi="Arial" w:cs="Arial"/>
              </w:rPr>
              <w:t>添加</w:t>
            </w:r>
            <w:proofErr w:type="gramEnd"/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货物容量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属性，绑定行为树逻辑</w:t>
            </w:r>
            <w:r>
              <w:rPr>
                <w:rFonts w:ascii="Arial" w:eastAsia="等线" w:hAnsi="Arial" w:cs="Arial"/>
              </w:rPr>
              <w:t>&lt;</w:t>
            </w:r>
            <w:proofErr w:type="spellStart"/>
            <w:r>
              <w:rPr>
                <w:rFonts w:ascii="Arial" w:eastAsia="等线" w:hAnsi="Arial" w:cs="Arial"/>
              </w:rPr>
              <w:t>br</w:t>
            </w:r>
            <w:proofErr w:type="spellEnd"/>
            <w:r>
              <w:rPr>
                <w:rFonts w:ascii="Arial" w:eastAsia="等线" w:hAnsi="Arial" w:cs="Arial"/>
              </w:rPr>
              <w:t xml:space="preserve">&gt;2. </w:t>
            </w:r>
            <w:r>
              <w:rPr>
                <w:rFonts w:ascii="Arial" w:eastAsia="等线" w:hAnsi="Arial" w:cs="Arial"/>
              </w:rPr>
              <w:t>模板保存后可在孪生体创建界面调用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F57B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3DFC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B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D34F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行为树节点待调试</w:t>
            </w:r>
          </w:p>
        </w:tc>
      </w:tr>
      <w:tr w:rsidR="006F2820" w14:paraId="4C838DCB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2E94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3.1.4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CC16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模板导出为表格用于批量创建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4807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导出的</w:t>
            </w:r>
            <w:r>
              <w:rPr>
                <w:rFonts w:ascii="Arial" w:eastAsia="等线" w:hAnsi="Arial" w:cs="Arial"/>
              </w:rPr>
              <w:t>Excel</w:t>
            </w:r>
            <w:r>
              <w:rPr>
                <w:rFonts w:ascii="Arial" w:eastAsia="等线" w:hAnsi="Arial" w:cs="Arial"/>
              </w:rPr>
              <w:t>表格可被</w:t>
            </w:r>
            <w:r>
              <w:rPr>
                <w:rFonts w:ascii="Arial" w:eastAsia="等线" w:hAnsi="Arial" w:cs="Arial"/>
              </w:rPr>
              <w:t>3.2.1</w:t>
            </w:r>
            <w:r>
              <w:rPr>
                <w:rFonts w:ascii="Arial" w:eastAsia="等线" w:hAnsi="Arial" w:cs="Arial"/>
              </w:rPr>
              <w:t>批量导入功能识别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1D66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2FAA566E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288D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C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9440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64B771BB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388F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3.1.5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BA030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模板目录权限管理（部门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私密</w:t>
            </w:r>
            <w:r>
              <w:rPr>
                <w:rFonts w:ascii="Arial" w:eastAsia="等线" w:hAnsi="Arial" w:cs="Arial"/>
              </w:rPr>
              <w:t>/DLC</w:t>
            </w:r>
            <w:r>
              <w:rPr>
                <w:rFonts w:ascii="Arial" w:eastAsia="等线" w:hAnsi="Arial" w:cs="Arial"/>
              </w:rPr>
              <w:t>目录）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D2D8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 “</w:t>
            </w:r>
            <w:r>
              <w:rPr>
                <w:rFonts w:ascii="Arial" w:eastAsia="等线" w:hAnsi="Arial" w:cs="Arial"/>
              </w:rPr>
              <w:t>工程师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角色可编辑部门目录，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访客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仅查看公开目录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8509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85B5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X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4F21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60864B46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300E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3.2.1</w:t>
            </w:r>
          </w:p>
          <w:p w14:paraId="5E9776D0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5E6F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支持单个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批量创建孪生体（</w:t>
            </w:r>
            <w:r>
              <w:rPr>
                <w:rFonts w:ascii="Arial" w:eastAsia="等线" w:hAnsi="Arial" w:cs="Arial"/>
              </w:rPr>
              <w:t>Excel</w:t>
            </w:r>
            <w:r>
              <w:rPr>
                <w:rFonts w:ascii="Arial" w:eastAsia="等线" w:hAnsi="Arial" w:cs="Arial"/>
              </w:rPr>
              <w:t>导入</w:t>
            </w:r>
            <w:r>
              <w:rPr>
                <w:rFonts w:ascii="Arial" w:eastAsia="等线" w:hAnsi="Arial" w:cs="Arial"/>
              </w:rPr>
              <w:t>ID/</w:t>
            </w:r>
            <w:r>
              <w:rPr>
                <w:rFonts w:ascii="Arial" w:eastAsia="等线" w:hAnsi="Arial" w:cs="Arial"/>
              </w:rPr>
              <w:t>位置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旋转角度）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BB1E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proofErr w:type="gramStart"/>
            <w:r>
              <w:rPr>
                <w:rFonts w:ascii="Arial" w:eastAsia="等线" w:hAnsi="Arial" w:cs="Arial"/>
              </w:rPr>
              <w:t xml:space="preserve">. </w:t>
            </w:r>
            <w:r>
              <w:rPr>
                <w:rFonts w:ascii="Arial" w:eastAsia="等线" w:hAnsi="Arial" w:cs="Arial"/>
              </w:rPr>
              <w:t>批量</w:t>
            </w:r>
            <w:proofErr w:type="gramEnd"/>
            <w:r>
              <w:rPr>
                <w:rFonts w:ascii="Arial" w:eastAsia="等线" w:hAnsi="Arial" w:cs="Arial"/>
              </w:rPr>
              <w:t>导入</w:t>
            </w:r>
            <w:r>
              <w:rPr>
                <w:rFonts w:ascii="Arial" w:eastAsia="等线" w:hAnsi="Arial" w:cs="Arial"/>
              </w:rPr>
              <w:t>AGV</w:t>
            </w:r>
            <w:r>
              <w:rPr>
                <w:rFonts w:ascii="Arial" w:eastAsia="等线" w:hAnsi="Arial" w:cs="Arial"/>
              </w:rPr>
              <w:t>位置数据，生成位置误差</w:t>
            </w:r>
            <w:r>
              <w:rPr>
                <w:rFonts w:ascii="Arial" w:eastAsia="等线" w:hAnsi="Arial" w:cs="Arial"/>
              </w:rPr>
              <w:t xml:space="preserve">≤0.1m2. </w:t>
            </w:r>
            <w:r>
              <w:rPr>
                <w:rFonts w:ascii="Arial" w:eastAsia="等线" w:hAnsi="Arial" w:cs="Arial"/>
              </w:rPr>
              <w:t>单个创建时属性初始化生效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3FEA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CEE1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D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69C4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需增加数据校验</w:t>
            </w:r>
          </w:p>
        </w:tc>
      </w:tr>
      <w:tr w:rsidR="006F2820" w14:paraId="72507A3C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2A37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3.2.2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58FF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拖拽调整孪生体位置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旋转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缩放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146C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拖拽后设备坐标实时更新，缩放比例限制在</w:t>
            </w:r>
            <w:r>
              <w:rPr>
                <w:rFonts w:ascii="Arial" w:eastAsia="等线" w:hAnsi="Arial" w:cs="Arial"/>
              </w:rPr>
              <w:t>50%-200%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636A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299AD0FA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FBE6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E</w:t>
            </w:r>
          </w:p>
          <w:p w14:paraId="1548E02C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CAE89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旋转精度待优化</w:t>
            </w:r>
          </w:p>
        </w:tc>
      </w:tr>
      <w:tr w:rsidR="006F2820" w14:paraId="04217D2A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E400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3.2.3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B9D5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导入厂区</w:t>
            </w:r>
            <w:r>
              <w:rPr>
                <w:rFonts w:ascii="Arial" w:eastAsia="等线" w:hAnsi="Arial" w:cs="Arial"/>
              </w:rPr>
              <w:t>CAD</w:t>
            </w:r>
            <w:r>
              <w:rPr>
                <w:rFonts w:ascii="Arial" w:eastAsia="等线" w:hAnsi="Arial" w:cs="Arial"/>
              </w:rPr>
              <w:t>底图并调整透明度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位置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101E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PNG</w:t>
            </w:r>
            <w:r>
              <w:rPr>
                <w:rFonts w:ascii="Arial" w:eastAsia="等线" w:hAnsi="Arial" w:cs="Arial"/>
              </w:rPr>
              <w:t>底图叠加后，孪生体定位偏差</w:t>
            </w:r>
            <w:r>
              <w:rPr>
                <w:rFonts w:ascii="Arial" w:eastAsia="等线" w:hAnsi="Arial" w:cs="Arial"/>
              </w:rPr>
              <w:t>≤1%</w:t>
            </w:r>
            <w:r>
              <w:rPr>
                <w:rFonts w:ascii="Arial" w:eastAsia="等线" w:hAnsi="Arial" w:cs="Arial"/>
              </w:rPr>
              <w:t>图纸比例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2E430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90D8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F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808A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32B3D9D6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B5D3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3.3.1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4FB1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路径点创建与编辑（配置高度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连线方向）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0E2C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正向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反向路径模拟货物双向流动，高度参数影响</w:t>
            </w:r>
            <w:r>
              <w:rPr>
                <w:rFonts w:ascii="Arial" w:eastAsia="等线" w:hAnsi="Arial" w:cs="Arial"/>
              </w:rPr>
              <w:t>AGV</w:t>
            </w:r>
            <w:r>
              <w:rPr>
                <w:rFonts w:ascii="Arial" w:eastAsia="等线" w:hAnsi="Arial" w:cs="Arial"/>
              </w:rPr>
              <w:t>升降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945F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75ADBB64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AE10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G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8244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1E09FD1B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8A2C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3.3.2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8D94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设备出入口连接实现货物自动流转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42260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传送带出口连接仓库入口，货物无缝转移成功率</w:t>
            </w: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7B5C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6A6A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H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365E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62AC8C53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FBDA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3.3.3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B055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为</w:t>
            </w:r>
            <w:r>
              <w:rPr>
                <w:rFonts w:ascii="Arial" w:eastAsia="等线" w:hAnsi="Arial" w:cs="Arial"/>
              </w:rPr>
              <w:t>AGV</w:t>
            </w:r>
            <w:r>
              <w:rPr>
                <w:rFonts w:ascii="Arial" w:eastAsia="等线" w:hAnsi="Arial" w:cs="Arial"/>
              </w:rPr>
              <w:t>配置路径（取货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卸货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充电点）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8760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AGV</w:t>
            </w:r>
            <w:r>
              <w:rPr>
                <w:rFonts w:ascii="Arial" w:eastAsia="等线" w:hAnsi="Arial" w:cs="Arial"/>
              </w:rPr>
              <w:t>按路径取货后自动前往卸货点，电量</w:t>
            </w:r>
            <w:r>
              <w:rPr>
                <w:rFonts w:ascii="Arial" w:eastAsia="等线" w:hAnsi="Arial" w:cs="Arial"/>
              </w:rPr>
              <w:t>&lt;20%</w:t>
            </w:r>
            <w:r>
              <w:rPr>
                <w:rFonts w:ascii="Arial" w:eastAsia="等线" w:hAnsi="Arial" w:cs="Arial"/>
              </w:rPr>
              <w:t>时触发充电逻辑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4E53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59D9BCA1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643E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I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8DA5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充电逻辑待验证</w:t>
            </w:r>
          </w:p>
        </w:tc>
      </w:tr>
      <w:tr w:rsidR="006F2820" w14:paraId="32F9665F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034C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3.4.1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49979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行为树编辑器拖拽配置设备逻辑（如订单</w:t>
            </w:r>
            <w:r>
              <w:rPr>
                <w:rFonts w:ascii="Arial" w:eastAsia="等线" w:hAnsi="Arial" w:cs="Arial"/>
              </w:rPr>
              <w:t>→AGV</w:t>
            </w:r>
            <w:r>
              <w:rPr>
                <w:rFonts w:ascii="Arial" w:eastAsia="等线" w:hAnsi="Arial" w:cs="Arial"/>
              </w:rPr>
              <w:t>调度）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063C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构建</w:t>
            </w:r>
            <w:r>
              <w:rPr>
                <w:rFonts w:ascii="Arial" w:eastAsia="等线" w:hAnsi="Arial" w:cs="Arial"/>
              </w:rPr>
              <w:t>50</w:t>
            </w:r>
            <w:r>
              <w:rPr>
                <w:rFonts w:ascii="Arial" w:eastAsia="等线" w:hAnsi="Arial" w:cs="Arial"/>
              </w:rPr>
              <w:t>节点行为树，模拟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订单到达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分拣完成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全流程无报错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0218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240D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J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E059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14C5FF45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90F4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3.4.2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CA6B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对接</w:t>
            </w:r>
            <w:r>
              <w:rPr>
                <w:rFonts w:ascii="Arial" w:eastAsia="等线" w:hAnsi="Arial" w:cs="Arial"/>
              </w:rPr>
              <w:t>MES/SCADA</w:t>
            </w:r>
            <w:r>
              <w:rPr>
                <w:rFonts w:ascii="Arial" w:eastAsia="等线" w:hAnsi="Arial" w:cs="Arial"/>
              </w:rPr>
              <w:t>实时数据同步及历史回放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44E4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 OPC UA</w:t>
            </w:r>
            <w:r>
              <w:rPr>
                <w:rFonts w:ascii="Arial" w:eastAsia="等线" w:hAnsi="Arial" w:cs="Arial"/>
              </w:rPr>
              <w:t>接入设备状态延迟</w:t>
            </w:r>
            <w:r>
              <w:rPr>
                <w:rFonts w:ascii="Arial" w:eastAsia="等线" w:hAnsi="Arial" w:cs="Arial"/>
              </w:rPr>
              <w:t>≤500ms&lt;</w:t>
            </w:r>
            <w:proofErr w:type="spellStart"/>
            <w:r>
              <w:rPr>
                <w:rFonts w:ascii="Arial" w:eastAsia="等线" w:hAnsi="Arial" w:cs="Arial"/>
              </w:rPr>
              <w:t>br</w:t>
            </w:r>
            <w:proofErr w:type="spellEnd"/>
            <w:r>
              <w:rPr>
                <w:rFonts w:ascii="Arial" w:eastAsia="等线" w:hAnsi="Arial" w:cs="Arial"/>
              </w:rPr>
              <w:t xml:space="preserve">&gt;2. </w:t>
            </w:r>
            <w:r>
              <w:rPr>
                <w:rFonts w:ascii="Arial" w:eastAsia="等线" w:hAnsi="Arial" w:cs="Arial"/>
              </w:rPr>
              <w:t>回放</w:t>
            </w:r>
            <w:r>
              <w:rPr>
                <w:rFonts w:ascii="Arial" w:eastAsia="等线" w:hAnsi="Arial" w:cs="Arial"/>
              </w:rPr>
              <w:t>24</w:t>
            </w:r>
            <w:r>
              <w:rPr>
                <w:rFonts w:ascii="Arial" w:eastAsia="等线" w:hAnsi="Arial" w:cs="Arial"/>
              </w:rPr>
              <w:t>小时内数据可精确到秒级事件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B386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74EECB7C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1439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K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BC9B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历史数据压缩待优化</w:t>
            </w:r>
          </w:p>
        </w:tc>
      </w:tr>
      <w:tr w:rsidR="006F2820" w14:paraId="72BE847A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EBDB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3.4.3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1633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时间轴模拟设备启停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物料流转，行为树配置联动规则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8C66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倍速快放下仍能准确触发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库存满</w:t>
            </w:r>
            <w:r>
              <w:rPr>
                <w:rFonts w:ascii="Arial" w:eastAsia="等线" w:hAnsi="Arial" w:cs="Arial"/>
              </w:rPr>
              <w:t>→AGV</w:t>
            </w:r>
            <w:r>
              <w:rPr>
                <w:rFonts w:ascii="Arial" w:eastAsia="等线" w:hAnsi="Arial" w:cs="Arial"/>
              </w:rPr>
              <w:t>改道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规则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FE31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8A1E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L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73D7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79A5CECB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D32A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3.4.4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C437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假设分析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调整参数推演系统表现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6466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订单量增加</w:t>
            </w:r>
            <w:r>
              <w:rPr>
                <w:rFonts w:ascii="Arial" w:eastAsia="等线" w:hAnsi="Arial" w:cs="Arial"/>
              </w:rPr>
              <w:t>50%</w:t>
            </w:r>
            <w:r>
              <w:rPr>
                <w:rFonts w:ascii="Arial" w:eastAsia="等线" w:hAnsi="Arial" w:cs="Arial"/>
              </w:rPr>
              <w:t>后，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分钟内输出瓶颈设备报告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7295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3279E5AB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C9CB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M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5499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186CA248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B3BE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3.4.5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5039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行为树断点调试</w:t>
            </w:r>
            <w:r>
              <w:rPr>
                <w:rFonts w:ascii="Arial" w:eastAsia="等线" w:hAnsi="Arial" w:cs="Arial"/>
              </w:rPr>
              <w:lastRenderedPageBreak/>
              <w:t>与单步跟踪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6FA4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设置断点后，单步执行可</w:t>
            </w:r>
            <w:r>
              <w:rPr>
                <w:rFonts w:ascii="Arial" w:eastAsia="等线" w:hAnsi="Arial" w:cs="Arial"/>
              </w:rPr>
              <w:lastRenderedPageBreak/>
              <w:t>查看变量实时变化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BD0B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已完成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2669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N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6FA49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变量监控面板</w:t>
            </w:r>
            <w:r>
              <w:rPr>
                <w:rFonts w:ascii="Arial" w:eastAsia="等线" w:hAnsi="Arial" w:cs="Arial"/>
              </w:rPr>
              <w:lastRenderedPageBreak/>
              <w:t>待开发</w:t>
            </w:r>
          </w:p>
        </w:tc>
      </w:tr>
      <w:tr w:rsidR="006F2820" w14:paraId="72EDA44F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A5CE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3.5.1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9EA79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基于</w:t>
            </w:r>
            <w:r>
              <w:rPr>
                <w:rFonts w:ascii="Arial" w:eastAsia="等线" w:hAnsi="Arial" w:cs="Arial"/>
              </w:rPr>
              <w:t>Mesh</w:t>
            </w:r>
            <w:r>
              <w:rPr>
                <w:rFonts w:ascii="Arial" w:eastAsia="等线" w:hAnsi="Arial" w:cs="Arial"/>
              </w:rPr>
              <w:t>的碰撞检测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4E96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启用碰撞属性后，</w:t>
            </w:r>
            <w:r>
              <w:rPr>
                <w:rFonts w:ascii="Arial" w:eastAsia="等线" w:hAnsi="Arial" w:cs="Arial"/>
              </w:rPr>
              <w:t>AGV</w:t>
            </w:r>
            <w:r>
              <w:rPr>
                <w:rFonts w:ascii="Arial" w:eastAsia="等线" w:hAnsi="Arial" w:cs="Arial"/>
              </w:rPr>
              <w:t>与货架重叠时触发事件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B6FF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36D2EBC9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C596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O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FC1E0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65C38F33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5674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3.5.2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8F7E0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配置碰撞响应逻辑（如暂停设备）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A0C5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碰撞发生时</w:t>
            </w:r>
            <w:r>
              <w:rPr>
                <w:rFonts w:ascii="Arial" w:eastAsia="等线" w:hAnsi="Arial" w:cs="Arial"/>
              </w:rPr>
              <w:t>AGV</w:t>
            </w:r>
            <w:r>
              <w:rPr>
                <w:rFonts w:ascii="Arial" w:eastAsia="等线" w:hAnsi="Arial" w:cs="Arial"/>
              </w:rPr>
              <w:t>自动停止，日志记录时间戳及坐标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92A4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774C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P</w:t>
            </w:r>
          </w:p>
          <w:p w14:paraId="5F17DCB8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B644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246856C2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97E5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3.5.3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03E7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碰撞事件统计输出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884C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输出报告包含碰撞次数、位置热力图及关联设备</w:t>
            </w: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A15A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456DF918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9DB7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Q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65F7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0317052A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508B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3.6.1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D710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业务数据看板绑定设备属性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6447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看板实时显示</w:t>
            </w:r>
            <w:r>
              <w:rPr>
                <w:rFonts w:ascii="Arial" w:eastAsia="等线" w:hAnsi="Arial" w:cs="Arial"/>
              </w:rPr>
              <w:t>“AGV</w:t>
            </w:r>
            <w:r>
              <w:rPr>
                <w:rFonts w:ascii="Arial" w:eastAsia="等线" w:hAnsi="Arial" w:cs="Arial"/>
              </w:rPr>
              <w:t>电量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属性，数据刷新间隔</w:t>
            </w:r>
            <w:r>
              <w:rPr>
                <w:rFonts w:ascii="Arial" w:eastAsia="等线" w:hAnsi="Arial" w:cs="Arial"/>
              </w:rPr>
              <w:t>≤2</w:t>
            </w:r>
            <w:r>
              <w:rPr>
                <w:rFonts w:ascii="Arial" w:eastAsia="等线" w:hAnsi="Arial" w:cs="Arial"/>
              </w:rPr>
              <w:t>秒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CFC6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C6C6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R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6F1C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7A9C6D17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DDED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3.6.2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BD6D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自定义看板样式及标题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E186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修改字体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颜色后，看板样式即时生效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AEBA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583037E5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D235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S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1573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70B685DF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1F27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3.6.3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F49F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调整场景视角及渲染环境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4A1C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光照亮度调整范围</w:t>
            </w:r>
            <w:r>
              <w:rPr>
                <w:rFonts w:ascii="Arial" w:eastAsia="等线" w:hAnsi="Arial" w:cs="Arial"/>
              </w:rPr>
              <w:t>0-100%</w:t>
            </w:r>
            <w:r>
              <w:rPr>
                <w:rFonts w:ascii="Arial" w:eastAsia="等线" w:hAnsi="Arial" w:cs="Arial"/>
              </w:rPr>
              <w:t>，背景切换不影响性能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F399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2329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T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AF28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7BCBAD29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AA6A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3.7.1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780F9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创建培训课件并绑定角色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孪生体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BAE6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操作员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角色绑定</w:t>
            </w:r>
            <w:r>
              <w:rPr>
                <w:rFonts w:ascii="Arial" w:eastAsia="等线" w:hAnsi="Arial" w:cs="Arial"/>
              </w:rPr>
              <w:t>AGV</w:t>
            </w:r>
            <w:r>
              <w:rPr>
                <w:rFonts w:ascii="Arial" w:eastAsia="等线" w:hAnsi="Arial" w:cs="Arial"/>
              </w:rPr>
              <w:t>后，仅可操作指定设备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F102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7FBC1E87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C2A3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U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D301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权限系统待集成</w:t>
            </w:r>
          </w:p>
        </w:tc>
      </w:tr>
      <w:tr w:rsidR="006F2820" w14:paraId="59EB7190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EFC00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3.7.2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65A7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编辑考题及计分规则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8CE6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触发</w:t>
            </w:r>
            <w:r>
              <w:rPr>
                <w:rFonts w:ascii="Arial" w:eastAsia="等线" w:hAnsi="Arial" w:cs="Arial"/>
              </w:rPr>
              <w:t>“AGV</w:t>
            </w:r>
            <w:r>
              <w:rPr>
                <w:rFonts w:ascii="Arial" w:eastAsia="等线" w:hAnsi="Arial" w:cs="Arial"/>
              </w:rPr>
              <w:t>偏离路径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考题后，操作超时自动扣分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45E7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851C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V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6C7C9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16C1EFCA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091C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3.7.3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571C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场景录像录制与播放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AF479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录制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小时操作过程，回放时支持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倍速且画面无卡顿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1B89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67D39C1F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94999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W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9417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  <w:tr w:rsidR="006F2820" w14:paraId="720FE5DC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8E5A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3.8.1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E5C1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导入场景文件（</w:t>
            </w:r>
            <w:r>
              <w:rPr>
                <w:rFonts w:ascii="Arial" w:eastAsia="等线" w:hAnsi="Arial" w:cs="Arial"/>
              </w:rPr>
              <w:t>.</w:t>
            </w:r>
            <w:proofErr w:type="spellStart"/>
            <w:r>
              <w:rPr>
                <w:rFonts w:ascii="Arial" w:eastAsia="等线" w:hAnsi="Arial" w:cs="Arial"/>
              </w:rPr>
              <w:t>digpkg</w:t>
            </w:r>
            <w:proofErr w:type="spellEnd"/>
            <w:r>
              <w:rPr>
                <w:rFonts w:ascii="Arial" w:eastAsia="等线" w:hAnsi="Arial" w:cs="Arial"/>
              </w:rPr>
              <w:t>）保留完整配置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052F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导入后孪生体位置、行为树逻辑与导出前一致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CDCA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9A83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X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8277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文件加密待增加</w:t>
            </w:r>
          </w:p>
        </w:tc>
      </w:tr>
      <w:tr w:rsidR="006F2820" w14:paraId="28E46A89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22800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3.8.2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5643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导出场景包含布局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资源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数据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342A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导出的</w:t>
            </w:r>
            <w:r>
              <w:rPr>
                <w:rFonts w:ascii="Arial" w:eastAsia="等线" w:hAnsi="Arial" w:cs="Arial"/>
              </w:rPr>
              <w:t>.</w:t>
            </w:r>
            <w:proofErr w:type="spellStart"/>
            <w:r>
              <w:rPr>
                <w:rFonts w:ascii="Arial" w:eastAsia="等线" w:hAnsi="Arial" w:cs="Arial"/>
              </w:rPr>
              <w:t>digpkg</w:t>
            </w:r>
            <w:proofErr w:type="spellEnd"/>
            <w:r>
              <w:rPr>
                <w:rFonts w:ascii="Arial" w:eastAsia="等线" w:hAnsi="Arial" w:cs="Arial"/>
              </w:rPr>
              <w:t>文件可在其他团队环境完整还原场景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0565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CE30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Y</w:t>
            </w:r>
          </w:p>
        </w:tc>
        <w:tc>
          <w:tcPr>
            <w:tcW w:w="17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E6FD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--</w:t>
            </w:r>
          </w:p>
        </w:tc>
      </w:tr>
    </w:tbl>
    <w:p w14:paraId="3CCB1A49" w14:textId="597F2384" w:rsidR="006F2820" w:rsidRDefault="00000000" w:rsidP="003821FD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lastRenderedPageBreak/>
        <w:t>非功能需求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"/>
        <w:gridCol w:w="1843"/>
        <w:gridCol w:w="2268"/>
        <w:gridCol w:w="1417"/>
        <w:gridCol w:w="1134"/>
        <w:gridCol w:w="1701"/>
        <w:gridCol w:w="1354"/>
      </w:tblGrid>
      <w:tr w:rsidR="006F2820" w14:paraId="0EE77592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C3EA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需求</w:t>
            </w:r>
            <w:r>
              <w:rPr>
                <w:rFonts w:ascii="Arial" w:eastAsia="等线" w:hAnsi="Arial" w:cs="Arial"/>
              </w:rPr>
              <w:t>ID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D831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需求描述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AAFB9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测试方法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验收标准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3FFB0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进度跟进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4AE3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负责人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D804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关联功能需求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EF20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</w:t>
            </w:r>
          </w:p>
        </w:tc>
      </w:tr>
      <w:tr w:rsidR="006F2820" w14:paraId="6AC40BB2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62E0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4.1.1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0305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场景加载时间</w:t>
            </w:r>
            <w:r>
              <w:rPr>
                <w:rFonts w:ascii="Arial" w:eastAsia="等线" w:hAnsi="Arial" w:cs="Arial"/>
              </w:rPr>
              <w:t>≤15</w:t>
            </w:r>
            <w:r>
              <w:rPr>
                <w:rFonts w:ascii="Arial" w:eastAsia="等线" w:hAnsi="Arial" w:cs="Arial"/>
              </w:rPr>
              <w:t>秒（</w:t>
            </w:r>
            <w:r>
              <w:rPr>
                <w:rFonts w:ascii="Arial" w:eastAsia="等线" w:hAnsi="Arial" w:cs="Arial"/>
              </w:rPr>
              <w:t>100+</w:t>
            </w:r>
            <w:r>
              <w:rPr>
                <w:rFonts w:ascii="Arial" w:eastAsia="等线" w:hAnsi="Arial" w:cs="Arial"/>
              </w:rPr>
              <w:t>孪生体）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B27C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测试工具：</w:t>
            </w:r>
            <w:r>
              <w:rPr>
                <w:rFonts w:ascii="Arial" w:eastAsia="等线" w:hAnsi="Arial" w:cs="Arial"/>
              </w:rPr>
              <w:t>JMeter</w:t>
            </w:r>
            <w:r>
              <w:rPr>
                <w:rFonts w:ascii="Arial" w:eastAsia="等线" w:hAnsi="Arial" w:cs="Arial"/>
              </w:rPr>
              <w:t>模拟加载</w:t>
            </w:r>
            <w:r>
              <w:rPr>
                <w:rFonts w:ascii="Arial" w:eastAsia="等线" w:hAnsi="Arial" w:cs="Arial"/>
              </w:rPr>
              <w:t>&lt;</w:t>
            </w:r>
            <w:proofErr w:type="spellStart"/>
            <w:r>
              <w:rPr>
                <w:rFonts w:ascii="Arial" w:eastAsia="等线" w:hAnsi="Arial" w:cs="Arial"/>
              </w:rPr>
              <w:t>br</w:t>
            </w:r>
            <w:proofErr w:type="spellEnd"/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验收：连续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次测试均值</w:t>
            </w:r>
            <w:r>
              <w:rPr>
                <w:rFonts w:ascii="Arial" w:eastAsia="等线" w:hAnsi="Arial" w:cs="Arial"/>
              </w:rPr>
              <w:t>≤15</w:t>
            </w:r>
            <w:r>
              <w:rPr>
                <w:rFonts w:ascii="Arial" w:eastAsia="等线" w:hAnsi="Arial" w:cs="Arial"/>
              </w:rPr>
              <w:t>秒，峰值</w:t>
            </w:r>
            <w:r>
              <w:rPr>
                <w:rFonts w:ascii="Arial" w:eastAsia="等线" w:hAnsi="Arial" w:cs="Arial"/>
              </w:rPr>
              <w:t>≤18</w:t>
            </w:r>
            <w:r>
              <w:rPr>
                <w:rFonts w:ascii="Arial" w:eastAsia="等线" w:hAnsi="Arial" w:cs="Arial"/>
              </w:rPr>
              <w:t>秒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1397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27771534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5267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M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23E8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3.2.1, 3.8.1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5DF4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需验证含复杂行为树场景</w:t>
            </w:r>
          </w:p>
        </w:tc>
      </w:tr>
      <w:tr w:rsidR="006F2820" w14:paraId="47C1A5FC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1A87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4.1.2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9DB2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运行帧率</w:t>
            </w:r>
            <w:r>
              <w:rPr>
                <w:rFonts w:ascii="Arial" w:eastAsia="等线" w:hAnsi="Arial" w:cs="Arial"/>
              </w:rPr>
              <w:t>≥30FPS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10+</w:t>
            </w:r>
            <w:r>
              <w:rPr>
                <w:rFonts w:ascii="Arial" w:eastAsia="等线" w:hAnsi="Arial" w:cs="Arial"/>
              </w:rPr>
              <w:t>移动设备并行）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8C72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工具：</w:t>
            </w:r>
            <w:r>
              <w:rPr>
                <w:rFonts w:ascii="Arial" w:eastAsia="等线" w:hAnsi="Arial" w:cs="Arial"/>
              </w:rPr>
              <w:t>Unity Profiler&lt;</w:t>
            </w:r>
            <w:proofErr w:type="spellStart"/>
            <w:r>
              <w:rPr>
                <w:rFonts w:ascii="Arial" w:eastAsia="等线" w:hAnsi="Arial" w:cs="Arial"/>
              </w:rPr>
              <w:t>br</w:t>
            </w:r>
            <w:proofErr w:type="spellEnd"/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验收：</w:t>
            </w:r>
            <w:r>
              <w:rPr>
                <w:rFonts w:ascii="Arial" w:eastAsia="等线" w:hAnsi="Arial" w:cs="Arial"/>
              </w:rPr>
              <w:t>200</w:t>
            </w:r>
            <w:r>
              <w:rPr>
                <w:rFonts w:ascii="Arial" w:eastAsia="等线" w:hAnsi="Arial" w:cs="Arial"/>
              </w:rPr>
              <w:t>台设备场景下，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台</w:t>
            </w:r>
            <w:r>
              <w:rPr>
                <w:rFonts w:ascii="Arial" w:eastAsia="等线" w:hAnsi="Arial" w:cs="Arial"/>
              </w:rPr>
              <w:t>AGV</w:t>
            </w:r>
            <w:r>
              <w:rPr>
                <w:rFonts w:ascii="Arial" w:eastAsia="等线" w:hAnsi="Arial" w:cs="Arial"/>
              </w:rPr>
              <w:t>同时运行时帧率</w:t>
            </w:r>
            <w:r>
              <w:rPr>
                <w:rFonts w:ascii="Arial" w:eastAsia="等线" w:hAnsi="Arial" w:cs="Arial"/>
              </w:rPr>
              <w:t>≥30FPS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DCDA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87F3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N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5A6F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3.3.3, 3.4.3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2415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需优化</w:t>
            </w:r>
            <w:r>
              <w:rPr>
                <w:rFonts w:ascii="Arial" w:eastAsia="等线" w:hAnsi="Arial" w:cs="Arial"/>
              </w:rPr>
              <w:t>AGV</w:t>
            </w:r>
            <w:r>
              <w:rPr>
                <w:rFonts w:ascii="Arial" w:eastAsia="等线" w:hAnsi="Arial" w:cs="Arial"/>
              </w:rPr>
              <w:t>路径算法</w:t>
            </w:r>
          </w:p>
        </w:tc>
      </w:tr>
      <w:tr w:rsidR="006F2820" w14:paraId="61A3AEEE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9864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4.1.3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1CB9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行为树响应</w:t>
            </w:r>
            <w:r>
              <w:rPr>
                <w:rFonts w:ascii="Arial" w:eastAsia="等线" w:hAnsi="Arial" w:cs="Arial"/>
              </w:rPr>
              <w:t>≤100ms</w:t>
            </w:r>
            <w:r>
              <w:rPr>
                <w:rFonts w:ascii="Arial" w:eastAsia="等线" w:hAnsi="Arial" w:cs="Arial"/>
              </w:rPr>
              <w:t>，碰撞检测</w:t>
            </w:r>
            <w:r>
              <w:rPr>
                <w:rFonts w:ascii="Arial" w:eastAsia="等线" w:hAnsi="Arial" w:cs="Arial"/>
              </w:rPr>
              <w:t>≤200ms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CC39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工具：代码埋点监测</w:t>
            </w:r>
            <w:r>
              <w:rPr>
                <w:rFonts w:ascii="Arial" w:eastAsia="等线" w:hAnsi="Arial" w:cs="Arial"/>
              </w:rPr>
              <w:t>&lt;</w:t>
            </w:r>
            <w:proofErr w:type="spellStart"/>
            <w:r>
              <w:rPr>
                <w:rFonts w:ascii="Arial" w:eastAsia="等线" w:hAnsi="Arial" w:cs="Arial"/>
              </w:rPr>
              <w:t>br</w:t>
            </w:r>
            <w:proofErr w:type="spellEnd"/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验收：</w:t>
            </w:r>
            <w:r>
              <w:rPr>
                <w:rFonts w:ascii="Arial" w:eastAsia="等线" w:hAnsi="Arial" w:cs="Arial"/>
              </w:rPr>
              <w:t>50</w:t>
            </w:r>
            <w:r>
              <w:rPr>
                <w:rFonts w:ascii="Arial" w:eastAsia="等线" w:hAnsi="Arial" w:cs="Arial"/>
              </w:rPr>
              <w:t>节点行为树触发延迟</w:t>
            </w:r>
            <w:r>
              <w:rPr>
                <w:rFonts w:ascii="Arial" w:eastAsia="等线" w:hAnsi="Arial" w:cs="Arial"/>
              </w:rPr>
              <w:t>≤100ms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>100</w:t>
            </w:r>
            <w:r>
              <w:rPr>
                <w:rFonts w:ascii="Arial" w:eastAsia="等线" w:hAnsi="Arial" w:cs="Arial"/>
              </w:rPr>
              <w:t>次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秒碰撞检测延迟</w:t>
            </w:r>
            <w:r>
              <w:rPr>
                <w:rFonts w:ascii="Arial" w:eastAsia="等线" w:hAnsi="Arial" w:cs="Arial"/>
              </w:rPr>
              <w:t>≤200ms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7456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31FD5A74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3E12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O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20B9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3.4.1, 3.5.1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4231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碰撞检测需支持</w:t>
            </w:r>
            <w:r>
              <w:rPr>
                <w:rFonts w:ascii="Arial" w:eastAsia="等线" w:hAnsi="Arial" w:cs="Arial"/>
              </w:rPr>
              <w:t>Mesh</w:t>
            </w:r>
            <w:r>
              <w:rPr>
                <w:rFonts w:ascii="Arial" w:eastAsia="等线" w:hAnsi="Arial" w:cs="Arial"/>
              </w:rPr>
              <w:t>层级</w:t>
            </w:r>
          </w:p>
        </w:tc>
      </w:tr>
      <w:tr w:rsidR="006F2820" w14:paraId="5153DC37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ABE6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4.1.4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0689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模型自动优化（减面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压缩），加载速度提升</w:t>
            </w:r>
            <w:r>
              <w:rPr>
                <w:rFonts w:ascii="Arial" w:eastAsia="等线" w:hAnsi="Arial" w:cs="Arial"/>
              </w:rPr>
              <w:t>≥50%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F6C5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proofErr w:type="gramStart"/>
            <w:r>
              <w:rPr>
                <w:rFonts w:ascii="Arial" w:eastAsia="等线" w:hAnsi="Arial" w:cs="Arial"/>
              </w:rPr>
              <w:t xml:space="preserve">. </w:t>
            </w:r>
            <w:r>
              <w:rPr>
                <w:rFonts w:ascii="Arial" w:eastAsia="等线" w:hAnsi="Arial" w:cs="Arial"/>
              </w:rPr>
              <w:t>机械</w:t>
            </w:r>
            <w:proofErr w:type="gramEnd"/>
            <w:r>
              <w:rPr>
                <w:rFonts w:ascii="Arial" w:eastAsia="等线" w:hAnsi="Arial" w:cs="Arial"/>
              </w:rPr>
              <w:t>臂模型减面后加载时间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B424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9BED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性能组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BD28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3.1.1, 3.2.1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7EE9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需支持工业级</w:t>
            </w:r>
            <w:r>
              <w:rPr>
                <w:rFonts w:ascii="Arial" w:eastAsia="等线" w:hAnsi="Arial" w:cs="Arial"/>
              </w:rPr>
              <w:t>STEP</w:t>
            </w:r>
            <w:r>
              <w:rPr>
                <w:rFonts w:ascii="Arial" w:eastAsia="等线" w:hAnsi="Arial" w:cs="Arial"/>
              </w:rPr>
              <w:t>模型</w:t>
            </w:r>
          </w:p>
          <w:p w14:paraId="0D27F7A3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6F2820" w14:paraId="55DC4690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4061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4.2.1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99D1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</w:t>
            </w:r>
            <w:r>
              <w:rPr>
                <w:rFonts w:ascii="Arial" w:eastAsia="等线" w:hAnsi="Arial" w:cs="Arial"/>
              </w:rPr>
              <w:t>.obj/.</w:t>
            </w:r>
            <w:proofErr w:type="spellStart"/>
            <w:r>
              <w:rPr>
                <w:rFonts w:ascii="Arial" w:eastAsia="等线" w:hAnsi="Arial" w:cs="Arial"/>
              </w:rPr>
              <w:t>fbx</w:t>
            </w:r>
            <w:proofErr w:type="spellEnd"/>
            <w:r>
              <w:rPr>
                <w:rFonts w:ascii="Arial" w:eastAsia="等线" w:hAnsi="Arial" w:cs="Arial"/>
              </w:rPr>
              <w:t>/</w:t>
            </w:r>
            <w:proofErr w:type="spellStart"/>
            <w:r>
              <w:rPr>
                <w:rFonts w:ascii="Arial" w:eastAsia="等线" w:hAnsi="Arial" w:cs="Arial"/>
              </w:rPr>
              <w:t>glb</w:t>
            </w:r>
            <w:proofErr w:type="spellEnd"/>
            <w:r>
              <w:rPr>
                <w:rFonts w:ascii="Arial" w:eastAsia="等线" w:hAnsi="Arial" w:cs="Arial"/>
              </w:rPr>
              <w:t>/.</w:t>
            </w:r>
            <w:proofErr w:type="spellStart"/>
            <w:r>
              <w:rPr>
                <w:rFonts w:ascii="Arial" w:eastAsia="等线" w:hAnsi="Arial" w:cs="Arial"/>
              </w:rPr>
              <w:t>stl</w:t>
            </w:r>
            <w:proofErr w:type="spellEnd"/>
            <w:r>
              <w:rPr>
                <w:rFonts w:ascii="Arial" w:eastAsia="等线" w:hAnsi="Arial" w:cs="Arial"/>
              </w:rPr>
              <w:t>/.3mf/.ply</w:t>
            </w:r>
            <w:r>
              <w:rPr>
                <w:rFonts w:ascii="Arial" w:eastAsia="等线" w:hAnsi="Arial" w:cs="Arial"/>
              </w:rPr>
              <w:t>模型导入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BFF79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验收：各格式</w:t>
            </w:r>
            <w:r>
              <w:rPr>
                <w:rFonts w:ascii="Arial" w:eastAsia="等线" w:hAnsi="Arial" w:cs="Arial"/>
              </w:rPr>
              <w:t>10GB</w:t>
            </w:r>
            <w:r>
              <w:rPr>
                <w:rFonts w:ascii="Arial" w:eastAsia="等线" w:hAnsi="Arial" w:cs="Arial"/>
              </w:rPr>
              <w:t>模型导入成功，材质贴图无丢失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4C4D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1081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P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FF78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3.1.1, 3.2.3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6DCA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.3mf</w:t>
            </w:r>
            <w:r>
              <w:rPr>
                <w:rFonts w:ascii="Arial" w:eastAsia="等线" w:hAnsi="Arial" w:cs="Arial"/>
              </w:rPr>
              <w:t>需验证复合结构</w:t>
            </w:r>
          </w:p>
        </w:tc>
      </w:tr>
      <w:tr w:rsidR="006F2820" w14:paraId="5CC2030E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BF639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4.2.2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1E8D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</w:t>
            </w:r>
            <w:r>
              <w:rPr>
                <w:rFonts w:ascii="Arial" w:eastAsia="等线" w:hAnsi="Arial" w:cs="Arial"/>
              </w:rPr>
              <w:t>.xlsx/.csv</w:t>
            </w:r>
            <w:r>
              <w:rPr>
                <w:rFonts w:ascii="Arial" w:eastAsia="等线" w:hAnsi="Arial" w:cs="Arial"/>
              </w:rPr>
              <w:t>表格导入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E249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验收：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万行数据导入（含中文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特殊符号）无报错，解析准确率</w:t>
            </w: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EC6A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55A853BA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0FCF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Q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51C8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3.2.1, 3.1.3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4DCA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需增加数据格式校验</w:t>
            </w:r>
          </w:p>
        </w:tc>
      </w:tr>
      <w:tr w:rsidR="006F2820" w14:paraId="67DC6EDF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C0AC0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4.2.3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5395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导出</w:t>
            </w:r>
            <w:r>
              <w:rPr>
                <w:rFonts w:ascii="Arial" w:eastAsia="等线" w:hAnsi="Arial" w:cs="Arial"/>
              </w:rPr>
              <w:t>.</w:t>
            </w:r>
            <w:proofErr w:type="spellStart"/>
            <w:r>
              <w:rPr>
                <w:rFonts w:ascii="Arial" w:eastAsia="等线" w:hAnsi="Arial" w:cs="Arial"/>
              </w:rPr>
              <w:t>digpkg</w:t>
            </w:r>
            <w:proofErr w:type="spellEnd"/>
            <w:r>
              <w:rPr>
                <w:rFonts w:ascii="Arial" w:eastAsia="等线" w:hAnsi="Arial" w:cs="Arial"/>
              </w:rPr>
              <w:t>格式场景文件（含孪生体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路径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行</w:t>
            </w:r>
            <w:r>
              <w:rPr>
                <w:rFonts w:ascii="Arial" w:eastAsia="等线" w:hAnsi="Arial" w:cs="Arial"/>
              </w:rPr>
              <w:lastRenderedPageBreak/>
              <w:t>为树）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5DDC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导出的</w:t>
            </w:r>
            <w:r>
              <w:rPr>
                <w:rFonts w:ascii="Arial" w:eastAsia="等线" w:hAnsi="Arial" w:cs="Arial"/>
              </w:rPr>
              <w:t>.</w:t>
            </w:r>
            <w:proofErr w:type="spellStart"/>
            <w:r>
              <w:rPr>
                <w:rFonts w:ascii="Arial" w:eastAsia="等线" w:hAnsi="Arial" w:cs="Arial"/>
              </w:rPr>
              <w:t>digpkg</w:t>
            </w:r>
            <w:proofErr w:type="spellEnd"/>
            <w:r>
              <w:rPr>
                <w:rFonts w:ascii="Arial" w:eastAsia="等线" w:hAnsi="Arial" w:cs="Arial"/>
              </w:rPr>
              <w:t>文件可跨平台（</w:t>
            </w:r>
            <w:r>
              <w:rPr>
                <w:rFonts w:ascii="Arial" w:eastAsia="等线" w:hAnsi="Arial" w:cs="Arial"/>
              </w:rPr>
              <w:t>Win/macOS</w:t>
            </w:r>
            <w:r>
              <w:rPr>
                <w:rFonts w:ascii="Arial" w:eastAsia="等线" w:hAnsi="Arial" w:cs="Arial"/>
              </w:rPr>
              <w:t>）完</w:t>
            </w:r>
            <w:r>
              <w:rPr>
                <w:rFonts w:ascii="Arial" w:eastAsia="等线" w:hAnsi="Arial" w:cs="Arial"/>
              </w:rPr>
              <w:lastRenderedPageBreak/>
              <w:t>整还原，行为树逻辑</w:t>
            </w:r>
            <w:r>
              <w:rPr>
                <w:rFonts w:ascii="Arial" w:eastAsia="等线" w:hAnsi="Arial" w:cs="Arial"/>
              </w:rPr>
              <w:t>100%</w:t>
            </w:r>
            <w:r>
              <w:rPr>
                <w:rFonts w:ascii="Arial" w:eastAsia="等线" w:hAnsi="Arial" w:cs="Arial"/>
              </w:rPr>
              <w:t>兼容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9077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已完成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0053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Q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6116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3.8.1, 3.8.2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5D22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需加密场景文件</w:t>
            </w:r>
          </w:p>
        </w:tc>
      </w:tr>
      <w:tr w:rsidR="006F2820" w14:paraId="1B0409C2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6442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4.2.4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0FED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兼容</w:t>
            </w:r>
            <w:r>
              <w:rPr>
                <w:rFonts w:ascii="Arial" w:eastAsia="等线" w:hAnsi="Arial" w:cs="Arial"/>
              </w:rPr>
              <w:t>Win10/11</w:t>
            </w:r>
            <w:r>
              <w:rPr>
                <w:rFonts w:ascii="Arial" w:eastAsia="等线" w:hAnsi="Arial" w:cs="Arial"/>
              </w:rPr>
              <w:t>及</w:t>
            </w:r>
            <w:r>
              <w:rPr>
                <w:rFonts w:ascii="Arial" w:eastAsia="等线" w:hAnsi="Arial" w:cs="Arial"/>
              </w:rPr>
              <w:t>macOS Monterey 12.7.6+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CFE7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验收：核心功能（场景编辑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模拟运行）在双系统无兼容性问题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B8B00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0626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R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CF13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全模块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EFAB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macOS</w:t>
            </w:r>
            <w:r>
              <w:rPr>
                <w:rFonts w:ascii="Arial" w:eastAsia="等线" w:hAnsi="Arial" w:cs="Arial"/>
              </w:rPr>
              <w:t>渲染优化待完成</w:t>
            </w:r>
          </w:p>
        </w:tc>
      </w:tr>
      <w:tr w:rsidR="006F2820" w14:paraId="23B4AC02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7067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4.3.1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F8C1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全功能可视化操作（拖拽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点击）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D7903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用户测试：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名非技术人员完成</w:t>
            </w:r>
            <w:r>
              <w:rPr>
                <w:rFonts w:ascii="Arial" w:eastAsia="等线" w:hAnsi="Arial" w:cs="Arial"/>
              </w:rPr>
              <w:t>AGV</w:t>
            </w:r>
            <w:r>
              <w:rPr>
                <w:rFonts w:ascii="Arial" w:eastAsia="等线" w:hAnsi="Arial" w:cs="Arial"/>
              </w:rPr>
              <w:t>路径配置，平均耗时</w:t>
            </w:r>
            <w:r>
              <w:rPr>
                <w:rFonts w:ascii="Arial" w:eastAsia="等线" w:hAnsi="Arial" w:cs="Arial"/>
              </w:rPr>
              <w:t>≤3</w:t>
            </w:r>
            <w:r>
              <w:rPr>
                <w:rFonts w:ascii="Arial" w:eastAsia="等线" w:hAnsi="Arial" w:cs="Arial"/>
              </w:rPr>
              <w:t>分钟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8463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3E39F1C3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C9A8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S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050C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3.3.1, 3.4.1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8D80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需提供操作引导动画</w:t>
            </w:r>
          </w:p>
        </w:tc>
      </w:tr>
      <w:tr w:rsidR="006F2820" w14:paraId="7159D0A1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7A15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4.3.2</w:t>
            </w:r>
          </w:p>
          <w:p w14:paraId="2236686B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09F79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支持快捷键操作（如</w:t>
            </w:r>
            <w:r>
              <w:rPr>
                <w:rFonts w:ascii="Arial" w:eastAsia="等线" w:hAnsi="Arial" w:cs="Arial"/>
              </w:rPr>
              <w:t>Delete</w:t>
            </w:r>
            <w:r>
              <w:rPr>
                <w:rFonts w:ascii="Arial" w:eastAsia="等线" w:hAnsi="Arial" w:cs="Arial"/>
              </w:rPr>
              <w:t>删除）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2AD30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验收：覆盖</w:t>
            </w:r>
            <w:r>
              <w:rPr>
                <w:rFonts w:ascii="Arial" w:eastAsia="等线" w:hAnsi="Arial" w:cs="Arial"/>
              </w:rPr>
              <w:t>≥20</w:t>
            </w:r>
            <w:r>
              <w:rPr>
                <w:rFonts w:ascii="Arial" w:eastAsia="等线" w:hAnsi="Arial" w:cs="Arial"/>
              </w:rPr>
              <w:t>个高频操作快捷键，误触发率</w:t>
            </w:r>
            <w:r>
              <w:rPr>
                <w:rFonts w:ascii="Arial" w:eastAsia="等线" w:hAnsi="Arial" w:cs="Arial"/>
              </w:rPr>
              <w:t>≤1%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AE82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9C2B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T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0B61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3.2.2, 3.4.1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6334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需自定义快捷键映射</w:t>
            </w:r>
          </w:p>
        </w:tc>
      </w:tr>
      <w:tr w:rsidR="006F2820" w14:paraId="081805F5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5A64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4.3.3</w:t>
            </w:r>
          </w:p>
          <w:p w14:paraId="76E8B9F2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2760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支持中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英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繁体中文切换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76B0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proofErr w:type="gramStart"/>
            <w:r>
              <w:rPr>
                <w:rFonts w:ascii="Arial" w:eastAsia="等线" w:hAnsi="Arial" w:cs="Arial"/>
              </w:rPr>
              <w:t xml:space="preserve">. </w:t>
            </w:r>
            <w:r>
              <w:rPr>
                <w:rFonts w:ascii="Arial" w:eastAsia="等线" w:hAnsi="Arial" w:cs="Arial"/>
              </w:rPr>
              <w:t>界面</w:t>
            </w:r>
            <w:proofErr w:type="gramEnd"/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操作提示语种切换无错位</w:t>
            </w:r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行为树节点名称多语言存储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195A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704C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T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02449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3.4.1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CC90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需兼容日语特殊字符</w:t>
            </w:r>
          </w:p>
        </w:tc>
      </w:tr>
      <w:tr w:rsidR="006F2820" w14:paraId="7FC77B8F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92C4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4.4.1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4299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行为树断点调试降低配置错误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D17A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验收：设置断点后定位逻辑错误效率提升</w:t>
            </w:r>
            <w:r>
              <w:rPr>
                <w:rFonts w:ascii="Arial" w:eastAsia="等线" w:hAnsi="Arial" w:cs="Arial"/>
              </w:rPr>
              <w:t>50%</w:t>
            </w:r>
            <w:r>
              <w:rPr>
                <w:rFonts w:ascii="Arial" w:eastAsia="等线" w:hAnsi="Arial" w:cs="Arial"/>
              </w:rPr>
              <w:t>（对比无调试工具）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0E3D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10C19336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94BD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U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067E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3.4.5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EE44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需集成变量监控器</w:t>
            </w:r>
          </w:p>
        </w:tc>
      </w:tr>
      <w:tr w:rsidR="006F2820" w14:paraId="658CF710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C170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4.4.2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B7D8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定期版本更新修复问题（如渲染冲突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数据延迟）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B305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机制：每月发布补丁包</w:t>
            </w:r>
            <w:r>
              <w:rPr>
                <w:rFonts w:ascii="Arial" w:eastAsia="等线" w:hAnsi="Arial" w:cs="Arial"/>
              </w:rPr>
              <w:t>&lt;</w:t>
            </w:r>
            <w:proofErr w:type="spellStart"/>
            <w:r>
              <w:rPr>
                <w:rFonts w:ascii="Arial" w:eastAsia="等线" w:hAnsi="Arial" w:cs="Arial"/>
              </w:rPr>
              <w:t>br</w:t>
            </w:r>
            <w:proofErr w:type="spellEnd"/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验收：历史严重问题</w:t>
            </w:r>
            <w:r>
              <w:rPr>
                <w:rFonts w:ascii="Arial" w:eastAsia="等线" w:hAnsi="Arial" w:cs="Arial"/>
              </w:rPr>
              <w:t>90%</w:t>
            </w:r>
            <w:r>
              <w:rPr>
                <w:rFonts w:ascii="Arial" w:eastAsia="等线" w:hAnsi="Arial" w:cs="Arial"/>
              </w:rPr>
              <w:t>在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个版本内解决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9FEA0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A207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V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CFF2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全模块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5474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需建立问题追踪库</w:t>
            </w:r>
          </w:p>
        </w:tc>
      </w:tr>
      <w:tr w:rsidR="006F2820" w14:paraId="34C815EA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F137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4.4.3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A2D6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系统无崩溃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卡顿，错误率</w:t>
            </w:r>
            <w:r>
              <w:rPr>
                <w:rFonts w:ascii="Arial" w:eastAsia="等线" w:hAnsi="Arial" w:cs="Arial"/>
              </w:rPr>
              <w:t>≤0.1%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C570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工具：</w:t>
            </w:r>
            <w:r>
              <w:rPr>
                <w:rFonts w:ascii="Arial" w:eastAsia="等线" w:hAnsi="Arial" w:cs="Arial"/>
              </w:rPr>
              <w:t>ELK</w:t>
            </w:r>
            <w:r>
              <w:rPr>
                <w:rFonts w:ascii="Arial" w:eastAsia="等线" w:hAnsi="Arial" w:cs="Arial"/>
              </w:rPr>
              <w:t>日志监控</w:t>
            </w:r>
            <w:r>
              <w:rPr>
                <w:rFonts w:ascii="Arial" w:eastAsia="等线" w:hAnsi="Arial" w:cs="Arial"/>
              </w:rPr>
              <w:t>&lt;</w:t>
            </w:r>
            <w:proofErr w:type="spellStart"/>
            <w:r>
              <w:rPr>
                <w:rFonts w:ascii="Arial" w:eastAsia="等线" w:hAnsi="Arial" w:cs="Arial"/>
              </w:rPr>
              <w:t>br</w:t>
            </w:r>
            <w:proofErr w:type="spellEnd"/>
            <w:r>
              <w:rPr>
                <w:rFonts w:ascii="Arial" w:eastAsia="等线" w:hAnsi="Arial" w:cs="Arial"/>
              </w:rPr>
              <w:t>&gt;</w:t>
            </w:r>
            <w:r>
              <w:rPr>
                <w:rFonts w:ascii="Arial" w:eastAsia="等线" w:hAnsi="Arial" w:cs="Arial"/>
              </w:rPr>
              <w:t>验收：连续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天压测（</w:t>
            </w:r>
            <w:r>
              <w:rPr>
                <w:rFonts w:ascii="Arial" w:eastAsia="等线" w:hAnsi="Arial" w:cs="Arial"/>
              </w:rPr>
              <w:t>200</w:t>
            </w:r>
            <w:r>
              <w:rPr>
                <w:rFonts w:ascii="Arial" w:eastAsia="等线" w:hAnsi="Arial" w:cs="Arial"/>
              </w:rPr>
              <w:t>用户并发）崩溃次数</w:t>
            </w:r>
            <w:r>
              <w:rPr>
                <w:rFonts w:ascii="Arial" w:eastAsia="等线" w:hAnsi="Arial" w:cs="Arial"/>
              </w:rPr>
              <w:t>=0</w:t>
            </w:r>
            <w:r>
              <w:rPr>
                <w:rFonts w:ascii="Arial" w:eastAsia="等线" w:hAnsi="Arial" w:cs="Arial"/>
              </w:rPr>
              <w:t>，错误请求占比</w:t>
            </w:r>
            <w:r>
              <w:rPr>
                <w:rFonts w:ascii="Arial" w:eastAsia="等线" w:hAnsi="Arial" w:cs="Arial"/>
              </w:rPr>
              <w:t>≤0.1%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3917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06516279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B6B4F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W</w:t>
            </w:r>
          </w:p>
          <w:p w14:paraId="3190AE1C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43E1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全模块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FC57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需模拟峰值订单冲击</w:t>
            </w:r>
          </w:p>
        </w:tc>
      </w:tr>
      <w:tr w:rsidR="006F2820" w14:paraId="5EAFB926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D931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4.5.1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1A8F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符合</w:t>
            </w:r>
            <w:r>
              <w:rPr>
                <w:rFonts w:ascii="Arial" w:eastAsia="等线" w:hAnsi="Arial" w:cs="Arial"/>
              </w:rPr>
              <w:t>ISO 27001</w:t>
            </w:r>
            <w:r>
              <w:rPr>
                <w:rFonts w:ascii="Arial" w:eastAsia="等线" w:hAnsi="Arial" w:cs="Arial"/>
              </w:rPr>
              <w:t>标准，</w:t>
            </w:r>
            <w:r>
              <w:rPr>
                <w:rFonts w:ascii="Arial" w:eastAsia="等线" w:hAnsi="Arial" w:cs="Arial"/>
              </w:rPr>
              <w:t>HTTPS</w:t>
            </w:r>
            <w:r>
              <w:rPr>
                <w:rFonts w:ascii="Arial" w:eastAsia="等线" w:hAnsi="Arial" w:cs="Arial"/>
              </w:rPr>
              <w:lastRenderedPageBreak/>
              <w:t>数据传输加密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BAEB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通过第三方安全审计（如渗透测试），</w:t>
            </w:r>
            <w:r>
              <w:rPr>
                <w:rFonts w:ascii="Arial" w:eastAsia="等线" w:hAnsi="Arial" w:cs="Arial"/>
              </w:rPr>
              <w:lastRenderedPageBreak/>
              <w:t>TLS 1.3</w:t>
            </w:r>
            <w:r>
              <w:rPr>
                <w:rFonts w:ascii="Arial" w:eastAsia="等线" w:hAnsi="Arial" w:cs="Arial"/>
              </w:rPr>
              <w:t>加密协议覆盖率</w:t>
            </w: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AC27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已完成</w:t>
            </w:r>
          </w:p>
          <w:p w14:paraId="3D72AE7D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CBCC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开发</w:t>
            </w:r>
            <w:r>
              <w:rPr>
                <w:rFonts w:ascii="Arial" w:eastAsia="等线" w:hAnsi="Arial" w:cs="Arial"/>
              </w:rPr>
              <w:t>T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377E2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4.3.4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B058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需禁用弱密码套件</w:t>
            </w:r>
          </w:p>
        </w:tc>
      </w:tr>
      <w:tr w:rsidR="006F2820" w14:paraId="40F06EBA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ECDF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4.5.2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0F49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按部门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岗位分配权限（如管理员编辑模板）</w:t>
            </w:r>
          </w:p>
          <w:p w14:paraId="7B843FF6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6AAE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proofErr w:type="gramStart"/>
            <w:r>
              <w:rPr>
                <w:rFonts w:ascii="Arial" w:eastAsia="等线" w:hAnsi="Arial" w:cs="Arial"/>
              </w:rPr>
              <w:t>. “</w:t>
            </w:r>
            <w:proofErr w:type="gramEnd"/>
            <w:r>
              <w:rPr>
                <w:rFonts w:ascii="Arial" w:eastAsia="等线" w:hAnsi="Arial" w:cs="Arial"/>
              </w:rPr>
              <w:t>仓库主管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角色仅可编辑物流设备模板</w:t>
            </w:r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权限变更实时生效（延迟</w:t>
            </w:r>
            <w:r>
              <w:rPr>
                <w:rFonts w:ascii="Arial" w:eastAsia="等线" w:hAnsi="Arial" w:cs="Arial"/>
              </w:rPr>
              <w:t>≤5</w:t>
            </w:r>
            <w:r>
              <w:rPr>
                <w:rFonts w:ascii="Arial" w:eastAsia="等线" w:hAnsi="Arial" w:cs="Arial"/>
              </w:rPr>
              <w:t>秒）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7B83C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3BED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U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D57C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3.1.5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D8266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需支持岗位继承机制</w:t>
            </w:r>
          </w:p>
        </w:tc>
      </w:tr>
      <w:tr w:rsidR="006F2820" w14:paraId="17988162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4B01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4.5.3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3FFA8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IP</w:t>
            </w:r>
            <w:r>
              <w:rPr>
                <w:rFonts w:ascii="Arial" w:eastAsia="等线" w:hAnsi="Arial" w:cs="Arial"/>
              </w:rPr>
              <w:t>白名单限制访问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38455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非白名单</w:t>
            </w:r>
            <w:r>
              <w:rPr>
                <w:rFonts w:ascii="Arial" w:eastAsia="等线" w:hAnsi="Arial" w:cs="Arial"/>
              </w:rPr>
              <w:t>IP</w:t>
            </w:r>
            <w:r>
              <w:rPr>
                <w:rFonts w:ascii="Arial" w:eastAsia="等线" w:hAnsi="Arial" w:cs="Arial"/>
              </w:rPr>
              <w:t>访问时返回</w:t>
            </w:r>
            <w:r>
              <w:rPr>
                <w:rFonts w:ascii="Arial" w:eastAsia="等线" w:hAnsi="Arial" w:cs="Arial"/>
              </w:rPr>
              <w:t>403</w:t>
            </w:r>
            <w:r>
              <w:rPr>
                <w:rFonts w:ascii="Arial" w:eastAsia="等线" w:hAnsi="Arial" w:cs="Arial"/>
              </w:rPr>
              <w:t>错误，日志记录攻击源</w:t>
            </w:r>
            <w:r>
              <w:rPr>
                <w:rFonts w:ascii="Arial" w:eastAsia="等线" w:hAnsi="Arial" w:cs="Arial"/>
              </w:rPr>
              <w:t>IP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8827B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  <w:p w14:paraId="17D254BF" w14:textId="77777777" w:rsidR="006F2820" w:rsidRDefault="006F2820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9CF5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V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53AE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4.5.1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10C7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支持</w:t>
            </w:r>
            <w:r>
              <w:rPr>
                <w:rFonts w:ascii="Arial" w:eastAsia="等线" w:hAnsi="Arial" w:cs="Arial"/>
              </w:rPr>
              <w:t>≥50</w:t>
            </w:r>
            <w:r>
              <w:rPr>
                <w:rFonts w:ascii="Arial" w:eastAsia="等线" w:hAnsi="Arial" w:cs="Arial"/>
              </w:rPr>
              <w:t>个</w:t>
            </w:r>
            <w:r>
              <w:rPr>
                <w:rFonts w:ascii="Arial" w:eastAsia="等线" w:hAnsi="Arial" w:cs="Arial"/>
              </w:rPr>
              <w:t>IP/CIDR</w:t>
            </w:r>
            <w:r>
              <w:rPr>
                <w:rFonts w:ascii="Arial" w:eastAsia="等线" w:hAnsi="Arial" w:cs="Arial"/>
              </w:rPr>
              <w:t>段配置</w:t>
            </w:r>
          </w:p>
        </w:tc>
      </w:tr>
      <w:tr w:rsidR="006F2820" w14:paraId="5A404D84" w14:textId="77777777" w:rsidTr="003821FD">
        <w:tblPrEx>
          <w:tblCellMar>
            <w:top w:w="0" w:type="dxa"/>
            <w:bottom w:w="0" w:type="dxa"/>
          </w:tblCellMar>
        </w:tblPrEx>
        <w:tc>
          <w:tcPr>
            <w:tcW w:w="9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8570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4.5.4</w:t>
            </w:r>
          </w:p>
        </w:tc>
        <w:tc>
          <w:tcPr>
            <w:tcW w:w="18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EA95D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双因素认证（密码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短信验证码）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4331E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proofErr w:type="gramStart"/>
            <w:r>
              <w:rPr>
                <w:rFonts w:ascii="Arial" w:eastAsia="等线" w:hAnsi="Arial" w:cs="Arial"/>
              </w:rPr>
              <w:t xml:space="preserve">. </w:t>
            </w:r>
            <w:r>
              <w:rPr>
                <w:rFonts w:ascii="Arial" w:eastAsia="等线" w:hAnsi="Arial" w:cs="Arial"/>
              </w:rPr>
              <w:t>密码</w:t>
            </w:r>
            <w:proofErr w:type="gramEnd"/>
            <w:r>
              <w:rPr>
                <w:rFonts w:ascii="Arial" w:eastAsia="等线" w:hAnsi="Arial" w:cs="Arial"/>
              </w:rPr>
              <w:t>强度策略（大小写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数字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符号）</w:t>
            </w:r>
            <w:r>
              <w:rPr>
                <w:rFonts w:ascii="Arial" w:eastAsia="等线" w:hAnsi="Arial" w:cs="Arial"/>
              </w:rPr>
              <w:br/>
              <w:t xml:space="preserve">2. </w:t>
            </w:r>
            <w:r>
              <w:rPr>
                <w:rFonts w:ascii="Arial" w:eastAsia="等线" w:hAnsi="Arial" w:cs="Arial"/>
              </w:rPr>
              <w:t>验证码错误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次锁定账户</w:t>
            </w:r>
            <w:r>
              <w:rPr>
                <w:rFonts w:ascii="Arial" w:eastAsia="等线" w:hAnsi="Arial" w:cs="Arial"/>
              </w:rPr>
              <w:t>15</w:t>
            </w:r>
            <w:r>
              <w:rPr>
                <w:rFonts w:ascii="Arial" w:eastAsia="等线" w:hAnsi="Arial" w:cs="Arial"/>
              </w:rPr>
              <w:t>分钟</w:t>
            </w:r>
          </w:p>
        </w:tc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9FA0A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已完成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A19F1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</w:t>
            </w:r>
            <w:r>
              <w:rPr>
                <w:rFonts w:ascii="Arial" w:eastAsia="等线" w:hAnsi="Arial" w:cs="Arial"/>
              </w:rPr>
              <w:t>W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1F0E4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4.5.2</w:t>
            </w:r>
          </w:p>
        </w:tc>
        <w:tc>
          <w:tcPr>
            <w:tcW w:w="13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33977" w14:textId="77777777" w:rsidR="006F2820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需对接企业短信网关</w:t>
            </w:r>
          </w:p>
        </w:tc>
      </w:tr>
    </w:tbl>
    <w:p w14:paraId="6FEA9F23" w14:textId="77777777" w:rsidR="006F2820" w:rsidRDefault="006F2820">
      <w:pPr>
        <w:spacing w:before="120" w:after="120" w:line="288" w:lineRule="auto"/>
        <w:rPr>
          <w:rFonts w:hint="eastAsia"/>
        </w:rPr>
      </w:pPr>
    </w:p>
    <w:sectPr w:rsidR="006F2820" w:rsidSect="003821FD">
      <w:headerReference w:type="default" r:id="rId6"/>
      <w:footerReference w:type="default" r:id="rId7"/>
      <w:pgSz w:w="11905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D3117" w14:textId="77777777" w:rsidR="002A26F6" w:rsidRDefault="002A26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5CD8D3" w14:textId="77777777" w:rsidR="002A26F6" w:rsidRDefault="002A26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12521" w14:textId="77777777" w:rsidR="006F2820" w:rsidRDefault="006F282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3113A" w14:textId="77777777" w:rsidR="002A26F6" w:rsidRDefault="002A26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C0D4EB" w14:textId="77777777" w:rsidR="002A26F6" w:rsidRDefault="002A26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1F3A8" w14:textId="77777777" w:rsidR="006F2820" w:rsidRDefault="006F2820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2820"/>
    <w:rsid w:val="002A26F6"/>
    <w:rsid w:val="003821FD"/>
    <w:rsid w:val="00631E70"/>
    <w:rsid w:val="006F2820"/>
    <w:rsid w:val="00AF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AF7C"/>
  <w15:docId w15:val="{DAEAE430-9805-4DD1-9BA3-AAE3E8732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512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512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Qianxiao Zhang 张千晓</cp:lastModifiedBy>
  <cp:revision>3</cp:revision>
  <dcterms:created xsi:type="dcterms:W3CDTF">2025-08-11T08:37:00Z</dcterms:created>
  <dcterms:modified xsi:type="dcterms:W3CDTF">2025-08-11T08:39:00Z</dcterms:modified>
</cp:coreProperties>
</file>