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jc w:val="right"/>
        <w:rPr>
          <w:b w:val="1"/>
          <w:bCs w:val="1"/>
          <w:color w:val="000000"/>
          <w:sz w:val="46"/>
          <w:szCs w:val="46"/>
        </w:rPr>
      </w:pPr>
      <w:r w:rsidDel="00000000" w:rsidR="00000000" w:rsidRPr="00000000">
        <w:rPr>
          <w:sz w:val="30"/>
          <w:szCs w:val="30"/>
          <w:rtl w:val="0"/>
        </w:rPr>
        <w:t xml:space="preserve">Software “El Mirador”</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jc w:val="right"/>
        <w:rPr>
          <w:b w:val="1"/>
          <w:bCs w:val="1"/>
          <w:color w:val="000000"/>
          <w:sz w:val="36"/>
          <w:szCs w:val="36"/>
        </w:rPr>
      </w:pPr>
      <w:r w:rsidDel="00000000" w:rsidR="00000000" w:rsidRPr="00000000">
        <w:rPr>
          <w:b w:val="1"/>
          <w:bCs w:val="1"/>
          <w:color w:val="000000"/>
          <w:sz w:val="36"/>
          <w:szCs w:val="36"/>
          <w:rtl w:val="0"/>
        </w:rPr>
        <w:t xml:space="preserve">(DAS) Documento Arquitectura de Software </w:t>
      </w:r>
    </w:p>
    <w:p w:rsidR="00000000" w:rsidDel="00000000" w:rsidP="00000000" w:rsidRDefault="00000000" w:rsidRPr="00000000" w14:paraId="0000001C">
      <w:pPr>
        <w:pBdr>
          <w:top w:space="0" w:sz="0" w:val="nil"/>
          <w:left w:space="0" w:sz="0" w:val="nil"/>
          <w:bottom w:space="0" w:sz="0" w:val="nil"/>
          <w:right w:space="0" w:sz="0" w:val="nil"/>
          <w:between w:space="0" w:sz="0" w:val="nil"/>
        </w:pBdr>
        <w:jc w:val="right"/>
        <w:rPr>
          <w:b w:val="1"/>
          <w:bCs w:val="1"/>
          <w:color w:val="000000"/>
          <w:sz w:val="36"/>
          <w:szCs w:val="36"/>
        </w:rPr>
      </w:pPr>
      <w:r w:rsidDel="00000000" w:rsidR="00000000" w:rsidRPr="00000000">
        <w:rPr>
          <w:b w:val="1"/>
          <w:bCs w:val="1"/>
          <w:color w:val="000000"/>
          <w:sz w:val="36"/>
          <w:szCs w:val="36"/>
          <w:rtl w:val="0"/>
        </w:rPr>
        <w:t xml:space="preserve">Versión </w:t>
      </w:r>
      <w:r w:rsidDel="00000000" w:rsidR="00000000" w:rsidRPr="00000000">
        <w:rPr>
          <w:b w:val="1"/>
          <w:bCs w:val="1"/>
          <w:sz w:val="36"/>
          <w:szCs w:val="36"/>
          <w:rtl w:val="0"/>
        </w:rPr>
        <w:t xml:space="preserve">2.6</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p w:rsidR="00000000" w:rsidDel="00000000" w:rsidP="00000000" w:rsidRDefault="00000000" w:rsidRPr="00000000" w14:paraId="00000028">
      <w:pPr>
        <w:keepLines w:val="1"/>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br w:type="page"/>
      </w:r>
      <w:r w:rsidDel="00000000" w:rsidR="00000000" w:rsidRPr="00000000">
        <w:rPr>
          <w:b w:val="1"/>
          <w:bCs w:val="1"/>
          <w:color w:val="000000"/>
          <w:sz w:val="28"/>
          <w:szCs w:val="28"/>
          <w:rtl w:val="0"/>
        </w:rPr>
        <w:t xml:space="preserve">Identificación de Documento</w:t>
      </w:r>
    </w:p>
    <w:p w:rsidR="00000000" w:rsidDel="00000000" w:rsidP="00000000" w:rsidRDefault="00000000" w:rsidRPr="00000000" w14:paraId="0000002A">
      <w:pPr>
        <w:pBdr>
          <w:top w:space="0" w:sz="0" w:val="nil"/>
          <w:left w:space="0" w:sz="0" w:val="nil"/>
          <w:bottom w:space="0" w:sz="0" w:val="nil"/>
          <w:right w:space="0" w:sz="0" w:val="nil"/>
          <w:between w:space="0" w:sz="0" w:val="nil"/>
        </w:pBdr>
        <w:rPr>
          <w:b w:val="1"/>
          <w:bCs w:val="1"/>
          <w:color w:val="000080"/>
          <w:sz w:val="28"/>
          <w:szCs w:val="28"/>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B">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Identificación</w:t>
            </w:r>
          </w:p>
        </w:tc>
        <w:tc>
          <w:tcPr/>
          <w:p w:rsidR="00000000" w:rsidDel="00000000" w:rsidP="00000000" w:rsidRDefault="00000000" w:rsidRPr="00000000" w14:paraId="0000002C">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Sistema de </w:t>
            </w:r>
            <w:r w:rsidDel="00000000" w:rsidR="00000000" w:rsidRPr="00000000">
              <w:rPr>
                <w:rtl w:val="0"/>
              </w:rPr>
              <w:t xml:space="preserve">Gestión</w:t>
            </w:r>
            <w:r w:rsidDel="00000000" w:rsidR="00000000" w:rsidRPr="00000000">
              <w:rPr>
                <w:color w:val="000000"/>
                <w:rtl w:val="0"/>
              </w:rPr>
              <w:t xml:space="preserve"> de Gastos Comunes – Edificio “El Mirador”</w:t>
            </w:r>
          </w:p>
        </w:tc>
      </w:tr>
      <w:tr>
        <w:trPr>
          <w:cantSplit w:val="0"/>
          <w:tblHeader w:val="0"/>
        </w:trPr>
        <w:tc>
          <w:tcPr>
            <w:shd w:fill="f3f3f3" w:val="clear"/>
          </w:tcPr>
          <w:p w:rsidR="00000000" w:rsidDel="00000000" w:rsidP="00000000" w:rsidRDefault="00000000" w:rsidRPr="00000000" w14:paraId="0000002D">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Proyecto</w:t>
            </w:r>
          </w:p>
        </w:tc>
        <w:tc>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color w:val="000000"/>
                <w:rtl w:val="0"/>
              </w:rPr>
              <w:t xml:space="preserve">Sistema orientado a mejorar la gestión de los gastos comunes del edificio “El Mirador”, permitiendo automatizar el registro de pagos, llevar un control del estado de pago de cada departamento, generar reportes y facilitar la comunicación entre la administración y los residentes. La solución busca optimizar los procesos administrativos, mejorar la transparencia y asegurar un acceso rápido y confiable a la información</w:t>
            </w:r>
            <w:r w:rsidDel="00000000" w:rsidR="00000000" w:rsidRPr="00000000">
              <w:rPr>
                <w:rFonts w:ascii="Arimo" w:cs="Arimo" w:eastAsia="Arimo" w:hAnsi="Arimo"/>
                <w:color w:val="000000"/>
                <w:sz w:val="24"/>
                <w:szCs w:val="24"/>
                <w:rtl w:val="0"/>
              </w:rPr>
              <w:tab/>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F">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Versión</w:t>
            </w:r>
          </w:p>
        </w:tc>
        <w:tc>
          <w:tcPr/>
          <w:p w:rsidR="00000000" w:rsidDel="00000000" w:rsidP="00000000" w:rsidRDefault="00000000" w:rsidRPr="00000000" w14:paraId="00000030">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2.6</w:t>
            </w:r>
            <w:r w:rsidDel="00000000" w:rsidR="00000000" w:rsidRPr="00000000">
              <w:rPr>
                <w:rtl w:val="0"/>
              </w:rPr>
            </w:r>
          </w:p>
        </w:tc>
      </w:tr>
    </w:tbl>
    <w:p w:rsidR="00000000" w:rsidDel="00000000" w:rsidP="00000000" w:rsidRDefault="00000000" w:rsidRPr="00000000" w14:paraId="00000031">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2">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Documento mantenido por</w:t>
            </w:r>
          </w:p>
        </w:tc>
        <w:tc>
          <w:tcPr/>
          <w:p w:rsidR="00000000" w:rsidDel="00000000" w:rsidP="00000000" w:rsidRDefault="00000000" w:rsidRPr="00000000" w14:paraId="00000033">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Matías Guerra</w:t>
            </w:r>
          </w:p>
          <w:p w:rsidR="00000000" w:rsidDel="00000000" w:rsidP="00000000" w:rsidRDefault="00000000" w:rsidRPr="00000000" w14:paraId="00000034">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Felipe Hernández</w:t>
            </w:r>
          </w:p>
        </w:tc>
      </w:tr>
      <w:tr>
        <w:trPr>
          <w:cantSplit w:val="0"/>
          <w:tblHeader w:val="0"/>
        </w:trPr>
        <w:tc>
          <w:tcPr>
            <w:shd w:fill="f3f3f3" w:val="clear"/>
          </w:tcPr>
          <w:p w:rsidR="00000000" w:rsidDel="00000000" w:rsidP="00000000" w:rsidRDefault="00000000" w:rsidRPr="00000000" w14:paraId="00000035">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Fecha de última revisión</w:t>
            </w:r>
          </w:p>
        </w:tc>
        <w:tc>
          <w:tcPr/>
          <w:p w:rsidR="00000000" w:rsidDel="00000000" w:rsidP="00000000" w:rsidRDefault="00000000" w:rsidRPr="00000000" w14:paraId="00000036">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12/05/2026</w:t>
            </w:r>
          </w:p>
        </w:tc>
      </w:tr>
      <w:tr>
        <w:trPr>
          <w:cantSplit w:val="0"/>
          <w:tblHeader w:val="0"/>
        </w:trPr>
        <w:tc>
          <w:tcPr>
            <w:shd w:fill="f3f3f3" w:val="clear"/>
          </w:tcPr>
          <w:p w:rsidR="00000000" w:rsidDel="00000000" w:rsidP="00000000" w:rsidRDefault="00000000" w:rsidRPr="00000000" w14:paraId="00000037">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Fecha de próxima revisión</w:t>
            </w:r>
          </w:p>
        </w:tc>
        <w:tc>
          <w:tcPr/>
          <w:p w:rsidR="00000000" w:rsidDel="00000000" w:rsidP="00000000" w:rsidRDefault="00000000" w:rsidRPr="00000000" w14:paraId="00000038">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Por definir</w:t>
            </w:r>
          </w:p>
        </w:tc>
      </w:tr>
    </w:tbl>
    <w:p w:rsidR="00000000" w:rsidDel="00000000" w:rsidP="00000000" w:rsidRDefault="00000000" w:rsidRPr="00000000" w14:paraId="00000039">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A">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Documento aprobado por</w:t>
            </w:r>
          </w:p>
        </w:tc>
        <w:tc>
          <w:tcPr/>
          <w:p w:rsidR="00000000" w:rsidDel="00000000" w:rsidP="00000000" w:rsidRDefault="00000000" w:rsidRPr="00000000" w14:paraId="0000003B">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Profesor Gerardo</w:t>
            </w:r>
          </w:p>
        </w:tc>
      </w:tr>
      <w:tr>
        <w:trPr>
          <w:cantSplit w:val="0"/>
          <w:tblHeader w:val="0"/>
        </w:trPr>
        <w:tc>
          <w:tcPr>
            <w:shd w:fill="f3f3f3" w:val="clear"/>
          </w:tcPr>
          <w:p w:rsidR="00000000" w:rsidDel="00000000" w:rsidP="00000000" w:rsidRDefault="00000000" w:rsidRPr="00000000" w14:paraId="0000003C">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Fecha de última aprobación</w:t>
            </w:r>
          </w:p>
        </w:tc>
        <w:tc>
          <w:tcPr/>
          <w:p w:rsidR="00000000" w:rsidDel="00000000" w:rsidP="00000000" w:rsidRDefault="00000000" w:rsidRPr="00000000" w14:paraId="0000003D">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Por definir</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Title"/>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b w:val="1"/>
          <w:bCs w:val="1"/>
          <w:color w:val="000000"/>
          <w:sz w:val="28"/>
          <w:szCs w:val="28"/>
          <w:rtl w:val="0"/>
        </w:rPr>
        <w:t xml:space="preserve">Historia de Revisiones</w:t>
      </w:r>
    </w:p>
    <w:p w:rsidR="00000000" w:rsidDel="00000000" w:rsidP="00000000" w:rsidRDefault="00000000" w:rsidRPr="00000000" w14:paraId="00000041">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Fecha</w:t>
            </w:r>
          </w:p>
        </w:tc>
        <w:tc>
          <w:tcPr>
            <w:shd w:fill="f3f3f3" w:val="clear"/>
          </w:tcPr>
          <w:p w:rsidR="00000000" w:rsidDel="00000000" w:rsidP="00000000" w:rsidRDefault="00000000" w:rsidRPr="00000000" w14:paraId="00000043">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Versión</w:t>
            </w:r>
          </w:p>
        </w:tc>
        <w:tc>
          <w:tcPr>
            <w:shd w:fill="f3f3f3" w:val="clear"/>
          </w:tcPr>
          <w:p w:rsidR="00000000" w:rsidDel="00000000" w:rsidP="00000000" w:rsidRDefault="00000000" w:rsidRPr="00000000" w14:paraId="00000044">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Descripción</w:t>
            </w:r>
          </w:p>
        </w:tc>
        <w:tc>
          <w:tcPr>
            <w:shd w:fill="f3f3f3" w:val="clear"/>
          </w:tcPr>
          <w:p w:rsidR="00000000" w:rsidDel="00000000" w:rsidP="00000000" w:rsidRDefault="00000000" w:rsidRPr="00000000" w14:paraId="00000045">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Autor</w:t>
            </w:r>
          </w:p>
        </w:tc>
      </w:tr>
      <w:tr>
        <w:trPr>
          <w:cantSplit w:val="0"/>
          <w:tblHeader w:val="0"/>
        </w:trPr>
        <w:tc>
          <w:tcPr/>
          <w:p w:rsidR="00000000" w:rsidDel="00000000" w:rsidP="00000000" w:rsidRDefault="00000000" w:rsidRPr="00000000" w14:paraId="00000046">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12/05/2026</w:t>
            </w:r>
          </w:p>
        </w:tc>
        <w:tc>
          <w:tcPr/>
          <w:p w:rsidR="00000000" w:rsidDel="00000000" w:rsidP="00000000" w:rsidRDefault="00000000" w:rsidRPr="00000000" w14:paraId="00000047">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2</w:t>
            </w:r>
            <w:r w:rsidDel="00000000" w:rsidR="00000000" w:rsidRPr="00000000">
              <w:rPr>
                <w:color w:val="000000"/>
                <w:rtl w:val="0"/>
              </w:rPr>
              <w:t xml:space="preserve">.</w:t>
            </w: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48">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Desarrollo de especificación de casos de Uso</w:t>
            </w:r>
            <w:r w:rsidDel="00000000" w:rsidR="00000000" w:rsidRPr="00000000">
              <w:rPr>
                <w:rtl w:val="0"/>
              </w:rPr>
            </w:r>
          </w:p>
        </w:tc>
        <w:tc>
          <w:tcPr/>
          <w:p w:rsidR="00000000" w:rsidDel="00000000" w:rsidP="00000000" w:rsidRDefault="00000000" w:rsidRPr="00000000" w14:paraId="00000049">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Felipe</w:t>
            </w:r>
          </w:p>
        </w:tc>
      </w:tr>
      <w:tr>
        <w:trPr>
          <w:cantSplit w:val="0"/>
          <w:tblHeader w:val="0"/>
        </w:trPr>
        <w:tc>
          <w:tcPr/>
          <w:p w:rsidR="00000000" w:rsidDel="00000000" w:rsidP="00000000" w:rsidRDefault="00000000" w:rsidRPr="00000000" w14:paraId="0000004A">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14/05/2026</w:t>
            </w:r>
            <w:r w:rsidDel="00000000" w:rsidR="00000000" w:rsidRPr="00000000">
              <w:rPr>
                <w:rtl w:val="0"/>
              </w:rPr>
            </w:r>
          </w:p>
        </w:tc>
        <w:tc>
          <w:tcPr/>
          <w:p w:rsidR="00000000" w:rsidDel="00000000" w:rsidP="00000000" w:rsidRDefault="00000000" w:rsidRPr="00000000" w14:paraId="0000004B">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4C">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Desarrollo de Vistas</w:t>
            </w:r>
            <w:r w:rsidDel="00000000" w:rsidR="00000000" w:rsidRPr="00000000">
              <w:rPr>
                <w:rtl w:val="0"/>
              </w:rPr>
            </w:r>
          </w:p>
        </w:tc>
        <w:tc>
          <w:tcPr/>
          <w:p w:rsidR="00000000" w:rsidDel="00000000" w:rsidP="00000000" w:rsidRDefault="00000000" w:rsidRPr="00000000" w14:paraId="0000004D">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Matías</w:t>
            </w:r>
            <w:r w:rsidDel="00000000" w:rsidR="00000000" w:rsidRPr="00000000">
              <w:rPr>
                <w:rtl w:val="0"/>
              </w:rPr>
            </w:r>
          </w:p>
        </w:tc>
      </w:tr>
      <w:tr>
        <w:trPr>
          <w:cantSplit w:val="0"/>
          <w:tblHeader w:val="0"/>
        </w:trPr>
        <w:tc>
          <w:tcPr/>
          <w:p w:rsidR="00000000" w:rsidDel="00000000" w:rsidP="00000000" w:rsidRDefault="00000000" w:rsidRPr="00000000" w14:paraId="0000004E">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15/05/2026</w:t>
            </w:r>
            <w:r w:rsidDel="00000000" w:rsidR="00000000" w:rsidRPr="00000000">
              <w:rPr>
                <w:rtl w:val="0"/>
              </w:rPr>
            </w:r>
          </w:p>
        </w:tc>
        <w:tc>
          <w:tcPr/>
          <w:p w:rsidR="00000000" w:rsidDel="00000000" w:rsidP="00000000" w:rsidRDefault="00000000" w:rsidRPr="00000000" w14:paraId="0000004F">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50">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Avance Requisitos de Calidad</w:t>
            </w:r>
            <w:r w:rsidDel="00000000" w:rsidR="00000000" w:rsidRPr="00000000">
              <w:rPr>
                <w:rtl w:val="0"/>
              </w:rPr>
            </w:r>
          </w:p>
        </w:tc>
        <w:tc>
          <w:tcPr/>
          <w:p w:rsidR="00000000" w:rsidDel="00000000" w:rsidP="00000000" w:rsidRDefault="00000000" w:rsidRPr="00000000" w14:paraId="00000051">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Felipe y Matías</w:t>
            </w: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52">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18/05/2026</w:t>
            </w:r>
            <w:r w:rsidDel="00000000" w:rsidR="00000000" w:rsidRPr="00000000">
              <w:rPr>
                <w:rtl w:val="0"/>
              </w:rPr>
            </w:r>
          </w:p>
        </w:tc>
        <w:tc>
          <w:tcPr/>
          <w:p w:rsidR="00000000" w:rsidDel="00000000" w:rsidP="00000000" w:rsidRDefault="00000000" w:rsidRPr="00000000" w14:paraId="00000053">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54">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Detalles finales</w:t>
            </w:r>
            <w:r w:rsidDel="00000000" w:rsidR="00000000" w:rsidRPr="00000000">
              <w:rPr>
                <w:rtl w:val="0"/>
              </w:rPr>
            </w:r>
          </w:p>
        </w:tc>
        <w:tc>
          <w:tcPr/>
          <w:p w:rsidR="00000000" w:rsidDel="00000000" w:rsidP="00000000" w:rsidRDefault="00000000" w:rsidRPr="00000000" w14:paraId="00000055">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Felipe y Matías</w:t>
            </w: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56">
            <w:pPr>
              <w:keepLines w:val="1"/>
              <w:pBdr>
                <w:top w:space="0" w:sz="0" w:val="nil"/>
                <w:left w:space="0" w:sz="0" w:val="nil"/>
                <w:bottom w:space="0" w:sz="0" w:val="nil"/>
                <w:right w:space="0" w:sz="0" w:val="nil"/>
                <w:between w:space="0" w:sz="0" w:val="nil"/>
              </w:pBdr>
              <w:rPr/>
            </w:pPr>
            <w:r w:rsidDel="00000000" w:rsidR="00000000" w:rsidRPr="00000000">
              <w:rPr>
                <w:rtl w:val="0"/>
              </w:rPr>
              <w:t xml:space="preserve">09/07/2026</w:t>
            </w:r>
          </w:p>
        </w:tc>
        <w:tc>
          <w:tcPr/>
          <w:p w:rsidR="00000000" w:rsidDel="00000000" w:rsidP="00000000" w:rsidRDefault="00000000" w:rsidRPr="00000000" w14:paraId="00000057">
            <w:pPr>
              <w:keepLines w:val="1"/>
              <w:pBdr>
                <w:top w:space="0" w:sz="0" w:val="nil"/>
                <w:left w:space="0" w:sz="0" w:val="nil"/>
                <w:bottom w:space="0" w:sz="0" w:val="nil"/>
                <w:right w:space="0" w:sz="0" w:val="nil"/>
                <w:between w:space="0" w:sz="0" w:val="nil"/>
              </w:pBdr>
              <w:rPr/>
            </w:pPr>
            <w:r w:rsidDel="00000000" w:rsidR="00000000" w:rsidRPr="00000000">
              <w:rPr>
                <w:rtl w:val="0"/>
              </w:rPr>
              <w:t xml:space="preserve">2.6</w:t>
            </w:r>
          </w:p>
        </w:tc>
        <w:tc>
          <w:tcPr/>
          <w:p w:rsidR="00000000" w:rsidDel="00000000" w:rsidP="00000000" w:rsidRDefault="00000000" w:rsidRPr="00000000" w14:paraId="00000058">
            <w:pPr>
              <w:keepLines w:val="1"/>
              <w:pBdr>
                <w:top w:space="0" w:sz="0" w:val="nil"/>
                <w:left w:space="0" w:sz="0" w:val="nil"/>
                <w:bottom w:space="0" w:sz="0" w:val="nil"/>
                <w:right w:space="0" w:sz="0" w:val="nil"/>
                <w:between w:space="0" w:sz="0" w:val="nil"/>
              </w:pBdr>
              <w:rPr/>
            </w:pPr>
            <w:r w:rsidDel="00000000" w:rsidR="00000000" w:rsidRPr="00000000">
              <w:rPr>
                <w:rtl w:val="0"/>
              </w:rPr>
              <w:t xml:space="preserve">Actualización RNF, diagramas y detalles finales.</w:t>
            </w:r>
          </w:p>
        </w:tc>
        <w:tc>
          <w:tcPr/>
          <w:p w:rsidR="00000000" w:rsidDel="00000000" w:rsidP="00000000" w:rsidRDefault="00000000" w:rsidRPr="00000000" w14:paraId="00000059">
            <w:pPr>
              <w:keepLines w:val="1"/>
              <w:pBdr>
                <w:top w:space="0" w:sz="0" w:val="nil"/>
                <w:left w:space="0" w:sz="0" w:val="nil"/>
                <w:bottom w:space="0" w:sz="0" w:val="nil"/>
                <w:right w:space="0" w:sz="0" w:val="nil"/>
                <w:between w:space="0" w:sz="0" w:val="nil"/>
              </w:pBdr>
              <w:rPr/>
            </w:pPr>
            <w:r w:rsidDel="00000000" w:rsidR="00000000" w:rsidRPr="00000000">
              <w:rPr>
                <w:rtl w:val="0"/>
              </w:rPr>
              <w:t xml:space="preserve">Felipe y Matias</w:t>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C">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D">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E">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F">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br w:type="page"/>
      </w:r>
      <w:r w:rsidDel="00000000" w:rsidR="00000000" w:rsidRPr="00000000">
        <w:rPr>
          <w:b w:val="1"/>
          <w:bCs w:val="1"/>
          <w:color w:val="000000"/>
          <w:sz w:val="28"/>
          <w:szCs w:val="28"/>
          <w:rtl w:val="0"/>
        </w:rPr>
        <w:t xml:space="preserve">Tabla de Contenidos</w:t>
      </w:r>
    </w:p>
    <w:p w:rsidR="00000000" w:rsidDel="00000000" w:rsidP="00000000" w:rsidRDefault="00000000" w:rsidRPr="00000000" w14:paraId="00000061">
      <w:pPr>
        <w:rPr/>
      </w:pPr>
      <w:r w:rsidDel="00000000" w:rsidR="00000000" w:rsidRPr="00000000">
        <w:rPr>
          <w:rtl w:val="0"/>
        </w:rPr>
      </w:r>
    </w:p>
    <w:sdt>
      <w:sdtPr>
        <w:id w:val="1865163557"/>
        <w:docPartObj>
          <w:docPartGallery w:val="Table of Contents"/>
          <w:docPartUnique w:val="1"/>
        </w:docPartObj>
      </w:sdtPr>
      <w:sdtContent>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600"/>
              <w:tab w:val="right" w:leader="none" w:pos="9030"/>
            </w:tabs>
            <w:spacing w:after="120" w:before="120" w:lineRule="auto"/>
            <w:rPr>
              <w:b w:val="1"/>
              <w:bCs w:val="1"/>
              <w:smallCaps w:val="1"/>
              <w:sz w:val="24"/>
              <w:szCs w:val="24"/>
            </w:rPr>
          </w:pPr>
          <w:r w:rsidDel="00000000" w:rsidR="00000000" w:rsidRPr="00000000">
            <w:fldChar w:fldCharType="begin"/>
            <w:instrText xml:space="preserve"> TOC \h \u \z \t "Heading 1,1,Heading 2,2,Heading 3,3,"</w:instrText>
            <w:fldChar w:fldCharType="separate"/>
          </w:r>
          <w:hyperlink w:anchor="_heading=h.1ps31pb7o09k">
            <w:r w:rsidDel="00000000" w:rsidR="00000000" w:rsidRPr="00000000">
              <w:rPr>
                <w:b w:val="1"/>
                <w:bCs w:val="1"/>
                <w:smallCaps w:val="1"/>
                <w:color w:val="000000"/>
                <w:sz w:val="24"/>
                <w:szCs w:val="24"/>
                <w:rtl w:val="0"/>
              </w:rPr>
              <w:tab/>
            </w:r>
          </w:hyperlink>
          <w:r w:rsidDel="00000000" w:rsidR="00000000" w:rsidRPr="00000000">
            <w:fldChar w:fldCharType="begin"/>
            <w:instrText xml:space="preserve"> HYPERLINK \l "_heading=h.1ps31pb7o09k" </w:instrText>
            <w:fldChar w:fldCharType="separate"/>
          </w:r>
          <w:r w:rsidDel="00000000" w:rsidR="00000000" w:rsidRPr="00000000">
            <w:rPr>
              <w:b w:val="1"/>
              <w:bCs w:val="1"/>
              <w:smallCaps w:val="1"/>
              <w:sz w:val="24"/>
              <w:szCs w:val="24"/>
              <w:rtl w:val="0"/>
            </w:rPr>
            <w:t xml:space="preserve">1.   INTRODUCCIÓN                                                                              </w:t>
            <w:tab/>
            <w:t xml:space="preserve">4</w:t>
          </w:r>
        </w:p>
        <w:p w:rsidR="00000000" w:rsidDel="00000000" w:rsidP="00000000" w:rsidRDefault="00000000" w:rsidRPr="00000000" w14:paraId="00000063">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1.1.   Contexto del Problema                                                              </w:t>
            <w:tab/>
            <w:t xml:space="preserve">4</w:t>
          </w:r>
        </w:p>
        <w:p w:rsidR="00000000" w:rsidDel="00000000" w:rsidP="00000000" w:rsidRDefault="00000000" w:rsidRPr="00000000" w14:paraId="00000064">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1.2.   Propósito                                                                                  </w:t>
            <w:tab/>
            <w:t xml:space="preserve">8</w:t>
          </w:r>
        </w:p>
        <w:p w:rsidR="00000000" w:rsidDel="00000000" w:rsidP="00000000" w:rsidRDefault="00000000" w:rsidRPr="00000000" w14:paraId="00000065">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1.3.   Ámbito                                                                                        </w:t>
            <w:tab/>
            <w:t xml:space="preserve">5</w:t>
          </w:r>
        </w:p>
        <w:p w:rsidR="00000000" w:rsidDel="00000000" w:rsidP="00000000" w:rsidRDefault="00000000" w:rsidRPr="00000000" w14:paraId="00000066">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1.4.   Definiciones, acrónimos y abreviaciones                                     </w:t>
            <w:tab/>
            <w:t xml:space="preserve">5</w:t>
          </w:r>
        </w:p>
        <w:p w:rsidR="00000000" w:rsidDel="00000000" w:rsidP="00000000" w:rsidRDefault="00000000" w:rsidRPr="00000000" w14:paraId="00000067">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1.5.   Resumen ejecutivo                                                                     </w:t>
            <w:tab/>
            <w:t xml:space="preserve">5</w:t>
          </w:r>
        </w:p>
        <w:p w:rsidR="00000000" w:rsidDel="00000000" w:rsidP="00000000" w:rsidRDefault="00000000" w:rsidRPr="00000000" w14:paraId="00000068">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1.6.   Arquitectura del sistema                                                           </w:t>
            <w:tab/>
            <w:t xml:space="preserve">5</w:t>
          </w:r>
        </w:p>
        <w:p w:rsidR="00000000" w:rsidDel="00000000" w:rsidP="00000000" w:rsidRDefault="00000000" w:rsidRPr="00000000" w14:paraId="00000069">
          <w:pPr>
            <w:tabs>
              <w:tab w:val="left" w:leader="none" w:pos="600"/>
              <w:tab w:val="right" w:leader="none" w:pos="9030"/>
            </w:tabs>
            <w:spacing w:after="120" w:before="120" w:lineRule="auto"/>
            <w:rPr>
              <w:b w:val="1"/>
              <w:bCs w:val="1"/>
              <w:smallCaps w:val="1"/>
              <w:sz w:val="24"/>
              <w:szCs w:val="24"/>
            </w:rPr>
          </w:pPr>
          <w:r w:rsidDel="00000000" w:rsidR="00000000" w:rsidRPr="00000000">
            <w:rPr>
              <w:b w:val="1"/>
              <w:bCs w:val="1"/>
              <w:smallCaps w:val="1"/>
              <w:sz w:val="24"/>
              <w:szCs w:val="24"/>
              <w:rtl w:val="0"/>
            </w:rPr>
            <w:t xml:space="preserve">2.   VISIÓN DEL SISTEMA                                                                      </w:t>
            <w:tab/>
            <w:t xml:space="preserve">5</w:t>
          </w:r>
        </w:p>
        <w:p w:rsidR="00000000" w:rsidDel="00000000" w:rsidP="00000000" w:rsidRDefault="00000000" w:rsidRPr="00000000" w14:paraId="0000006A">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2.1.   Descripción general del sistema                                                </w:t>
            <w:tab/>
            <w:t xml:space="preserve">5</w:t>
          </w:r>
        </w:p>
        <w:p w:rsidR="00000000" w:rsidDel="00000000" w:rsidP="00000000" w:rsidRDefault="00000000" w:rsidRPr="00000000" w14:paraId="0000006B">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2.2.   Objetivos del sistema                                                                 </w:t>
            <w:tab/>
            <w:t xml:space="preserve">6</w:t>
          </w:r>
        </w:p>
        <w:p w:rsidR="00000000" w:rsidDel="00000000" w:rsidP="00000000" w:rsidRDefault="00000000" w:rsidRPr="00000000" w14:paraId="0000006C">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2.3.   Requerimientos funcionales                                                       </w:t>
            <w:tab/>
            <w:t xml:space="preserve">6</w:t>
          </w:r>
        </w:p>
        <w:p w:rsidR="00000000" w:rsidDel="00000000" w:rsidP="00000000" w:rsidRDefault="00000000" w:rsidRPr="00000000" w14:paraId="0000006D">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2.4.   Requerimientos no funcionales                                                  </w:t>
            <w:tab/>
            <w:t xml:space="preserve">6</w:t>
          </w:r>
        </w:p>
        <w:p w:rsidR="00000000" w:rsidDel="00000000" w:rsidP="00000000" w:rsidRDefault="00000000" w:rsidRPr="00000000" w14:paraId="0000006E">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2.5.   Supuestos y dependencias                                                          </w:t>
            <w:tab/>
            <w:t xml:space="preserve">7</w:t>
          </w:r>
        </w:p>
        <w:p w:rsidR="00000000" w:rsidDel="00000000" w:rsidP="00000000" w:rsidRDefault="00000000" w:rsidRPr="00000000" w14:paraId="0000006F">
          <w:pPr>
            <w:tabs>
              <w:tab w:val="left" w:leader="none" w:pos="600"/>
              <w:tab w:val="right" w:leader="none" w:pos="9030"/>
            </w:tabs>
            <w:spacing w:after="120" w:before="120" w:lineRule="auto"/>
            <w:rPr>
              <w:b w:val="1"/>
              <w:bCs w:val="1"/>
              <w:smallCaps w:val="1"/>
              <w:sz w:val="24"/>
              <w:szCs w:val="24"/>
            </w:rPr>
          </w:pPr>
          <w:r w:rsidDel="00000000" w:rsidR="00000000" w:rsidRPr="00000000">
            <w:rPr>
              <w:b w:val="1"/>
              <w:bCs w:val="1"/>
              <w:smallCaps w:val="1"/>
              <w:sz w:val="24"/>
              <w:szCs w:val="24"/>
              <w:rtl w:val="0"/>
            </w:rPr>
            <w:t xml:space="preserve">3.   ESTILOS Y PATRONES ARQUITECTÓNICOS                                  </w:t>
            <w:tab/>
            <w:t xml:space="preserve">7</w:t>
          </w:r>
        </w:p>
        <w:p w:rsidR="00000000" w:rsidDel="00000000" w:rsidP="00000000" w:rsidRDefault="00000000" w:rsidRPr="00000000" w14:paraId="00000070">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3.2.   Justificación del estilo según el contexto del sistema               </w:t>
            <w:tab/>
            <w:t xml:space="preserve">7</w:t>
          </w:r>
        </w:p>
        <w:p w:rsidR="00000000" w:rsidDel="00000000" w:rsidP="00000000" w:rsidRDefault="00000000" w:rsidRPr="00000000" w14:paraId="00000071">
          <w:pPr>
            <w:tabs>
              <w:tab w:val="left" w:leader="none" w:pos="600"/>
              <w:tab w:val="right" w:leader="none" w:pos="9030"/>
            </w:tabs>
            <w:spacing w:after="120" w:before="120" w:lineRule="auto"/>
            <w:rPr>
              <w:b w:val="1"/>
              <w:bCs w:val="1"/>
              <w:smallCaps w:val="1"/>
              <w:sz w:val="24"/>
              <w:szCs w:val="24"/>
            </w:rPr>
          </w:pPr>
          <w:r w:rsidDel="00000000" w:rsidR="00000000" w:rsidRPr="00000000">
            <w:rPr>
              <w:b w:val="1"/>
              <w:bCs w:val="1"/>
              <w:smallCaps w:val="1"/>
              <w:sz w:val="24"/>
              <w:szCs w:val="24"/>
              <w:rtl w:val="0"/>
            </w:rPr>
            <w:t xml:space="preserve">4.   MODELO 4 +1 Y VISTAS ARQUITECTÓNICAS                                  </w:t>
            <w:tab/>
            <w:t xml:space="preserve">8</w:t>
          </w:r>
        </w:p>
        <w:p w:rsidR="00000000" w:rsidDel="00000000" w:rsidP="00000000" w:rsidRDefault="00000000" w:rsidRPr="00000000" w14:paraId="00000072">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4.1.   VISTA DE ESCENARIO                                                               </w:t>
            <w:tab/>
            <w:t xml:space="preserve">8</w:t>
          </w:r>
        </w:p>
        <w:p w:rsidR="00000000" w:rsidDel="00000000" w:rsidP="00000000" w:rsidRDefault="00000000" w:rsidRPr="00000000" w14:paraId="00000073">
          <w:pPr>
            <w:tabs>
              <w:tab w:val="left" w:leader="none" w:pos="600"/>
              <w:tab w:val="right" w:leader="none" w:pos="9030"/>
            </w:tabs>
            <w:ind w:left="400" w:firstLine="0"/>
            <w:rPr>
              <w:b w:val="1"/>
              <w:bCs w:val="1"/>
              <w:i w:val="1"/>
              <w:iCs w:val="1"/>
              <w:smallCaps w:val="1"/>
              <w:sz w:val="24"/>
              <w:szCs w:val="24"/>
            </w:rPr>
          </w:pPr>
          <w:r w:rsidDel="00000000" w:rsidR="00000000" w:rsidRPr="00000000">
            <w:fldChar w:fldCharType="end"/>
          </w:r>
          <w:hyperlink w:anchor="_heading=h.1ps31pb7o09k">
            <w:r w:rsidDel="00000000" w:rsidR="00000000" w:rsidRPr="00000000">
              <w:rPr>
                <w:b w:val="1"/>
                <w:bCs w:val="1"/>
                <w:i w:val="1"/>
                <w:iCs w:val="1"/>
                <w:smallCaps w:val="1"/>
                <w:sz w:val="24"/>
                <w:szCs w:val="24"/>
                <w:rtl w:val="0"/>
              </w:rPr>
              <w:t xml:space="preserve">4.1.1.</w:t>
            </w:r>
          </w:hyperlink>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Propósito                                                                               </w:t>
            <w:tab/>
            <w:t xml:space="preserve">5</w:t>
          </w:r>
        </w:p>
        <w:p w:rsidR="00000000" w:rsidDel="00000000" w:rsidP="00000000" w:rsidRDefault="00000000" w:rsidRPr="00000000" w14:paraId="00000074">
          <w:pPr>
            <w:tabs>
              <w:tab w:val="left" w:leader="none" w:pos="600"/>
              <w:tab w:val="right" w:leader="none" w:pos="9030"/>
            </w:tabs>
            <w:ind w:left="400" w:firstLine="0"/>
            <w:rPr>
              <w:b w:val="1"/>
              <w:bCs w:val="1"/>
              <w:i w:val="1"/>
              <w:iCs w:val="1"/>
              <w:smallCaps w:val="1"/>
              <w:sz w:val="24"/>
              <w:szCs w:val="24"/>
            </w:rPr>
          </w:pPr>
          <w:r w:rsidDel="00000000" w:rsidR="00000000" w:rsidRPr="00000000">
            <w:rPr>
              <w:b w:val="1"/>
              <w:bCs w:val="1"/>
              <w:i w:val="1"/>
              <w:iCs w:val="1"/>
              <w:smallCaps w:val="1"/>
              <w:sz w:val="24"/>
              <w:szCs w:val="24"/>
              <w:rtl w:val="0"/>
            </w:rPr>
            <w:t xml:space="preserve">4.1.2.</w:t>
          </w:r>
          <w:r w:rsidDel="00000000" w:rsidR="00000000" w:rsidRPr="00000000">
            <w:fldChar w:fldCharType="end"/>
          </w:r>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Actores                                                                                  </w:t>
            <w:tab/>
            <w:t xml:space="preserve">8</w:t>
          </w:r>
        </w:p>
        <w:p w:rsidR="00000000" w:rsidDel="00000000" w:rsidP="00000000" w:rsidRDefault="00000000" w:rsidRPr="00000000" w14:paraId="00000075">
          <w:pPr>
            <w:tabs>
              <w:tab w:val="left" w:leader="none" w:pos="600"/>
              <w:tab w:val="right" w:leader="none" w:pos="9030"/>
            </w:tabs>
            <w:ind w:left="400" w:firstLine="0"/>
            <w:rPr>
              <w:b w:val="1"/>
              <w:bCs w:val="1"/>
              <w:i w:val="1"/>
              <w:iCs w:val="1"/>
              <w:smallCaps w:val="1"/>
              <w:sz w:val="24"/>
              <w:szCs w:val="24"/>
            </w:rPr>
          </w:pPr>
          <w:r w:rsidDel="00000000" w:rsidR="00000000" w:rsidRPr="00000000">
            <w:rPr>
              <w:b w:val="1"/>
              <w:bCs w:val="1"/>
              <w:i w:val="1"/>
              <w:iCs w:val="1"/>
              <w:smallCaps w:val="1"/>
              <w:sz w:val="24"/>
              <w:szCs w:val="24"/>
              <w:rtl w:val="0"/>
            </w:rPr>
            <w:t xml:space="preserve">4.1.3.</w:t>
          </w:r>
          <w:r w:rsidDel="00000000" w:rsidR="00000000" w:rsidRPr="00000000">
            <w:fldChar w:fldCharType="end"/>
          </w:r>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Diagrama general de casos de uso                                         </w:t>
            <w:tab/>
            <w:t xml:space="preserve">9</w:t>
          </w:r>
        </w:p>
        <w:p w:rsidR="00000000" w:rsidDel="00000000" w:rsidP="00000000" w:rsidRDefault="00000000" w:rsidRPr="00000000" w14:paraId="00000076">
          <w:pPr>
            <w:tabs>
              <w:tab w:val="left" w:leader="none" w:pos="600"/>
              <w:tab w:val="right" w:leader="none" w:pos="9030"/>
            </w:tabs>
            <w:ind w:left="400" w:firstLine="0"/>
            <w:rPr>
              <w:b w:val="1"/>
              <w:bCs w:val="1"/>
              <w:i w:val="1"/>
              <w:iCs w:val="1"/>
              <w:smallCaps w:val="1"/>
              <w:sz w:val="24"/>
              <w:szCs w:val="24"/>
            </w:rPr>
          </w:pPr>
          <w:r w:rsidDel="00000000" w:rsidR="00000000" w:rsidRPr="00000000">
            <w:rPr>
              <w:b w:val="1"/>
              <w:bCs w:val="1"/>
              <w:i w:val="1"/>
              <w:iCs w:val="1"/>
              <w:smallCaps w:val="1"/>
              <w:sz w:val="24"/>
              <w:szCs w:val="24"/>
              <w:rtl w:val="0"/>
            </w:rPr>
            <w:t xml:space="preserve">4.1.4.</w:t>
          </w:r>
          <w:r w:rsidDel="00000000" w:rsidR="00000000" w:rsidRPr="00000000">
            <w:fldChar w:fldCharType="end"/>
          </w:r>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Diagrama de casos de uso específicos                                    </w:t>
            <w:tab/>
            <w:t xml:space="preserve">9</w:t>
          </w:r>
        </w:p>
        <w:p w:rsidR="00000000" w:rsidDel="00000000" w:rsidP="00000000" w:rsidRDefault="00000000" w:rsidRPr="00000000" w14:paraId="00000077">
          <w:pPr>
            <w:tabs>
              <w:tab w:val="left" w:leader="none" w:pos="600"/>
              <w:tab w:val="right" w:leader="none" w:pos="9030"/>
            </w:tabs>
            <w:ind w:left="400" w:firstLine="0"/>
            <w:rPr>
              <w:b w:val="1"/>
              <w:bCs w:val="1"/>
              <w:i w:val="1"/>
              <w:iCs w:val="1"/>
              <w:smallCaps w:val="1"/>
              <w:sz w:val="24"/>
              <w:szCs w:val="24"/>
            </w:rPr>
          </w:pPr>
          <w:r w:rsidDel="00000000" w:rsidR="00000000" w:rsidRPr="00000000">
            <w:rPr>
              <w:b w:val="1"/>
              <w:bCs w:val="1"/>
              <w:i w:val="1"/>
              <w:iCs w:val="1"/>
              <w:smallCaps w:val="1"/>
              <w:sz w:val="24"/>
              <w:szCs w:val="24"/>
              <w:rtl w:val="0"/>
            </w:rPr>
            <w:t xml:space="preserve">4.1.6.</w:t>
          </w:r>
          <w:r w:rsidDel="00000000" w:rsidR="00000000" w:rsidRPr="00000000">
            <w:fldChar w:fldCharType="end"/>
          </w:r>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Especificación de casos de uso                                             </w:t>
            <w:tab/>
            <w:t xml:space="preserve">11</w:t>
          </w:r>
        </w:p>
        <w:p w:rsidR="00000000" w:rsidDel="00000000" w:rsidP="00000000" w:rsidRDefault="00000000" w:rsidRPr="00000000" w14:paraId="00000078">
          <w:pPr>
            <w:tabs>
              <w:tab w:val="left" w:leader="none" w:pos="600"/>
              <w:tab w:val="right" w:leader="none" w:pos="9030"/>
            </w:tabs>
            <w:ind w:left="200" w:firstLine="0"/>
            <w:rPr>
              <w:b w:val="1"/>
              <w:bCs w:val="1"/>
              <w:smallCaps w:val="1"/>
              <w:sz w:val="24"/>
              <w:szCs w:val="24"/>
            </w:rPr>
          </w:pPr>
          <w:r w:rsidDel="00000000" w:rsidR="00000000" w:rsidRPr="00000000">
            <w:fldChar w:fldCharType="end"/>
          </w:r>
          <w:r w:rsidDel="00000000" w:rsidR="00000000" w:rsidRPr="00000000">
            <w:fldChar w:fldCharType="begin"/>
            <w:instrText xml:space="preserve"> HYPERLINK \l "_heading=h.1ps31pb7o09k" </w:instrText>
            <w:fldChar w:fldCharType="separate"/>
          </w:r>
          <w:r w:rsidDel="00000000" w:rsidR="00000000" w:rsidRPr="00000000">
            <w:rPr>
              <w:b w:val="1"/>
              <w:bCs w:val="1"/>
              <w:smallCaps w:val="1"/>
              <w:sz w:val="24"/>
              <w:szCs w:val="24"/>
              <w:rtl w:val="0"/>
            </w:rPr>
            <w:t xml:space="preserve">4.2.   VISTA LÓGICA                                                                          </w:t>
            <w:tab/>
            <w:t xml:space="preserve">13</w:t>
          </w:r>
        </w:p>
        <w:p w:rsidR="00000000" w:rsidDel="00000000" w:rsidP="00000000" w:rsidRDefault="00000000" w:rsidRPr="00000000" w14:paraId="00000079">
          <w:pPr>
            <w:tabs>
              <w:tab w:val="left" w:leader="none" w:pos="600"/>
              <w:tab w:val="right" w:leader="none" w:pos="9030"/>
            </w:tabs>
            <w:ind w:left="400" w:firstLine="0"/>
            <w:rPr>
              <w:b w:val="1"/>
              <w:bCs w:val="1"/>
              <w:i w:val="1"/>
              <w:iCs w:val="1"/>
              <w:smallCaps w:val="1"/>
              <w:sz w:val="24"/>
              <w:szCs w:val="24"/>
            </w:rPr>
          </w:pPr>
          <w:r w:rsidDel="00000000" w:rsidR="00000000" w:rsidRPr="00000000">
            <w:fldChar w:fldCharType="end"/>
          </w:r>
          <w:hyperlink w:anchor="_heading=h.1ps31pb7o09k">
            <w:r w:rsidDel="00000000" w:rsidR="00000000" w:rsidRPr="00000000">
              <w:rPr>
                <w:b w:val="1"/>
                <w:bCs w:val="1"/>
                <w:i w:val="1"/>
                <w:iCs w:val="1"/>
                <w:smallCaps w:val="1"/>
                <w:sz w:val="24"/>
                <w:szCs w:val="24"/>
                <w:rtl w:val="0"/>
              </w:rPr>
              <w:t xml:space="preserve">4.2.1.</w:t>
            </w:r>
          </w:hyperlink>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Propósito                                                                             </w:t>
            <w:tab/>
            <w:t xml:space="preserve">13</w:t>
          </w:r>
        </w:p>
        <w:p w:rsidR="00000000" w:rsidDel="00000000" w:rsidP="00000000" w:rsidRDefault="00000000" w:rsidRPr="00000000" w14:paraId="0000007A">
          <w:pPr>
            <w:tabs>
              <w:tab w:val="left" w:leader="none" w:pos="600"/>
              <w:tab w:val="right" w:leader="none" w:pos="9030"/>
            </w:tabs>
            <w:ind w:left="400" w:firstLine="0"/>
            <w:rPr>
              <w:b w:val="1"/>
              <w:bCs w:val="1"/>
              <w:i w:val="1"/>
              <w:iCs w:val="1"/>
              <w:smallCaps w:val="1"/>
              <w:sz w:val="24"/>
              <w:szCs w:val="24"/>
            </w:rPr>
          </w:pPr>
          <w:r w:rsidDel="00000000" w:rsidR="00000000" w:rsidRPr="00000000">
            <w:rPr>
              <w:b w:val="1"/>
              <w:bCs w:val="1"/>
              <w:i w:val="1"/>
              <w:iCs w:val="1"/>
              <w:smallCaps w:val="1"/>
              <w:sz w:val="24"/>
              <w:szCs w:val="24"/>
              <w:rtl w:val="0"/>
            </w:rPr>
            <w:t xml:space="preserve">4.2.2.</w:t>
          </w:r>
          <w:r w:rsidDel="00000000" w:rsidR="00000000" w:rsidRPr="00000000">
            <w:fldChar w:fldCharType="end"/>
          </w:r>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Diagrama de clases                                                              </w:t>
            <w:tab/>
            <w:t xml:space="preserve">13</w:t>
          </w:r>
        </w:p>
        <w:p w:rsidR="00000000" w:rsidDel="00000000" w:rsidP="00000000" w:rsidRDefault="00000000" w:rsidRPr="00000000" w14:paraId="0000007B">
          <w:pPr>
            <w:tabs>
              <w:tab w:val="left" w:leader="none" w:pos="600"/>
              <w:tab w:val="right" w:leader="none" w:pos="9030"/>
            </w:tabs>
            <w:ind w:left="400" w:firstLine="0"/>
            <w:rPr>
              <w:b w:val="1"/>
              <w:bCs w:val="1"/>
              <w:i w:val="1"/>
              <w:iCs w:val="1"/>
              <w:smallCaps w:val="1"/>
              <w:sz w:val="24"/>
              <w:szCs w:val="24"/>
            </w:rPr>
          </w:pPr>
          <w:r w:rsidDel="00000000" w:rsidR="00000000" w:rsidRPr="00000000">
            <w:rPr>
              <w:b w:val="1"/>
              <w:bCs w:val="1"/>
              <w:i w:val="1"/>
              <w:iCs w:val="1"/>
              <w:smallCaps w:val="1"/>
              <w:sz w:val="24"/>
              <w:szCs w:val="24"/>
              <w:rtl w:val="0"/>
            </w:rPr>
            <w:t xml:space="preserve">4.2.3.</w:t>
          </w:r>
          <w:r w:rsidDel="00000000" w:rsidR="00000000" w:rsidRPr="00000000">
            <w:fldChar w:fldCharType="end"/>
          </w:r>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Descripción diagrama de clases                                            </w:t>
            <w:tab/>
            <w:t xml:space="preserve">14</w:t>
          </w:r>
        </w:p>
        <w:p w:rsidR="00000000" w:rsidDel="00000000" w:rsidP="00000000" w:rsidRDefault="00000000" w:rsidRPr="00000000" w14:paraId="0000007C">
          <w:pPr>
            <w:tabs>
              <w:tab w:val="left" w:leader="none" w:pos="600"/>
              <w:tab w:val="right" w:leader="none" w:pos="9030"/>
            </w:tabs>
            <w:ind w:left="200" w:firstLine="0"/>
            <w:rPr>
              <w:b w:val="1"/>
              <w:bCs w:val="1"/>
              <w:smallCaps w:val="1"/>
              <w:sz w:val="24"/>
              <w:szCs w:val="24"/>
            </w:rPr>
          </w:pPr>
          <w:r w:rsidDel="00000000" w:rsidR="00000000" w:rsidRPr="00000000">
            <w:fldChar w:fldCharType="end"/>
          </w:r>
          <w:r w:rsidDel="00000000" w:rsidR="00000000" w:rsidRPr="00000000">
            <w:fldChar w:fldCharType="begin"/>
            <w:instrText xml:space="preserve"> HYPERLINK \l "_heading=h.1ps31pb7o09k" </w:instrText>
            <w:fldChar w:fldCharType="separate"/>
          </w:r>
          <w:r w:rsidDel="00000000" w:rsidR="00000000" w:rsidRPr="00000000">
            <w:rPr>
              <w:b w:val="1"/>
              <w:bCs w:val="1"/>
              <w:smallCaps w:val="1"/>
              <w:sz w:val="24"/>
              <w:szCs w:val="24"/>
              <w:rtl w:val="0"/>
            </w:rPr>
            <w:t xml:space="preserve">4.3.   VISTA DE IMPLEMENTACIÓN/DESARROLLO                           </w:t>
            <w:tab/>
            <w:t xml:space="preserve">15</w:t>
          </w:r>
        </w:p>
        <w:p w:rsidR="00000000" w:rsidDel="00000000" w:rsidP="00000000" w:rsidRDefault="00000000" w:rsidRPr="00000000" w14:paraId="0000007D">
          <w:pPr>
            <w:tabs>
              <w:tab w:val="left" w:leader="none" w:pos="600"/>
              <w:tab w:val="right" w:leader="none" w:pos="9030"/>
            </w:tabs>
            <w:ind w:left="400" w:firstLine="0"/>
            <w:rPr>
              <w:b w:val="1"/>
              <w:bCs w:val="1"/>
              <w:i w:val="1"/>
              <w:iCs w:val="1"/>
              <w:smallCaps w:val="1"/>
              <w:sz w:val="24"/>
              <w:szCs w:val="24"/>
            </w:rPr>
          </w:pPr>
          <w:r w:rsidDel="00000000" w:rsidR="00000000" w:rsidRPr="00000000">
            <w:fldChar w:fldCharType="end"/>
          </w:r>
          <w:hyperlink w:anchor="_heading=h.1ps31pb7o09k">
            <w:r w:rsidDel="00000000" w:rsidR="00000000" w:rsidRPr="00000000">
              <w:rPr>
                <w:b w:val="1"/>
                <w:bCs w:val="1"/>
                <w:i w:val="1"/>
                <w:iCs w:val="1"/>
                <w:smallCaps w:val="1"/>
                <w:sz w:val="24"/>
                <w:szCs w:val="24"/>
                <w:rtl w:val="0"/>
              </w:rPr>
              <w:t xml:space="preserve">4.3.1.</w:t>
            </w:r>
          </w:hyperlink>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Propósito                                                                             </w:t>
            <w:tab/>
            <w:t xml:space="preserve">15</w:t>
          </w:r>
        </w:p>
        <w:p w:rsidR="00000000" w:rsidDel="00000000" w:rsidP="00000000" w:rsidRDefault="00000000" w:rsidRPr="00000000" w14:paraId="0000007E">
          <w:pPr>
            <w:tabs>
              <w:tab w:val="left" w:leader="none" w:pos="600"/>
              <w:tab w:val="right" w:leader="none" w:pos="9030"/>
            </w:tabs>
            <w:ind w:left="400" w:firstLine="0"/>
            <w:rPr>
              <w:b w:val="1"/>
              <w:bCs w:val="1"/>
              <w:i w:val="1"/>
              <w:iCs w:val="1"/>
              <w:smallCaps w:val="1"/>
              <w:sz w:val="24"/>
              <w:szCs w:val="24"/>
            </w:rPr>
          </w:pPr>
          <w:r w:rsidDel="00000000" w:rsidR="00000000" w:rsidRPr="00000000">
            <w:rPr>
              <w:b w:val="1"/>
              <w:bCs w:val="1"/>
              <w:i w:val="1"/>
              <w:iCs w:val="1"/>
              <w:smallCaps w:val="1"/>
              <w:sz w:val="24"/>
              <w:szCs w:val="24"/>
              <w:rtl w:val="0"/>
            </w:rPr>
            <w:t xml:space="preserve">4.3.2.</w:t>
          </w:r>
          <w:r w:rsidDel="00000000" w:rsidR="00000000" w:rsidRPr="00000000">
            <w:fldChar w:fldCharType="end"/>
          </w:r>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Diagrama de componente                                                     </w:t>
            <w:tab/>
            <w:t xml:space="preserve">15</w:t>
          </w:r>
        </w:p>
        <w:p w:rsidR="00000000" w:rsidDel="00000000" w:rsidP="00000000" w:rsidRDefault="00000000" w:rsidRPr="00000000" w14:paraId="0000007F">
          <w:pPr>
            <w:tabs>
              <w:tab w:val="left" w:leader="none" w:pos="600"/>
              <w:tab w:val="right" w:leader="none" w:pos="9030"/>
            </w:tabs>
            <w:ind w:left="400" w:firstLine="0"/>
            <w:rPr>
              <w:b w:val="1"/>
              <w:bCs w:val="1"/>
              <w:i w:val="1"/>
              <w:iCs w:val="1"/>
              <w:smallCaps w:val="1"/>
              <w:sz w:val="24"/>
              <w:szCs w:val="24"/>
            </w:rPr>
          </w:pPr>
          <w:r w:rsidDel="00000000" w:rsidR="00000000" w:rsidRPr="00000000">
            <w:rPr>
              <w:b w:val="1"/>
              <w:bCs w:val="1"/>
              <w:i w:val="1"/>
              <w:iCs w:val="1"/>
              <w:smallCaps w:val="1"/>
              <w:sz w:val="24"/>
              <w:szCs w:val="24"/>
              <w:rtl w:val="0"/>
            </w:rPr>
            <w:t xml:space="preserve">4.3.3.</w:t>
          </w:r>
          <w:r w:rsidDel="00000000" w:rsidR="00000000" w:rsidRPr="00000000">
            <w:fldChar w:fldCharType="end"/>
          </w:r>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Descripción diagrama de componente                                   </w:t>
            <w:tab/>
            <w:t xml:space="preserve">15</w:t>
          </w:r>
        </w:p>
        <w:p w:rsidR="00000000" w:rsidDel="00000000" w:rsidP="00000000" w:rsidRDefault="00000000" w:rsidRPr="00000000" w14:paraId="00000080">
          <w:pPr>
            <w:tabs>
              <w:tab w:val="left" w:leader="none" w:pos="600"/>
              <w:tab w:val="right" w:leader="none" w:pos="9030"/>
            </w:tabs>
            <w:ind w:left="400" w:firstLine="0"/>
            <w:rPr>
              <w:b w:val="1"/>
              <w:bCs w:val="1"/>
              <w:i w:val="1"/>
              <w:iCs w:val="1"/>
              <w:smallCaps w:val="1"/>
              <w:sz w:val="24"/>
              <w:szCs w:val="24"/>
            </w:rPr>
          </w:pPr>
          <w:r w:rsidDel="00000000" w:rsidR="00000000" w:rsidRPr="00000000">
            <w:rPr>
              <w:b w:val="1"/>
              <w:bCs w:val="1"/>
              <w:i w:val="1"/>
              <w:iCs w:val="1"/>
              <w:smallCaps w:val="1"/>
              <w:sz w:val="24"/>
              <w:szCs w:val="24"/>
              <w:rtl w:val="0"/>
            </w:rPr>
            <w:t xml:space="preserve">4.3.4.</w:t>
          </w:r>
          <w:r w:rsidDel="00000000" w:rsidR="00000000" w:rsidRPr="00000000">
            <w:fldChar w:fldCharType="end"/>
          </w:r>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Diagrama de paquete                                                           </w:t>
            <w:tab/>
            <w:t xml:space="preserve">17</w:t>
          </w:r>
        </w:p>
        <w:p w:rsidR="00000000" w:rsidDel="00000000" w:rsidP="00000000" w:rsidRDefault="00000000" w:rsidRPr="00000000" w14:paraId="00000081">
          <w:pPr>
            <w:tabs>
              <w:tab w:val="left" w:leader="none" w:pos="600"/>
              <w:tab w:val="right" w:leader="none" w:pos="9030"/>
            </w:tabs>
            <w:ind w:left="400" w:firstLine="0"/>
            <w:rPr>
              <w:b w:val="1"/>
              <w:bCs w:val="1"/>
              <w:i w:val="1"/>
              <w:iCs w:val="1"/>
              <w:smallCaps w:val="1"/>
              <w:sz w:val="24"/>
              <w:szCs w:val="24"/>
            </w:rPr>
          </w:pPr>
          <w:r w:rsidDel="00000000" w:rsidR="00000000" w:rsidRPr="00000000">
            <w:rPr>
              <w:b w:val="1"/>
              <w:bCs w:val="1"/>
              <w:i w:val="1"/>
              <w:iCs w:val="1"/>
              <w:smallCaps w:val="1"/>
              <w:sz w:val="24"/>
              <w:szCs w:val="24"/>
              <w:rtl w:val="0"/>
            </w:rPr>
            <w:t xml:space="preserve">4.3.5.</w:t>
          </w:r>
          <w:r w:rsidDel="00000000" w:rsidR="00000000" w:rsidRPr="00000000">
            <w:fldChar w:fldCharType="end"/>
          </w:r>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Descripción diagrama de paquete                                         </w:t>
            <w:tab/>
            <w:t xml:space="preserve">17</w:t>
          </w:r>
        </w:p>
        <w:p w:rsidR="00000000" w:rsidDel="00000000" w:rsidP="00000000" w:rsidRDefault="00000000" w:rsidRPr="00000000" w14:paraId="00000082">
          <w:pPr>
            <w:tabs>
              <w:tab w:val="left" w:leader="none" w:pos="600"/>
              <w:tab w:val="right" w:leader="none" w:pos="9030"/>
            </w:tabs>
            <w:ind w:left="200" w:firstLine="0"/>
            <w:rPr>
              <w:b w:val="1"/>
              <w:bCs w:val="1"/>
              <w:smallCaps w:val="1"/>
              <w:sz w:val="24"/>
              <w:szCs w:val="24"/>
            </w:rPr>
          </w:pPr>
          <w:r w:rsidDel="00000000" w:rsidR="00000000" w:rsidRPr="00000000">
            <w:fldChar w:fldCharType="end"/>
          </w:r>
          <w:r w:rsidDel="00000000" w:rsidR="00000000" w:rsidRPr="00000000">
            <w:fldChar w:fldCharType="begin"/>
            <w:instrText xml:space="preserve"> HYPERLINK \l "_heading=h.1ps31pb7o09k" </w:instrText>
            <w:fldChar w:fldCharType="separate"/>
          </w:r>
          <w:r w:rsidDel="00000000" w:rsidR="00000000" w:rsidRPr="00000000">
            <w:rPr>
              <w:b w:val="1"/>
              <w:bCs w:val="1"/>
              <w:smallCaps w:val="1"/>
              <w:sz w:val="24"/>
              <w:szCs w:val="24"/>
              <w:rtl w:val="0"/>
            </w:rPr>
            <w:t xml:space="preserve">4.4.   VISTA DE PROCESOS                                                              </w:t>
            <w:tab/>
            <w:t xml:space="preserve">17</w:t>
          </w:r>
        </w:p>
        <w:p w:rsidR="00000000" w:rsidDel="00000000" w:rsidP="00000000" w:rsidRDefault="00000000" w:rsidRPr="00000000" w14:paraId="00000083">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4.4.1.   Propósito                                                                              </w:t>
            <w:tab/>
            <w:t xml:space="preserve">17</w:t>
          </w:r>
        </w:p>
        <w:p w:rsidR="00000000" w:rsidDel="00000000" w:rsidP="00000000" w:rsidRDefault="00000000" w:rsidRPr="00000000" w14:paraId="00000084">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4.4.2.   Diagrama de actividad                                                            </w:t>
            <w:tab/>
            <w:t xml:space="preserve">17</w:t>
          </w:r>
        </w:p>
        <w:p w:rsidR="00000000" w:rsidDel="00000000" w:rsidP="00000000" w:rsidRDefault="00000000" w:rsidRPr="00000000" w14:paraId="00000085">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4.4.3.   Descripción diagrama de actividad                                         </w:t>
            <w:tab/>
            <w:t xml:space="preserve">18</w:t>
          </w:r>
        </w:p>
        <w:p w:rsidR="00000000" w:rsidDel="00000000" w:rsidP="00000000" w:rsidRDefault="00000000" w:rsidRPr="00000000" w14:paraId="00000086">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4.5.   VISTA FÍSICA                                                                            </w:t>
            <w:tab/>
            <w:t xml:space="preserve">19</w:t>
          </w:r>
        </w:p>
        <w:p w:rsidR="00000000" w:rsidDel="00000000" w:rsidP="00000000" w:rsidRDefault="00000000" w:rsidRPr="00000000" w14:paraId="00000087">
          <w:pPr>
            <w:tabs>
              <w:tab w:val="left" w:leader="none" w:pos="600"/>
              <w:tab w:val="right" w:leader="none" w:pos="9030"/>
            </w:tabs>
            <w:ind w:left="400" w:firstLine="0"/>
            <w:rPr>
              <w:b w:val="1"/>
              <w:bCs w:val="1"/>
              <w:i w:val="1"/>
              <w:iCs w:val="1"/>
              <w:smallCaps w:val="1"/>
              <w:sz w:val="24"/>
              <w:szCs w:val="24"/>
            </w:rPr>
          </w:pPr>
          <w:r w:rsidDel="00000000" w:rsidR="00000000" w:rsidRPr="00000000">
            <w:fldChar w:fldCharType="end"/>
          </w:r>
          <w:hyperlink w:anchor="_heading=h.1ps31pb7o09k">
            <w:r w:rsidDel="00000000" w:rsidR="00000000" w:rsidRPr="00000000">
              <w:rPr>
                <w:b w:val="1"/>
                <w:bCs w:val="1"/>
                <w:i w:val="1"/>
                <w:iCs w:val="1"/>
                <w:smallCaps w:val="1"/>
                <w:sz w:val="24"/>
                <w:szCs w:val="24"/>
                <w:rtl w:val="0"/>
              </w:rPr>
              <w:t xml:space="preserve">4.5.1.</w:t>
            </w:r>
          </w:hyperlink>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Propósito                                                                             </w:t>
            <w:tab/>
            <w:t xml:space="preserve">19</w:t>
          </w:r>
        </w:p>
        <w:p w:rsidR="00000000" w:rsidDel="00000000" w:rsidP="00000000" w:rsidRDefault="00000000" w:rsidRPr="00000000" w14:paraId="00000088">
          <w:pPr>
            <w:tabs>
              <w:tab w:val="left" w:leader="none" w:pos="600"/>
              <w:tab w:val="right" w:leader="none" w:pos="9030"/>
            </w:tabs>
            <w:ind w:left="400" w:firstLine="0"/>
            <w:rPr>
              <w:b w:val="1"/>
              <w:bCs w:val="1"/>
              <w:i w:val="1"/>
              <w:iCs w:val="1"/>
              <w:smallCaps w:val="1"/>
              <w:sz w:val="24"/>
              <w:szCs w:val="24"/>
            </w:rPr>
          </w:pPr>
          <w:r w:rsidDel="00000000" w:rsidR="00000000" w:rsidRPr="00000000">
            <w:rPr>
              <w:b w:val="1"/>
              <w:bCs w:val="1"/>
              <w:i w:val="1"/>
              <w:iCs w:val="1"/>
              <w:smallCaps w:val="1"/>
              <w:sz w:val="24"/>
              <w:szCs w:val="24"/>
              <w:rtl w:val="0"/>
            </w:rPr>
            <w:t xml:space="preserve">4.5.2.</w:t>
          </w:r>
          <w:r w:rsidDel="00000000" w:rsidR="00000000" w:rsidRPr="00000000">
            <w:fldChar w:fldCharType="end"/>
          </w:r>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Diagrama de despliegue                                                       </w:t>
            <w:tab/>
            <w:t xml:space="preserve">19</w:t>
          </w:r>
        </w:p>
        <w:p w:rsidR="00000000" w:rsidDel="00000000" w:rsidP="00000000" w:rsidRDefault="00000000" w:rsidRPr="00000000" w14:paraId="00000089">
          <w:pPr>
            <w:tabs>
              <w:tab w:val="left" w:leader="none" w:pos="600"/>
              <w:tab w:val="right" w:leader="none" w:pos="9030"/>
            </w:tabs>
            <w:ind w:left="400" w:firstLine="0"/>
            <w:rPr>
              <w:b w:val="1"/>
              <w:bCs w:val="1"/>
              <w:i w:val="1"/>
              <w:iCs w:val="1"/>
              <w:smallCaps w:val="1"/>
              <w:sz w:val="24"/>
              <w:szCs w:val="24"/>
            </w:rPr>
          </w:pPr>
          <w:r w:rsidDel="00000000" w:rsidR="00000000" w:rsidRPr="00000000">
            <w:rPr>
              <w:b w:val="1"/>
              <w:bCs w:val="1"/>
              <w:i w:val="1"/>
              <w:iCs w:val="1"/>
              <w:smallCaps w:val="1"/>
              <w:sz w:val="24"/>
              <w:szCs w:val="24"/>
              <w:rtl w:val="0"/>
            </w:rPr>
            <w:t xml:space="preserve">4.5.3.</w:t>
          </w:r>
          <w:r w:rsidDel="00000000" w:rsidR="00000000" w:rsidRPr="00000000">
            <w:fldChar w:fldCharType="end"/>
          </w:r>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Descripción diagrama de despliegue                                     </w:t>
            <w:tab/>
            <w:t xml:space="preserve">19</w:t>
          </w:r>
        </w:p>
        <w:p w:rsidR="00000000" w:rsidDel="00000000" w:rsidP="00000000" w:rsidRDefault="00000000" w:rsidRPr="00000000" w14:paraId="0000008A">
          <w:pPr>
            <w:tabs>
              <w:tab w:val="left" w:leader="none" w:pos="600"/>
              <w:tab w:val="right" w:leader="none" w:pos="9030"/>
            </w:tabs>
            <w:ind w:left="200" w:firstLine="0"/>
            <w:rPr>
              <w:b w:val="1"/>
              <w:bCs w:val="1"/>
              <w:smallCaps w:val="1"/>
              <w:sz w:val="24"/>
              <w:szCs w:val="24"/>
            </w:rPr>
          </w:pPr>
          <w:r w:rsidDel="00000000" w:rsidR="00000000" w:rsidRPr="00000000">
            <w:fldChar w:fldCharType="end"/>
          </w:r>
          <w:r w:rsidDel="00000000" w:rsidR="00000000" w:rsidRPr="00000000">
            <w:fldChar w:fldCharType="begin"/>
            <w:instrText xml:space="preserve"> HYPERLINK \l "_heading=h.1ps31pb7o09k" </w:instrText>
            <w:fldChar w:fldCharType="separate"/>
          </w:r>
          <w:r w:rsidDel="00000000" w:rsidR="00000000" w:rsidRPr="00000000">
            <w:rPr>
              <w:b w:val="1"/>
              <w:bCs w:val="1"/>
              <w:smallCaps w:val="1"/>
              <w:sz w:val="24"/>
              <w:szCs w:val="24"/>
              <w:rtl w:val="0"/>
            </w:rPr>
            <w:t xml:space="preserve">5.   REQUISITOS DE CALIDAD                                                          </w:t>
            <w:tab/>
            <w:t xml:space="preserve">20</w:t>
          </w:r>
        </w:p>
        <w:p w:rsidR="00000000" w:rsidDel="00000000" w:rsidP="00000000" w:rsidRDefault="00000000" w:rsidRPr="00000000" w14:paraId="0000008B">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5.1.   Propósito                                                                                 </w:t>
            <w:tab/>
            <w:t xml:space="preserve">20</w:t>
          </w:r>
        </w:p>
        <w:p w:rsidR="00000000" w:rsidDel="00000000" w:rsidP="00000000" w:rsidRDefault="00000000" w:rsidRPr="00000000" w14:paraId="0000008C">
          <w:pPr>
            <w:tabs>
              <w:tab w:val="left" w:leader="none" w:pos="600"/>
              <w:tab w:val="right" w:leader="none" w:pos="9030"/>
            </w:tabs>
            <w:ind w:left="400" w:firstLine="0"/>
            <w:rPr>
              <w:b w:val="1"/>
              <w:bCs w:val="1"/>
              <w:i w:val="1"/>
              <w:iCs w:val="1"/>
              <w:smallCaps w:val="1"/>
              <w:sz w:val="24"/>
              <w:szCs w:val="24"/>
            </w:rPr>
          </w:pPr>
          <w:r w:rsidDel="00000000" w:rsidR="00000000" w:rsidRPr="00000000">
            <w:fldChar w:fldCharType="end"/>
          </w:r>
          <w:hyperlink w:anchor="_heading=h.1ps31pb7o09k">
            <w:r w:rsidDel="00000000" w:rsidR="00000000" w:rsidRPr="00000000">
              <w:rPr>
                <w:b w:val="1"/>
                <w:bCs w:val="1"/>
                <w:i w:val="1"/>
                <w:iCs w:val="1"/>
                <w:smallCaps w:val="1"/>
                <w:sz w:val="24"/>
                <w:szCs w:val="24"/>
                <w:rtl w:val="0"/>
              </w:rPr>
              <w:t xml:space="preserve">5.3.</w:t>
            </w:r>
          </w:hyperlink>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Reglas y criterios de evaluación de calidad                               </w:t>
            <w:tab/>
            <w:t xml:space="preserve">21</w:t>
          </w:r>
        </w:p>
        <w:p w:rsidR="00000000" w:rsidDel="00000000" w:rsidP="00000000" w:rsidRDefault="00000000" w:rsidRPr="00000000" w14:paraId="0000008D">
          <w:pPr>
            <w:tabs>
              <w:tab w:val="left" w:leader="none" w:pos="600"/>
              <w:tab w:val="right" w:leader="none" w:pos="9030"/>
            </w:tabs>
            <w:spacing w:after="120" w:before="120" w:lineRule="auto"/>
            <w:rPr>
              <w:b w:val="1"/>
              <w:bCs w:val="1"/>
              <w:smallCaps w:val="1"/>
              <w:sz w:val="24"/>
              <w:szCs w:val="24"/>
            </w:rPr>
          </w:pPr>
          <w:r w:rsidDel="00000000" w:rsidR="00000000" w:rsidRPr="00000000">
            <w:fldChar w:fldCharType="end"/>
          </w:r>
          <w:r w:rsidDel="00000000" w:rsidR="00000000" w:rsidRPr="00000000">
            <w:fldChar w:fldCharType="begin"/>
            <w:instrText xml:space="preserve"> HYPERLINK \l "_heading=h.1ps31pb7o09k" </w:instrText>
            <w:fldChar w:fldCharType="separate"/>
          </w:r>
          <w:r w:rsidDel="00000000" w:rsidR="00000000" w:rsidRPr="00000000">
            <w:rPr>
              <w:b w:val="1"/>
              <w:bCs w:val="1"/>
              <w:smallCaps w:val="1"/>
              <w:sz w:val="24"/>
              <w:szCs w:val="24"/>
              <w:rtl w:val="0"/>
            </w:rPr>
            <w:t xml:space="preserve">7.   CONCLUSIONES                                                                            </w:t>
            <w:tab/>
            <w:t xml:space="preserve">22</w:t>
          </w:r>
        </w:p>
        <w:p w:rsidR="00000000" w:rsidDel="00000000" w:rsidP="00000000" w:rsidRDefault="00000000" w:rsidRPr="00000000" w14:paraId="0000008E">
          <w:pPr>
            <w:tabs>
              <w:tab w:val="left" w:leader="none" w:pos="600"/>
              <w:tab w:val="right" w:leader="none" w:pos="9030"/>
            </w:tabs>
            <w:spacing w:after="120" w:before="120" w:lineRule="auto"/>
            <w:rPr>
              <w:b w:val="1"/>
              <w:bCs w:val="1"/>
              <w:smallCaps w:val="1"/>
              <w:sz w:val="24"/>
              <w:szCs w:val="24"/>
            </w:rPr>
          </w:pPr>
          <w:r w:rsidDel="00000000" w:rsidR="00000000" w:rsidRPr="00000000">
            <w:rPr>
              <w:b w:val="1"/>
              <w:bCs w:val="1"/>
              <w:smallCaps w:val="1"/>
              <w:sz w:val="24"/>
              <w:szCs w:val="24"/>
              <w:rtl w:val="0"/>
            </w:rPr>
            <w:t xml:space="preserve">8.   BIBLIOGRAFÍA                                                                              </w:t>
            <w:tab/>
            <w:t xml:space="preserve">22</w:t>
          </w:r>
        </w:p>
        <w:p w:rsidR="00000000" w:rsidDel="00000000" w:rsidP="00000000" w:rsidRDefault="00000000" w:rsidRPr="00000000" w14:paraId="0000008F">
          <w:pPr>
            <w:tabs>
              <w:tab w:val="left" w:leader="none" w:pos="600"/>
              <w:tab w:val="right" w:leader="none" w:pos="9030"/>
            </w:tabs>
            <w:spacing w:after="120" w:before="120" w:lineRule="auto"/>
            <w:rPr>
              <w:b w:val="1"/>
              <w:bCs w:val="1"/>
              <w:smallCaps w:val="1"/>
              <w:sz w:val="24"/>
              <w:szCs w:val="24"/>
            </w:rPr>
          </w:pPr>
          <w:r w:rsidDel="00000000" w:rsidR="00000000" w:rsidRPr="00000000">
            <w:rPr>
              <w:b w:val="1"/>
              <w:bCs w:val="1"/>
              <w:smallCaps w:val="1"/>
              <w:sz w:val="24"/>
              <w:szCs w:val="24"/>
              <w:rtl w:val="0"/>
            </w:rPr>
            <w:t xml:space="preserve">9.   ANEXOS                                                                                        </w:t>
            <w:tab/>
            <w:t xml:space="preserve">23</w:t>
          </w:r>
        </w:p>
        <w:p w:rsidR="00000000" w:rsidDel="00000000" w:rsidP="00000000" w:rsidRDefault="00000000" w:rsidRPr="00000000" w14:paraId="00000090">
          <w:pPr>
            <w:tabs>
              <w:tab w:val="left" w:leader="none" w:pos="600"/>
              <w:tab w:val="right" w:leader="none" w:pos="9030"/>
            </w:tabs>
            <w:spacing w:after="120" w:before="120" w:lineRule="auto"/>
            <w:rPr>
              <w:b w:val="1"/>
              <w:bCs w:val="1"/>
              <w:smallCaps w:val="1"/>
              <w:sz w:val="24"/>
              <w:szCs w:val="24"/>
            </w:rPr>
          </w:pPr>
          <w:r w:rsidDel="00000000" w:rsidR="00000000" w:rsidRPr="00000000">
            <w:rPr>
              <w:b w:val="1"/>
              <w:bCs w:val="1"/>
              <w:smallCaps w:val="1"/>
              <w:sz w:val="24"/>
              <w:szCs w:val="24"/>
              <w:rtl w:val="0"/>
            </w:rPr>
            <w:t xml:space="preserve">9.1.   Carta Gantt                                                                               </w:t>
            <w:tab/>
            <w:t xml:space="preserve">23</w:t>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left" w:leader="none" w:pos="600"/>
              <w:tab w:val="right" w:leader="none" w:pos="9030"/>
            </w:tabs>
            <w:spacing w:after="120" w:before="120" w:lineRule="auto"/>
            <w:rPr>
              <w:smallCaps w:val="1"/>
              <w:sz w:val="24"/>
              <w:szCs w:val="24"/>
            </w:rPr>
          </w:pPr>
          <w:r w:rsidDel="00000000" w:rsidR="00000000" w:rsidRPr="00000000">
            <w:fldChar w:fldCharType="end"/>
          </w:r>
          <w:r w:rsidDel="00000000" w:rsidR="00000000" w:rsidRPr="00000000">
            <w:fldChar w:fldCharType="begin"/>
            <w:instrText xml:space="preserve"> HYPERLINK \l "_heading=h.1ps31pb7o09k" </w:instrText>
            <w:fldChar w:fldCharType="separate"/>
          </w:r>
          <w:r w:rsidDel="00000000" w:rsidR="00000000" w:rsidRPr="00000000">
            <w:rPr>
              <w:rtl w:val="0"/>
            </w:rPr>
          </w:r>
        </w:p>
        <w:p w:rsidR="00000000" w:rsidDel="00000000" w:rsidP="00000000" w:rsidRDefault="00000000" w:rsidRPr="00000000" w14:paraId="00000092">
          <w:pPr>
            <w:jc w:val="center"/>
            <w:rPr>
              <w:sz w:val="24"/>
              <w:szCs w:val="24"/>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3">
      <w:pPr>
        <w:jc w:val="center"/>
        <w:rPr>
          <w:b w:val="1"/>
          <w:bCs w:val="1"/>
          <w:sz w:val="24"/>
          <w:szCs w:val="24"/>
        </w:rPr>
      </w:pPr>
      <w:r w:rsidDel="00000000" w:rsidR="00000000" w:rsidRPr="00000000">
        <w:rPr>
          <w:rtl w:val="0"/>
        </w:rPr>
      </w:r>
    </w:p>
    <w:p w:rsidR="00000000" w:rsidDel="00000000" w:rsidP="00000000" w:rsidRDefault="00000000" w:rsidRPr="00000000" w14:paraId="00000094">
      <w:pPr>
        <w:keepNext w:val="1"/>
        <w:numPr>
          <w:ilvl w:val="0"/>
          <w:numId w:val="1"/>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heading=h.vgakqjb7owzi" w:id="0"/>
      <w:bookmarkEnd w:id="0"/>
      <w:r w:rsidDel="00000000" w:rsidR="00000000" w:rsidRPr="00000000">
        <w:rPr>
          <w:b w:val="1"/>
          <w:bCs w:val="1"/>
          <w:color w:val="000000"/>
          <w:sz w:val="24"/>
          <w:szCs w:val="24"/>
          <w:rtl w:val="0"/>
        </w:rPr>
        <w:t xml:space="preserve">INTRODUCCIÓN</w:t>
      </w:r>
    </w:p>
    <w:p w:rsidR="00000000" w:rsidDel="00000000" w:rsidP="00000000" w:rsidRDefault="00000000" w:rsidRPr="00000000" w14:paraId="00000095">
      <w:pPr>
        <w:keepNext w:val="1"/>
        <w:numPr>
          <w:ilvl w:val="1"/>
          <w:numId w:val="1"/>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c5gxsg5bckqn" w:id="1"/>
      <w:bookmarkEnd w:id="1"/>
      <w:r w:rsidDel="00000000" w:rsidR="00000000" w:rsidRPr="00000000">
        <w:rPr>
          <w:color w:val="000000"/>
          <w:sz w:val="24"/>
          <w:szCs w:val="24"/>
          <w:rtl w:val="0"/>
        </w:rPr>
        <w:t xml:space="preserve">Contexto del Problema</w:t>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El edificio “El Mirador” presenta varios problemas en la gestión de los gastos</w:t>
      </w:r>
      <w:r w:rsidDel="00000000" w:rsidR="00000000" w:rsidRPr="00000000">
        <w:rPr>
          <w:rtl w:val="0"/>
        </w:rPr>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comunes, principalmente por el uso de procesos manuales y la falta de un</w:t>
      </w:r>
      <w:r w:rsidDel="00000000" w:rsidR="00000000" w:rsidRPr="00000000">
        <w:rPr>
          <w:rtl w:val="0"/>
        </w:rPr>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sistema automatizado. Esto genera errores, </w:t>
      </w:r>
      <w:r w:rsidDel="00000000" w:rsidR="00000000" w:rsidRPr="00000000">
        <w:rPr>
          <w:sz w:val="24"/>
          <w:szCs w:val="24"/>
          <w:rtl w:val="0"/>
        </w:rPr>
        <w:t xml:space="preserve">retrasos</w:t>
      </w:r>
      <w:r w:rsidDel="00000000" w:rsidR="00000000" w:rsidRPr="00000000">
        <w:rPr>
          <w:color w:val="000000"/>
          <w:sz w:val="24"/>
          <w:szCs w:val="24"/>
          <w:rtl w:val="0"/>
        </w:rPr>
        <w:t xml:space="preserve"> en los cobros y</w:t>
      </w:r>
      <w:r w:rsidDel="00000000" w:rsidR="00000000" w:rsidRPr="00000000">
        <w:rPr>
          <w:rtl w:val="0"/>
        </w:rPr>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dificultades para identificar a los residentes morosos.</w:t>
      </w: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Además, la falta de control en los pagos afecta directamente el flujo de caja del edificio, lo que</w:t>
      </w:r>
      <w:r w:rsidDel="00000000" w:rsidR="00000000" w:rsidRPr="00000000">
        <w:rPr>
          <w:rtl w:val="0"/>
        </w:rPr>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provoca retrasos en mantenciones y genera conflictos entre los residentes y la</w:t>
      </w:r>
      <w:r w:rsidDel="00000000" w:rsidR="00000000" w:rsidRPr="00000000">
        <w:rPr>
          <w:rtl w:val="0"/>
        </w:rPr>
      </w:r>
    </w:p>
    <w:p w:rsidR="00000000" w:rsidDel="00000000" w:rsidP="00000000" w:rsidRDefault="00000000" w:rsidRPr="00000000" w14:paraId="0000009D">
      <w:pPr>
        <w:widowControl w:val="1"/>
        <w:jc w:val="both"/>
        <w:rPr>
          <w:color w:val="000000"/>
          <w:sz w:val="24"/>
          <w:szCs w:val="24"/>
        </w:rPr>
      </w:pPr>
      <w:r w:rsidDel="00000000" w:rsidR="00000000" w:rsidRPr="00000000">
        <w:rPr>
          <w:color w:val="000000"/>
          <w:sz w:val="24"/>
          <w:szCs w:val="24"/>
          <w:rtl w:val="0"/>
        </w:rPr>
        <w:t xml:space="preserve">     administración.</w:t>
      </w:r>
    </w:p>
    <w:p w:rsidR="00000000" w:rsidDel="00000000" w:rsidP="00000000" w:rsidRDefault="00000000" w:rsidRPr="00000000" w14:paraId="0000009E">
      <w:pPr>
        <w:widowControl w:val="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keepNext w:val="1"/>
        <w:numPr>
          <w:ilvl w:val="1"/>
          <w:numId w:val="1"/>
        </w:numPr>
        <w:pBdr>
          <w:top w:space="0" w:sz="0" w:val="nil"/>
          <w:left w:space="0" w:sz="0" w:val="nil"/>
          <w:bottom w:space="0" w:sz="0" w:val="nil"/>
          <w:right w:space="0" w:sz="0" w:val="nil"/>
          <w:between w:space="0" w:sz="0" w:val="nil"/>
        </w:pBdr>
        <w:ind w:left="792" w:hanging="432"/>
        <w:jc w:val="both"/>
        <w:rPr>
          <w:color w:val="000000"/>
          <w:sz w:val="24"/>
          <w:szCs w:val="24"/>
        </w:rPr>
      </w:pPr>
      <w:r w:rsidDel="00000000" w:rsidR="00000000" w:rsidRPr="00000000">
        <w:rPr>
          <w:sz w:val="24"/>
          <w:szCs w:val="24"/>
          <w:rtl w:val="0"/>
        </w:rPr>
        <w:t xml:space="preserve">Propósito</w:t>
      </w:r>
      <w:r w:rsidDel="00000000" w:rsidR="00000000" w:rsidRPr="00000000">
        <w:rPr>
          <w:rtl w:val="0"/>
        </w:rPr>
      </w:r>
    </w:p>
    <w:p w:rsidR="00000000" w:rsidDel="00000000" w:rsidP="00000000" w:rsidRDefault="00000000" w:rsidRPr="00000000" w14:paraId="000000A0">
      <w:pPr>
        <w:keepNext w:val="1"/>
        <w:pBdr>
          <w:top w:space="0" w:sz="0" w:val="nil"/>
          <w:left w:space="0" w:sz="0" w:val="nil"/>
          <w:bottom w:space="0" w:sz="0" w:val="nil"/>
          <w:right w:space="0" w:sz="0" w:val="nil"/>
          <w:between w:space="0" w:sz="0" w:val="nil"/>
        </w:pBdr>
        <w:ind w:left="425" w:firstLine="0"/>
        <w:jc w:val="both"/>
        <w:rPr>
          <w:color w:val="000000"/>
          <w:sz w:val="24"/>
          <w:szCs w:val="24"/>
        </w:rPr>
      </w:pPr>
      <w:r w:rsidDel="00000000" w:rsidR="00000000" w:rsidRPr="00000000">
        <w:rPr>
          <w:color w:val="000000"/>
          <w:sz w:val="24"/>
          <w:szCs w:val="24"/>
          <w:rtl w:val="0"/>
        </w:rPr>
        <w:t xml:space="preserve">El fin de este documento es diseñar una solución tecnológica que automatice el cobro de los gastos comunes. Queremos que la administración sea más eficiente y que tanto dueños como arrendatarios tengan información real y clara sobre lo que deben pagar.</w:t>
      </w:r>
    </w:p>
    <w:p w:rsidR="00000000" w:rsidDel="00000000" w:rsidP="00000000" w:rsidRDefault="00000000" w:rsidRPr="00000000" w14:paraId="000000A1">
      <w:pPr>
        <w:keepNext w:val="1"/>
        <w:pBdr>
          <w:top w:space="0" w:sz="0" w:val="nil"/>
          <w:left w:space="0" w:sz="0" w:val="nil"/>
          <w:bottom w:space="0" w:sz="0" w:val="nil"/>
          <w:right w:space="0" w:sz="0" w:val="nil"/>
          <w:between w:space="0" w:sz="0" w:val="nil"/>
        </w:pBdr>
        <w:ind w:left="425" w:firstLine="0"/>
        <w:jc w:val="both"/>
        <w:rPr>
          <w:color w:val="000000"/>
          <w:sz w:val="24"/>
          <w:szCs w:val="24"/>
        </w:rPr>
      </w:pPr>
      <w:r w:rsidDel="00000000" w:rsidR="00000000" w:rsidRPr="00000000">
        <w:rPr>
          <w:rtl w:val="0"/>
        </w:rPr>
      </w:r>
    </w:p>
    <w:p w:rsidR="00000000" w:rsidDel="00000000" w:rsidP="00000000" w:rsidRDefault="00000000" w:rsidRPr="00000000" w14:paraId="000000A2">
      <w:pPr>
        <w:keepNext w:val="1"/>
        <w:numPr>
          <w:ilvl w:val="1"/>
          <w:numId w:val="1"/>
        </w:numPr>
        <w:pBdr>
          <w:top w:space="0" w:sz="0" w:val="nil"/>
          <w:left w:space="0" w:sz="0" w:val="nil"/>
          <w:bottom w:space="0" w:sz="0" w:val="nil"/>
          <w:right w:space="0" w:sz="0" w:val="nil"/>
          <w:between w:space="0" w:sz="0" w:val="nil"/>
        </w:pBdr>
        <w:ind w:left="792" w:hanging="432"/>
        <w:jc w:val="both"/>
        <w:rPr>
          <w:color w:val="000000"/>
          <w:sz w:val="24"/>
          <w:szCs w:val="24"/>
        </w:rPr>
      </w:pPr>
      <w:r w:rsidDel="00000000" w:rsidR="00000000" w:rsidRPr="00000000">
        <w:rPr>
          <w:sz w:val="24"/>
          <w:szCs w:val="24"/>
          <w:rtl w:val="0"/>
        </w:rPr>
        <w:t xml:space="preserve">Ámbito</w:t>
      </w:r>
      <w:r w:rsidDel="00000000" w:rsidR="00000000" w:rsidRPr="00000000">
        <w:rPr>
          <w:color w:val="000000"/>
          <w:sz w:val="24"/>
          <w:szCs w:val="24"/>
          <w:rtl w:val="0"/>
        </w:rPr>
        <w:t xml:space="preserve"> </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El sistema cubrirá la base de datos de los residentes, el registro y notificación de</w:t>
      </w:r>
      <w:r w:rsidDel="00000000" w:rsidR="00000000" w:rsidRPr="00000000">
        <w:rPr>
          <w:rtl w:val="0"/>
        </w:rPr>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pagos (incluyendo el acceso especial por código), la gestión de reclamos y la</w:t>
      </w:r>
      <w:r w:rsidDel="00000000" w:rsidR="00000000" w:rsidRPr="00000000">
        <w:rPr>
          <w:rtl w:val="0"/>
        </w:rPr>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creación de informes financieros para la administración.</w:t>
      </w:r>
      <w:r w:rsidDel="00000000" w:rsidR="00000000" w:rsidRPr="00000000">
        <w:rPr>
          <w:rtl w:val="0"/>
        </w:rPr>
      </w:r>
    </w:p>
    <w:p w:rsidR="00000000" w:rsidDel="00000000" w:rsidP="00000000" w:rsidRDefault="00000000" w:rsidRPr="00000000" w14:paraId="000000A6">
      <w:pPr>
        <w:keepNext w:val="1"/>
        <w:pBdr>
          <w:top w:space="0" w:sz="0" w:val="nil"/>
          <w:left w:space="0" w:sz="0" w:val="nil"/>
          <w:bottom w:space="0" w:sz="0" w:val="nil"/>
          <w:right w:space="0" w:sz="0" w:val="nil"/>
          <w:between w:space="0" w:sz="0" w:val="nil"/>
        </w:pBdr>
        <w:ind w:left="360" w:hanging="432"/>
        <w:jc w:val="both"/>
        <w:rPr>
          <w:color w:val="000000"/>
          <w:sz w:val="24"/>
          <w:szCs w:val="24"/>
        </w:rPr>
      </w:pPr>
      <w:r w:rsidDel="00000000" w:rsidR="00000000" w:rsidRPr="00000000">
        <w:rPr>
          <w:rtl w:val="0"/>
        </w:rPr>
      </w:r>
    </w:p>
    <w:p w:rsidR="00000000" w:rsidDel="00000000" w:rsidP="00000000" w:rsidRDefault="00000000" w:rsidRPr="00000000" w14:paraId="000000A7">
      <w:pPr>
        <w:keepNext w:val="1"/>
        <w:pBdr>
          <w:top w:space="0" w:sz="0" w:val="nil"/>
          <w:left w:space="0" w:sz="0" w:val="nil"/>
          <w:bottom w:space="0" w:sz="0" w:val="nil"/>
          <w:right w:space="0" w:sz="0" w:val="nil"/>
          <w:between w:space="0" w:sz="0" w:val="nil"/>
        </w:pBdr>
        <w:ind w:left="792" w:hanging="432"/>
        <w:jc w:val="both"/>
        <w:rPr>
          <w:color w:val="000000"/>
          <w:sz w:val="24"/>
          <w:szCs w:val="24"/>
        </w:rPr>
      </w:pPr>
      <w:r w:rsidDel="00000000" w:rsidR="00000000" w:rsidRPr="00000000">
        <w:rPr>
          <w:rtl w:val="0"/>
        </w:rPr>
      </w:r>
    </w:p>
    <w:p w:rsidR="00000000" w:rsidDel="00000000" w:rsidP="00000000" w:rsidRDefault="00000000" w:rsidRPr="00000000" w14:paraId="000000A8">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0A9">
      <w:pPr>
        <w:keepNext w:val="1"/>
        <w:numPr>
          <w:ilvl w:val="1"/>
          <w:numId w:val="1"/>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tr5wfav6lj57" w:id="2"/>
      <w:bookmarkEnd w:id="2"/>
      <w:r w:rsidDel="00000000" w:rsidR="00000000" w:rsidRPr="00000000">
        <w:rPr>
          <w:color w:val="000000"/>
          <w:sz w:val="24"/>
          <w:szCs w:val="24"/>
          <w:rtl w:val="0"/>
        </w:rPr>
        <w:t xml:space="preserve">Definiciones, acrónimos y abreviaciones</w:t>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AA">
            <w:pPr>
              <w:widowControl w:val="1"/>
              <w:jc w:val="center"/>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AB">
            <w:pPr>
              <w:widowControl w:val="1"/>
              <w:jc w:val="center"/>
              <w:rPr>
                <w:b w:val="1"/>
                <w:bCs w:val="1"/>
                <w:sz w:val="16"/>
                <w:szCs w:val="16"/>
              </w:rPr>
            </w:pPr>
            <w:r w:rsidDel="00000000" w:rsidR="00000000" w:rsidRPr="00000000">
              <w:rPr>
                <w:b w:val="1"/>
                <w:bCs w:val="1"/>
                <w:sz w:val="16"/>
                <w:szCs w:val="16"/>
                <w:rtl w:val="0"/>
              </w:rPr>
              <w:t xml:space="preserve">DESCRIPCIÓN</w:t>
            </w:r>
          </w:p>
        </w:tc>
      </w:tr>
      <w:tr>
        <w:trPr>
          <w:cantSplit w:val="0"/>
          <w:tblHeader w:val="0"/>
        </w:trPr>
        <w:tc>
          <w:tcPr/>
          <w:p w:rsidR="00000000" w:rsidDel="00000000" w:rsidP="00000000" w:rsidRDefault="00000000" w:rsidRPr="00000000" w14:paraId="000000AC">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DAS</w:t>
            </w:r>
          </w:p>
        </w:tc>
        <w:tc>
          <w:tcPr/>
          <w:p w:rsidR="00000000" w:rsidDel="00000000" w:rsidP="00000000" w:rsidRDefault="00000000" w:rsidRPr="00000000" w14:paraId="000000AD">
            <w:pPr>
              <w:rPr>
                <w:rFonts w:ascii="Verdana" w:cs="Verdana" w:eastAsia="Verdana" w:hAnsi="Verdana"/>
                <w:sz w:val="18"/>
                <w:szCs w:val="18"/>
              </w:rPr>
            </w:pPr>
            <w:r w:rsidDel="00000000" w:rsidR="00000000" w:rsidRPr="00000000">
              <w:rPr>
                <w:rFonts w:ascii="Verdana" w:cs="Verdana" w:eastAsia="Verdana" w:hAnsi="Verdana"/>
                <w:color w:val="000000"/>
                <w:sz w:val="18"/>
                <w:szCs w:val="18"/>
                <w:rtl w:val="0"/>
              </w:rPr>
              <w:t xml:space="preserve">Documento de Arquitectura de Software- Es el Documento donde se describe cómo estará construido el sistema</w:t>
            </w:r>
            <w:r w:rsidDel="00000000" w:rsidR="00000000" w:rsidRPr="00000000">
              <w:rPr>
                <w:rtl w:val="0"/>
              </w:rPr>
            </w:r>
          </w:p>
        </w:tc>
      </w:tr>
      <w:tr>
        <w:trPr>
          <w:cantSplit w:val="0"/>
          <w:tblHeader w:val="0"/>
        </w:trPr>
        <w:tc>
          <w:tcPr/>
          <w:p w:rsidR="00000000" w:rsidDel="00000000" w:rsidP="00000000" w:rsidRDefault="00000000" w:rsidRPr="00000000" w14:paraId="000000AE">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MVC</w:t>
            </w:r>
          </w:p>
        </w:tc>
        <w:tc>
          <w:tcPr/>
          <w:p w:rsidR="00000000" w:rsidDel="00000000" w:rsidP="00000000" w:rsidRDefault="00000000" w:rsidRPr="00000000" w14:paraId="000000AF">
            <w:pPr>
              <w:rPr>
                <w:rFonts w:ascii="Verdana" w:cs="Verdana" w:eastAsia="Verdana" w:hAnsi="Verdana"/>
                <w:color w:val="000000"/>
                <w:sz w:val="18"/>
                <w:szCs w:val="18"/>
              </w:rPr>
            </w:pPr>
            <w:r w:rsidDel="00000000" w:rsidR="00000000" w:rsidRPr="00000000">
              <w:rPr>
                <w:rFonts w:ascii="Verdana" w:cs="Verdana" w:eastAsia="Verdana" w:hAnsi="Verdana"/>
                <w:b w:val="1"/>
                <w:bCs w:val="1"/>
                <w:color w:val="000000"/>
                <w:sz w:val="18"/>
                <w:szCs w:val="18"/>
                <w:rtl w:val="0"/>
              </w:rPr>
              <w:t xml:space="preserve">Modelo</w:t>
            </w:r>
            <w:r w:rsidDel="00000000" w:rsidR="00000000" w:rsidRPr="00000000">
              <w:rPr>
                <w:rFonts w:ascii="Verdana" w:cs="Verdana" w:eastAsia="Verdana" w:hAnsi="Verdana"/>
                <w:color w:val="000000"/>
                <w:sz w:val="18"/>
                <w:szCs w:val="18"/>
                <w:rtl w:val="0"/>
              </w:rPr>
              <w:t xml:space="preserve">:Maneja los datos</w:t>
            </w:r>
          </w:p>
          <w:p w:rsidR="00000000" w:rsidDel="00000000" w:rsidP="00000000" w:rsidRDefault="00000000" w:rsidRPr="00000000" w14:paraId="000000B0">
            <w:pPr>
              <w:rPr>
                <w:rFonts w:ascii="Verdana" w:cs="Verdana" w:eastAsia="Verdana" w:hAnsi="Verdana"/>
                <w:b w:val="1"/>
                <w:bCs w:val="1"/>
                <w:sz w:val="18"/>
                <w:szCs w:val="18"/>
              </w:rPr>
            </w:pPr>
            <w:r w:rsidDel="00000000" w:rsidR="00000000" w:rsidRPr="00000000">
              <w:rPr>
                <w:rFonts w:ascii="Verdana" w:cs="Verdana" w:eastAsia="Verdana" w:hAnsi="Verdana"/>
                <w:b w:val="1"/>
                <w:bCs w:val="1"/>
                <w:color w:val="000000"/>
                <w:sz w:val="18"/>
                <w:szCs w:val="18"/>
                <w:rtl w:val="0"/>
              </w:rPr>
              <w:t xml:space="preserve">Vista</w:t>
            </w:r>
            <w:r w:rsidDel="00000000" w:rsidR="00000000" w:rsidRPr="00000000">
              <w:rPr>
                <w:rFonts w:ascii="Verdana" w:cs="Verdana" w:eastAsia="Verdana" w:hAnsi="Verdana"/>
                <w:color w:val="000000"/>
                <w:sz w:val="18"/>
                <w:szCs w:val="18"/>
                <w:rtl w:val="0"/>
              </w:rPr>
              <w:t xml:space="preserve">:Interfaz que ve el usuario</w:t>
            </w:r>
            <w:r w:rsidDel="00000000" w:rsidR="00000000" w:rsidRPr="00000000">
              <w:rPr>
                <w:rtl w:val="0"/>
              </w:rPr>
            </w:r>
          </w:p>
          <w:p w:rsidR="00000000" w:rsidDel="00000000" w:rsidP="00000000" w:rsidRDefault="00000000" w:rsidRPr="00000000" w14:paraId="000000B1">
            <w:pPr>
              <w:rPr>
                <w:rFonts w:ascii="Verdana" w:cs="Verdana" w:eastAsia="Verdana" w:hAnsi="Verdana"/>
                <w:sz w:val="18"/>
                <w:szCs w:val="18"/>
              </w:rPr>
            </w:pPr>
            <w:r w:rsidDel="00000000" w:rsidR="00000000" w:rsidRPr="00000000">
              <w:rPr>
                <w:rFonts w:ascii="Verdana" w:cs="Verdana" w:eastAsia="Verdana" w:hAnsi="Verdana"/>
                <w:b w:val="1"/>
                <w:bCs w:val="1"/>
                <w:color w:val="000000"/>
                <w:sz w:val="18"/>
                <w:szCs w:val="18"/>
                <w:rtl w:val="0"/>
              </w:rPr>
              <w:t xml:space="preserve">Controlador:</w:t>
            </w:r>
            <w:r w:rsidDel="00000000" w:rsidR="00000000" w:rsidRPr="00000000">
              <w:rPr>
                <w:rFonts w:ascii="Verdana" w:cs="Verdana" w:eastAsia="Verdana" w:hAnsi="Verdana"/>
                <w:color w:val="000000"/>
                <w:sz w:val="18"/>
                <w:szCs w:val="18"/>
                <w:rtl w:val="0"/>
              </w:rPr>
              <w:t xml:space="preserve">Conecta todo y gestiona las </w:t>
            </w:r>
            <w:r w:rsidDel="00000000" w:rsidR="00000000" w:rsidRPr="00000000">
              <w:rPr>
                <w:rFonts w:ascii="Verdana" w:cs="Verdana" w:eastAsia="Verdana" w:hAnsi="Verdana"/>
                <w:sz w:val="18"/>
                <w:szCs w:val="18"/>
                <w:rtl w:val="0"/>
              </w:rPr>
              <w:t xml:space="preserve">acciones</w:t>
            </w:r>
            <w:r w:rsidDel="00000000" w:rsidR="00000000" w:rsidRPr="00000000">
              <w:rPr>
                <w:rFonts w:ascii="Verdana" w:cs="Verdana" w:eastAsia="Verdana" w:hAnsi="Verdana"/>
                <w:color w:val="000000"/>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B2">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GC</w:t>
            </w:r>
          </w:p>
        </w:tc>
        <w:tc>
          <w:tcPr/>
          <w:p w:rsidR="00000000" w:rsidDel="00000000" w:rsidP="00000000" w:rsidRDefault="00000000" w:rsidRPr="00000000" w14:paraId="000000B3">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Gastos Comunes</w:t>
            </w:r>
          </w:p>
        </w:tc>
      </w:tr>
      <w:tr>
        <w:trPr>
          <w:cantSplit w:val="0"/>
          <w:tblHeader w:val="0"/>
        </w:trPr>
        <w:tc>
          <w:tcPr/>
          <w:p w:rsidR="00000000" w:rsidDel="00000000" w:rsidP="00000000" w:rsidRDefault="00000000" w:rsidRPr="00000000" w14:paraId="000000B4">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DB</w:t>
            </w:r>
          </w:p>
        </w:tc>
        <w:tc>
          <w:tcPr/>
          <w:p w:rsidR="00000000" w:rsidDel="00000000" w:rsidP="00000000" w:rsidRDefault="00000000" w:rsidRPr="00000000" w14:paraId="000000B5">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Base de Datos</w:t>
            </w:r>
          </w:p>
        </w:tc>
      </w:tr>
    </w:tbl>
    <w:p w:rsidR="00000000" w:rsidDel="00000000" w:rsidP="00000000" w:rsidRDefault="00000000" w:rsidRPr="00000000" w14:paraId="000000B6">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0B7">
      <w:pPr>
        <w:keepNext w:val="1"/>
        <w:numPr>
          <w:ilvl w:val="1"/>
          <w:numId w:val="1"/>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so5y8gqpuds2" w:id="3"/>
      <w:bookmarkEnd w:id="3"/>
      <w:r w:rsidDel="00000000" w:rsidR="00000000" w:rsidRPr="00000000">
        <w:rPr>
          <w:color w:val="000000"/>
          <w:sz w:val="24"/>
          <w:szCs w:val="24"/>
          <w:rtl w:val="0"/>
        </w:rPr>
        <w:t xml:space="preserve">Resumen ejecutivo</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pacing w:before="280" w:lineRule="auto"/>
        <w:ind w:left="360" w:firstLine="0"/>
        <w:jc w:val="both"/>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El edificio presenta problemas en la gestión de gastos comunes debido a procesos manuales y falta de control.</w:t>
      </w:r>
      <w:r w:rsidDel="00000000" w:rsidR="00000000" w:rsidRPr="00000000">
        <w:rPr>
          <w:rtl w:val="0"/>
        </w:rPr>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Se propone desarrollar un sistema que permita automatizar los pagos, mejorar la transparencia y facilitar la comunicación entre la administración y los residentes.</w:t>
      </w: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pacing w:after="280" w:lineRule="auto"/>
        <w:ind w:left="360" w:firstLine="0"/>
        <w:jc w:val="both"/>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Esto ayudará a mejorar el control del estado de pago de cada departamento, aumentar la eficiencia administrativa y generar mayor confianza dentro de la comunidad.</w:t>
      </w:r>
      <w:r w:rsidDel="00000000" w:rsidR="00000000" w:rsidRPr="00000000">
        <w:rPr>
          <w:rtl w:val="0"/>
        </w:rPr>
      </w:r>
    </w:p>
    <w:p w:rsidR="00000000" w:rsidDel="00000000" w:rsidP="00000000" w:rsidRDefault="00000000" w:rsidRPr="00000000" w14:paraId="000000BB">
      <w:pPr>
        <w:keepNext w:val="1"/>
        <w:numPr>
          <w:ilvl w:val="1"/>
          <w:numId w:val="1"/>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a0owvzsdq3lg" w:id="4"/>
      <w:bookmarkEnd w:id="4"/>
      <w:r w:rsidDel="00000000" w:rsidR="00000000" w:rsidRPr="00000000">
        <w:rPr>
          <w:color w:val="000000"/>
          <w:sz w:val="24"/>
          <w:szCs w:val="24"/>
          <w:rtl w:val="0"/>
        </w:rPr>
        <w:t xml:space="preserve">Arquitectura del sistema </w:t>
      </w:r>
    </w:p>
    <w:p w:rsidR="00000000" w:rsidDel="00000000" w:rsidP="00000000" w:rsidRDefault="00000000" w:rsidRPr="00000000" w14:paraId="000000BC">
      <w:pPr>
        <w:keepNext w:val="1"/>
        <w:pBdr>
          <w:top w:space="0" w:sz="0" w:val="nil"/>
          <w:left w:space="0" w:sz="0" w:val="nil"/>
          <w:bottom w:space="0" w:sz="0" w:val="nil"/>
          <w:right w:space="0" w:sz="0" w:val="nil"/>
          <w:between w:space="0" w:sz="0" w:val="nil"/>
        </w:pBdr>
        <w:ind w:left="360" w:firstLine="0"/>
        <w:jc w:val="both"/>
        <w:rPr>
          <w:color w:val="000000"/>
          <w:sz w:val="24"/>
          <w:szCs w:val="24"/>
        </w:rPr>
      </w:pPr>
      <w:r w:rsidDel="00000000" w:rsidR="00000000" w:rsidRPr="00000000">
        <w:rPr>
          <w:color w:val="000000"/>
          <w:sz w:val="24"/>
          <w:szCs w:val="24"/>
          <w:rtl w:val="0"/>
        </w:rPr>
        <w:t xml:space="preserve">Arquitectura de Capas. Esto significa que separaremos la base de datos de la lógica del negocio y de lo que el usuario ve en su celular o PC, para que el Sistema</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sea fácil de mantener y escalar</w:t>
      </w:r>
      <w:r w:rsidDel="00000000" w:rsidR="00000000" w:rsidRPr="00000000">
        <w:rPr>
          <w:b w:val="1"/>
          <w:bCs w:val="1"/>
          <w:color w:val="000000"/>
          <w:sz w:val="24"/>
          <w:szCs w:val="24"/>
          <w:rtl w:val="0"/>
        </w:rPr>
        <w:t xml:space="preserve">.</w:t>
      </w:r>
      <w:r w:rsidDel="00000000" w:rsidR="00000000" w:rsidRPr="00000000">
        <w:rPr>
          <w:color w:val="000000"/>
          <w:sz w:val="24"/>
          <w:szCs w:val="24"/>
          <w:rtl w:val="0"/>
        </w:rPr>
        <w:t xml:space="preserve"> </w:t>
      </w:r>
    </w:p>
    <w:p w:rsidR="00000000" w:rsidDel="00000000" w:rsidP="00000000" w:rsidRDefault="00000000" w:rsidRPr="00000000" w14:paraId="000000BD">
      <w:pPr>
        <w:pBdr>
          <w:top w:space="0" w:sz="0" w:val="nil"/>
          <w:left w:space="0" w:sz="0" w:val="nil"/>
          <w:bottom w:space="0" w:sz="0" w:val="nil"/>
          <w:right w:space="0" w:sz="0" w:val="nil"/>
        </w:pBdr>
        <w:jc w:val="both"/>
        <w:rPr>
          <w:i w:val="1"/>
          <w:iCs w:val="1"/>
          <w:color w:val="595959"/>
          <w:sz w:val="22"/>
          <w:szCs w:val="22"/>
        </w:rPr>
      </w:pPr>
      <w:r w:rsidDel="00000000" w:rsidR="00000000" w:rsidRPr="00000000">
        <w:rPr>
          <w:rFonts w:ascii="Times New Roman" w:cs="Times New Roman" w:eastAsia="Times New Roman" w:hAnsi="Times New Roman"/>
          <w:i w:val="1"/>
          <w:iCs w:val="1"/>
          <w:color w:val="595959"/>
          <w:sz w:val="24"/>
          <w:szCs w:val="24"/>
          <w:rtl w:val="0"/>
        </w:rPr>
        <w:t xml:space="preserve">Nota de alcance del prototipo: además de los 13 casos de uso levantados originalmente, el prototipo de alta fidelidad implementado incorpora cuatro módulos adicionales — Gestión de Departamentos, Mensajería Interna, Avisos/Comunicados y Configuración del Sistema — documentados como CU-014 a CU-017. El prototipo entregado corresponde a una simulación frontend de alta fidelidad con datos mock; el backend, la base de datos y los servicios externos quedan definidos como arquitectura objetivo para una fase futura.</w:t>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pBdr>
        <w:jc w:val="both"/>
        <w:rPr>
          <w:i w:val="1"/>
          <w:iCs w:val="1"/>
          <w:color w:val="595959"/>
          <w:sz w:val="22"/>
          <w:szCs w:val="22"/>
        </w:rPr>
      </w:pPr>
      <w:r w:rsidDel="00000000" w:rsidR="00000000" w:rsidRPr="00000000">
        <w:rPr>
          <w:i w:val="1"/>
          <w:iCs w:val="1"/>
          <w:color w:val="595959"/>
          <w:sz w:val="22"/>
          <w:szCs w:val="22"/>
          <w:rtl w:val="0"/>
        </w:rPr>
        <w:t xml:space="preserve">La cifra de 160 departamentos citada en este documento corresponde a la capacidad de diseño proyectada para el edificio; el conjunto de datos de prueba (mock data) usado en el prototipo funcional contiene 8 departamentos de ejemplo, suficientes para validar la lógica sin representar el volumen real de producción.</w:t>
      </w:r>
    </w:p>
    <w:p w:rsidR="00000000" w:rsidDel="00000000" w:rsidP="00000000" w:rsidRDefault="00000000" w:rsidRPr="00000000" w14:paraId="000000BF">
      <w:pPr>
        <w:pBdr>
          <w:top w:space="0" w:sz="0" w:val="nil"/>
          <w:left w:space="0" w:sz="0" w:val="nil"/>
          <w:bottom w:space="0" w:sz="0" w:val="nil"/>
          <w:right w:space="0" w:sz="0" w:val="nil"/>
        </w:pBdr>
        <w:jc w:val="both"/>
        <w:rPr>
          <w:i w:val="1"/>
          <w:iCs w:val="1"/>
          <w:color w:val="595959"/>
          <w:sz w:val="22"/>
          <w:szCs w:val="22"/>
        </w:rPr>
      </w:pPr>
      <w:r w:rsidDel="00000000" w:rsidR="00000000" w:rsidRPr="00000000">
        <w:rPr>
          <w:i w:val="1"/>
          <w:iCs w:val="1"/>
          <w:color w:val="595959"/>
          <w:sz w:val="22"/>
          <w:szCs w:val="22"/>
          <w:rtl w:val="0"/>
        </w:rPr>
        <w:t xml:space="preserve">El módulo de Configuración del Sistema es funcional a nivel de interfaz (formularios y validaciones), pero sus cambios se simulan mediante notificaciones en pantalla y no se persisten aún en base de datos; su persistencia real queda pendiente para una iteración futura del desarrollo.</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ind w:left="360" w:hanging="360"/>
        <w:rPr>
          <w:b w:val="1"/>
          <w:bCs w:val="1"/>
          <w:color w:val="000000"/>
          <w:sz w:val="24"/>
          <w:szCs w:val="24"/>
        </w:rPr>
      </w:pPr>
      <w:bookmarkStart w:colFirst="0" w:colLast="0" w:name="_heading=h.kt2juertie3k" w:id="5"/>
      <w:bookmarkEnd w:id="5"/>
      <w:r w:rsidDel="00000000" w:rsidR="00000000" w:rsidRPr="00000000">
        <w:rPr>
          <w:b w:val="1"/>
          <w:bCs w:val="1"/>
          <w:color w:val="000000"/>
          <w:sz w:val="24"/>
          <w:szCs w:val="24"/>
          <w:rtl w:val="0"/>
        </w:rPr>
        <w:t xml:space="preserve">VISIÓN DEL SISTEMA </w:t>
      </w:r>
    </w:p>
    <w:p w:rsidR="00000000" w:rsidDel="00000000" w:rsidP="00000000" w:rsidRDefault="00000000" w:rsidRPr="00000000" w14:paraId="000000C3">
      <w:pPr>
        <w:keepNext w:val="1"/>
        <w:numPr>
          <w:ilvl w:val="1"/>
          <w:numId w:val="2"/>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b0u2maazg3qd" w:id="6"/>
      <w:bookmarkEnd w:id="6"/>
      <w:r w:rsidDel="00000000" w:rsidR="00000000" w:rsidRPr="00000000">
        <w:rPr>
          <w:color w:val="000000"/>
          <w:sz w:val="24"/>
          <w:szCs w:val="24"/>
          <w:rtl w:val="0"/>
        </w:rPr>
        <w:t xml:space="preserve">Descripción general del sistema</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El sistema será una aplicación que permitirá administrar los gastos comunes del</w:t>
      </w:r>
      <w:r w:rsidDel="00000000" w:rsidR="00000000" w:rsidRPr="00000000">
        <w:rPr>
          <w:rtl w:val="0"/>
        </w:rPr>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edificio de forma digital.</w:t>
      </w: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Los Usuarios podrían acceder para:</w:t>
      </w:r>
      <w:r w:rsidDel="00000000" w:rsidR="00000000" w:rsidRPr="00000000">
        <w:rPr>
          <w:rtl w:val="0"/>
        </w:rPr>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ab/>
        <w:t xml:space="preserve">-Ver pagos</w:t>
      </w:r>
      <w:r w:rsidDel="00000000" w:rsidR="00000000" w:rsidRPr="00000000">
        <w:rPr>
          <w:rtl w:val="0"/>
        </w:rPr>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ab/>
        <w:t xml:space="preserve">-Registrar información</w:t>
      </w:r>
      <w:r w:rsidDel="00000000" w:rsidR="00000000" w:rsidRPr="00000000">
        <w:rPr>
          <w:rtl w:val="0"/>
        </w:rPr>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ab/>
        <w:t xml:space="preserve">-Enviar Solicitudes</w:t>
      </w: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   </w:t>
        <w:tab/>
        <w:t xml:space="preserve">- Revisar deudas</w:t>
      </w:r>
      <w:r w:rsidDel="00000000" w:rsidR="00000000" w:rsidRPr="00000000">
        <w:rPr>
          <w:rtl w:val="0"/>
        </w:rPr>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Los arrendatarios tendrán un flujo de entrada simplificado mediante un código,</w:t>
      </w:r>
      <w:r w:rsidDel="00000000" w:rsidR="00000000" w:rsidRPr="00000000">
        <w:rPr>
          <w:rtl w:val="0"/>
        </w:rPr>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permitiéndoles cumplir con sus obligaciones financieras de forma directa y sin</w:t>
      </w:r>
      <w:r w:rsidDel="00000000" w:rsidR="00000000" w:rsidRPr="00000000">
        <w:rPr>
          <w:rtl w:val="0"/>
        </w:rPr>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intermediarios.</w:t>
      </w:r>
      <w:r w:rsidDel="00000000" w:rsidR="00000000" w:rsidRPr="00000000">
        <w:rPr>
          <w:rtl w:val="0"/>
        </w:rPr>
      </w:r>
    </w:p>
    <w:p w:rsidR="00000000" w:rsidDel="00000000" w:rsidP="00000000" w:rsidRDefault="00000000" w:rsidRPr="00000000" w14:paraId="000000CE">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CF">
      <w:pPr>
        <w:keepNext w:val="1"/>
        <w:pBdr>
          <w:top w:space="0" w:sz="0" w:val="nil"/>
          <w:left w:space="0" w:sz="0" w:val="nil"/>
          <w:bottom w:space="0" w:sz="0" w:val="nil"/>
          <w:right w:space="0" w:sz="0" w:val="nil"/>
          <w:between w:space="0" w:sz="0" w:val="nil"/>
        </w:pBdr>
        <w:ind w:left="432" w:hanging="432"/>
        <w:rPr>
          <w:color w:val="000000"/>
          <w:sz w:val="24"/>
          <w:szCs w:val="24"/>
        </w:rPr>
      </w:pPr>
      <w:r w:rsidDel="00000000" w:rsidR="00000000" w:rsidRPr="00000000">
        <w:rPr>
          <w:rtl w:val="0"/>
        </w:rPr>
      </w:r>
    </w:p>
    <w:p w:rsidR="00000000" w:rsidDel="00000000" w:rsidP="00000000" w:rsidRDefault="00000000" w:rsidRPr="00000000" w14:paraId="000000D0">
      <w:pPr>
        <w:keepNext w:val="1"/>
        <w:numPr>
          <w:ilvl w:val="1"/>
          <w:numId w:val="2"/>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9kwof3yhfzw5" w:id="7"/>
      <w:bookmarkEnd w:id="7"/>
      <w:r w:rsidDel="00000000" w:rsidR="00000000" w:rsidRPr="00000000">
        <w:rPr>
          <w:color w:val="000000"/>
          <w:sz w:val="24"/>
          <w:szCs w:val="24"/>
          <w:rtl w:val="0"/>
        </w:rPr>
        <w:t xml:space="preserve">Objetivos del sistema</w:t>
      </w:r>
    </w:p>
    <w:p w:rsidR="00000000" w:rsidDel="00000000" w:rsidP="00000000" w:rsidRDefault="00000000" w:rsidRPr="00000000" w14:paraId="000000D1">
      <w:pPr>
        <w:widowControl w:val="1"/>
        <w:ind w:left="360" w:firstLine="0"/>
        <w:rPr>
          <w:rFonts w:ascii="Times New Roman" w:cs="Times New Roman" w:eastAsia="Times New Roman" w:hAnsi="Times New Roman"/>
          <w:color w:val="000000"/>
          <w:sz w:val="24"/>
          <w:szCs w:val="24"/>
        </w:rPr>
      </w:pPr>
      <w:r w:rsidDel="00000000" w:rsidR="00000000" w:rsidRPr="00000000">
        <w:rPr>
          <w:b w:val="1"/>
          <w:bCs w:val="1"/>
          <w:color w:val="000000"/>
          <w:sz w:val="24"/>
          <w:szCs w:val="24"/>
          <w:rtl w:val="0"/>
        </w:rPr>
        <w:t xml:space="preserve">Objetivo General:</w:t>
      </w:r>
      <w:r w:rsidDel="00000000" w:rsidR="00000000" w:rsidRPr="00000000">
        <w:rPr>
          <w:color w:val="000000"/>
          <w:sz w:val="24"/>
          <w:szCs w:val="24"/>
          <w:rtl w:val="0"/>
        </w:rPr>
        <w:t xml:space="preserve"> Desarrollar un sistema de gestión de gastos comunes para el edificio El Mirador que permita automatizar los cobros, mantener un registro actualizado de los pagos por departamento y mejorar la comunicación entre la administración y los residentes, contribuyendo a una gestión más ordenada y transparente.</w:t>
      </w:r>
      <w:r w:rsidDel="00000000" w:rsidR="00000000" w:rsidRPr="00000000">
        <w:rPr>
          <w:rtl w:val="0"/>
        </w:rPr>
      </w:r>
    </w:p>
    <w:p w:rsidR="00000000" w:rsidDel="00000000" w:rsidP="00000000" w:rsidRDefault="00000000" w:rsidRPr="00000000" w14:paraId="000000D2">
      <w:pPr>
        <w:widowControl w:val="1"/>
        <w:ind w:left="360" w:firstLine="0"/>
        <w:rPr>
          <w:color w:val="000000"/>
          <w:sz w:val="24"/>
          <w:szCs w:val="24"/>
        </w:rPr>
      </w:pPr>
      <w:r w:rsidDel="00000000" w:rsidR="00000000" w:rsidRPr="00000000">
        <w:rPr>
          <w:b w:val="1"/>
          <w:bCs w:val="1"/>
          <w:color w:val="000000"/>
          <w:sz w:val="24"/>
          <w:szCs w:val="24"/>
          <w:rtl w:val="0"/>
        </w:rPr>
        <w:t xml:space="preserve">Objetivos Específicos:</w:t>
      </w:r>
      <w:r w:rsidDel="00000000" w:rsidR="00000000" w:rsidRPr="00000000">
        <w:rPr>
          <w:rtl w:val="0"/>
        </w:rPr>
      </w:r>
    </w:p>
    <w:p w:rsidR="00000000" w:rsidDel="00000000" w:rsidP="00000000" w:rsidRDefault="00000000" w:rsidRPr="00000000" w14:paraId="000000D3">
      <w:pPr>
        <w:widowControl w:val="1"/>
        <w:ind w:firstLine="360"/>
        <w:rPr>
          <w:rFonts w:ascii="Times New Roman" w:cs="Times New Roman" w:eastAsia="Times New Roman" w:hAnsi="Times New Roman"/>
          <w:sz w:val="24"/>
          <w:szCs w:val="24"/>
        </w:rPr>
      </w:pPr>
      <w:r w:rsidDel="00000000" w:rsidR="00000000" w:rsidRPr="00000000">
        <w:rPr>
          <w:color w:val="000000"/>
          <w:sz w:val="24"/>
          <w:szCs w:val="24"/>
          <w:rtl w:val="0"/>
        </w:rPr>
        <w:t xml:space="preserve">-Mejorar la gestión de los gastos comunes </w:t>
      </w:r>
      <w:r w:rsidDel="00000000" w:rsidR="00000000" w:rsidRPr="00000000">
        <w:rPr>
          <w:rtl w:val="0"/>
        </w:rPr>
      </w:r>
    </w:p>
    <w:p w:rsidR="00000000" w:rsidDel="00000000" w:rsidP="00000000" w:rsidRDefault="00000000" w:rsidRPr="00000000" w14:paraId="000000D4">
      <w:pPr>
        <w:widowControl w:val="1"/>
        <w:ind w:firstLine="360"/>
        <w:rPr>
          <w:rFonts w:ascii="Times New Roman" w:cs="Times New Roman" w:eastAsia="Times New Roman" w:hAnsi="Times New Roman"/>
          <w:sz w:val="24"/>
          <w:szCs w:val="24"/>
        </w:rPr>
      </w:pPr>
      <w:r w:rsidDel="00000000" w:rsidR="00000000" w:rsidRPr="00000000">
        <w:rPr>
          <w:color w:val="000000"/>
          <w:sz w:val="24"/>
          <w:szCs w:val="24"/>
          <w:rtl w:val="0"/>
        </w:rPr>
        <w:t xml:space="preserve">-Registrar y visibilizar el estado de pago de cada departamento </w:t>
      </w:r>
      <w:r w:rsidDel="00000000" w:rsidR="00000000" w:rsidRPr="00000000">
        <w:rPr>
          <w:rtl w:val="0"/>
        </w:rPr>
      </w:r>
    </w:p>
    <w:p w:rsidR="00000000" w:rsidDel="00000000" w:rsidP="00000000" w:rsidRDefault="00000000" w:rsidRPr="00000000" w14:paraId="000000D5">
      <w:pPr>
        <w:widowControl w:val="1"/>
        <w:ind w:firstLine="360"/>
        <w:rPr>
          <w:rFonts w:ascii="Times New Roman" w:cs="Times New Roman" w:eastAsia="Times New Roman" w:hAnsi="Times New Roman"/>
          <w:sz w:val="24"/>
          <w:szCs w:val="24"/>
        </w:rPr>
      </w:pPr>
      <w:r w:rsidDel="00000000" w:rsidR="00000000" w:rsidRPr="00000000">
        <w:rPr>
          <w:color w:val="000000"/>
          <w:sz w:val="24"/>
          <w:szCs w:val="24"/>
          <w:rtl w:val="0"/>
        </w:rPr>
        <w:t xml:space="preserve">-Automatizar procesos </w:t>
      </w:r>
      <w:r w:rsidDel="00000000" w:rsidR="00000000" w:rsidRPr="00000000">
        <w:rPr>
          <w:rtl w:val="0"/>
        </w:rPr>
      </w:r>
    </w:p>
    <w:p w:rsidR="00000000" w:rsidDel="00000000" w:rsidP="00000000" w:rsidRDefault="00000000" w:rsidRPr="00000000" w14:paraId="000000D6">
      <w:pPr>
        <w:widowControl w:val="1"/>
        <w:rPr>
          <w:rFonts w:ascii="Times New Roman" w:cs="Times New Roman" w:eastAsia="Times New Roman" w:hAnsi="Times New Roman"/>
          <w:sz w:val="24"/>
          <w:szCs w:val="24"/>
        </w:rPr>
      </w:pPr>
      <w:r w:rsidDel="00000000" w:rsidR="00000000" w:rsidRPr="00000000">
        <w:rPr>
          <w:color w:val="000000"/>
          <w:sz w:val="24"/>
          <w:szCs w:val="24"/>
          <w:rtl w:val="0"/>
        </w:rPr>
        <w:t xml:space="preserve">      -Mejorar la comunicación </w:t>
      </w:r>
      <w:r w:rsidDel="00000000" w:rsidR="00000000" w:rsidRPr="00000000">
        <w:rPr>
          <w:rtl w:val="0"/>
        </w:rPr>
      </w:r>
    </w:p>
    <w:p w:rsidR="00000000" w:rsidDel="00000000" w:rsidP="00000000" w:rsidRDefault="00000000" w:rsidRPr="00000000" w14:paraId="000000D7">
      <w:pPr>
        <w:widowControl w:val="1"/>
        <w:rPr>
          <w:rFonts w:ascii="Times New Roman" w:cs="Times New Roman" w:eastAsia="Times New Roman" w:hAnsi="Times New Roman"/>
          <w:sz w:val="24"/>
          <w:szCs w:val="24"/>
        </w:rPr>
      </w:pPr>
      <w:r w:rsidDel="00000000" w:rsidR="00000000" w:rsidRPr="00000000">
        <w:rPr>
          <w:color w:val="000000"/>
          <w:sz w:val="24"/>
          <w:szCs w:val="24"/>
          <w:rtl w:val="0"/>
        </w:rPr>
        <w:t xml:space="preserve">      -Entregar información clara y transparente</w:t>
      </w:r>
      <w:r w:rsidDel="00000000" w:rsidR="00000000" w:rsidRPr="00000000">
        <w:rPr>
          <w:rtl w:val="0"/>
        </w:rPr>
      </w:r>
    </w:p>
    <w:p w:rsidR="00000000" w:rsidDel="00000000" w:rsidP="00000000" w:rsidRDefault="00000000" w:rsidRPr="00000000" w14:paraId="000000D8">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D9">
      <w:pPr>
        <w:keepNext w:val="1"/>
        <w:pBdr>
          <w:top w:space="0" w:sz="0" w:val="nil"/>
          <w:left w:space="0" w:sz="0" w:val="nil"/>
          <w:bottom w:space="0" w:sz="0" w:val="nil"/>
          <w:right w:space="0" w:sz="0" w:val="nil"/>
          <w:between w:space="0" w:sz="0" w:val="nil"/>
        </w:pBdr>
        <w:ind w:left="432" w:hanging="432"/>
        <w:rPr>
          <w:color w:val="000000"/>
          <w:sz w:val="24"/>
          <w:szCs w:val="24"/>
        </w:rPr>
      </w:pPr>
      <w:r w:rsidDel="00000000" w:rsidR="00000000" w:rsidRPr="00000000">
        <w:rPr>
          <w:rtl w:val="0"/>
        </w:rPr>
      </w:r>
    </w:p>
    <w:p w:rsidR="00000000" w:rsidDel="00000000" w:rsidP="00000000" w:rsidRDefault="00000000" w:rsidRPr="00000000" w14:paraId="000000DA">
      <w:pPr>
        <w:keepNext w:val="1"/>
        <w:numPr>
          <w:ilvl w:val="1"/>
          <w:numId w:val="2"/>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9jnvlkaqunkq" w:id="8"/>
      <w:bookmarkEnd w:id="8"/>
      <w:r w:rsidDel="00000000" w:rsidR="00000000" w:rsidRPr="00000000">
        <w:rPr>
          <w:color w:val="000000"/>
          <w:sz w:val="24"/>
          <w:szCs w:val="24"/>
          <w:rtl w:val="0"/>
        </w:rPr>
        <w:t xml:space="preserve">Requerimientos funcionales</w:t>
      </w:r>
    </w:p>
    <w:p w:rsidR="00000000" w:rsidDel="00000000" w:rsidP="00000000" w:rsidRDefault="00000000" w:rsidRPr="00000000" w14:paraId="000000DB">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Times New Roman" w:cs="Times New Roman" w:eastAsia="Times New Roman" w:hAnsi="Times New Roman"/>
          <w:sz w:val="24"/>
          <w:szCs w:val="24"/>
          <w:rtl w:val="0"/>
        </w:rPr>
        <w:t xml:space="preserve">El sistema El Mirador contempla 25 requisitos documentados en la Planilla de Requisitos: 14 requisitos funcionales y 11 requisitos no funcionales. En este DAS se resumen para relacionarlos con la arquitectura y el alcance del prototipo MVP.</w:t>
      </w:r>
      <w:r w:rsidDel="00000000" w:rsidR="00000000" w:rsidRPr="00000000">
        <w:rPr>
          <w:rtl w:val="0"/>
        </w:rPr>
      </w:r>
    </w:p>
    <w:tbl>
      <w:tblPr>
        <w:tblStyle w:val="Table6"/>
        <w:tblW w:w="3109.0" w:type="dxa"/>
        <w:jc w:val="left"/>
        <w:tblInd w:w="460.0" w:type="dxa"/>
        <w:tblLayout w:type="fixed"/>
        <w:tblLook w:val="0400"/>
      </w:tblPr>
      <w:tblGrid>
        <w:gridCol w:w="565"/>
        <w:gridCol w:w="2544"/>
        <w:tblGridChange w:id="0">
          <w:tblGrid>
            <w:gridCol w:w="565"/>
            <w:gridCol w:w="2544"/>
          </w:tblGrid>
        </w:tblGridChange>
      </w:tblGrid>
      <w:tr>
        <w:trPr>
          <w:cantSplit w:val="0"/>
          <w:tblHeader w:val="0"/>
        </w:trPr>
        <w:tc>
          <w:tcPr>
            <w:vAlign w:val="center"/>
          </w:tcPr>
          <w:p w:rsidR="00000000" w:rsidDel="00000000" w:rsidP="00000000" w:rsidRDefault="00000000" w:rsidRPr="00000000" w14:paraId="000000DD">
            <w:pPr>
              <w:spacing w:after="160" w:line="278.00000000000006" w:lineRule="auto"/>
              <w:ind w:right="-311"/>
              <w:rPr/>
            </w:pPr>
            <w:r w:rsidDel="00000000" w:rsidR="00000000" w:rsidRPr="00000000">
              <w:rPr>
                <w:rtl w:val="0"/>
              </w:rPr>
              <w:t xml:space="preserve">RF01</w:t>
            </w:r>
          </w:p>
        </w:tc>
        <w:tc>
          <w:tcPr>
            <w:vAlign w:val="center"/>
          </w:tcPr>
          <w:p w:rsidR="00000000" w:rsidDel="00000000" w:rsidP="00000000" w:rsidRDefault="00000000" w:rsidRPr="00000000" w14:paraId="000000DE">
            <w:pPr>
              <w:spacing w:after="160" w:line="278.00000000000006" w:lineRule="auto"/>
              <w:ind w:right="-311"/>
              <w:rPr/>
            </w:pPr>
            <w:r w:rsidDel="00000000" w:rsidR="00000000" w:rsidRPr="00000000">
              <w:rPr>
                <w:rtl w:val="0"/>
              </w:rPr>
              <w:t xml:space="preserve">Notificaciones de cobro</w:t>
            </w:r>
          </w:p>
        </w:tc>
      </w:tr>
      <w:tr>
        <w:trPr>
          <w:cantSplit w:val="0"/>
          <w:tblHeader w:val="0"/>
        </w:trPr>
        <w:tc>
          <w:tcPr>
            <w:vAlign w:val="center"/>
          </w:tcPr>
          <w:p w:rsidR="00000000" w:rsidDel="00000000" w:rsidP="00000000" w:rsidRDefault="00000000" w:rsidRPr="00000000" w14:paraId="000000DF">
            <w:pPr>
              <w:spacing w:after="160" w:line="278.00000000000006" w:lineRule="auto"/>
              <w:ind w:right="-311"/>
              <w:rPr/>
            </w:pPr>
            <w:r w:rsidDel="00000000" w:rsidR="00000000" w:rsidRPr="00000000">
              <w:rPr>
                <w:rtl w:val="0"/>
              </w:rPr>
              <w:t xml:space="preserve">RF02</w:t>
            </w:r>
          </w:p>
        </w:tc>
        <w:tc>
          <w:tcPr>
            <w:vAlign w:val="center"/>
          </w:tcPr>
          <w:p w:rsidR="00000000" w:rsidDel="00000000" w:rsidP="00000000" w:rsidRDefault="00000000" w:rsidRPr="00000000" w14:paraId="000000E0">
            <w:pPr>
              <w:spacing w:after="160" w:line="278.00000000000006" w:lineRule="auto"/>
              <w:ind w:right="-311"/>
              <w:rPr/>
            </w:pPr>
            <w:r w:rsidDel="00000000" w:rsidR="00000000" w:rsidRPr="00000000">
              <w:rPr>
                <w:rtl w:val="0"/>
              </w:rPr>
              <w:t xml:space="preserve">Buzón de quejas / reclamos</w:t>
            </w:r>
          </w:p>
        </w:tc>
      </w:tr>
      <w:tr>
        <w:trPr>
          <w:cantSplit w:val="0"/>
          <w:tblHeader w:val="0"/>
        </w:trPr>
        <w:tc>
          <w:tcPr>
            <w:vAlign w:val="center"/>
          </w:tcPr>
          <w:p w:rsidR="00000000" w:rsidDel="00000000" w:rsidP="00000000" w:rsidRDefault="00000000" w:rsidRPr="00000000" w14:paraId="000000E1">
            <w:pPr>
              <w:spacing w:after="160" w:line="278.00000000000006" w:lineRule="auto"/>
              <w:ind w:right="-311"/>
              <w:rPr/>
            </w:pPr>
            <w:r w:rsidDel="00000000" w:rsidR="00000000" w:rsidRPr="00000000">
              <w:rPr>
                <w:rtl w:val="0"/>
              </w:rPr>
              <w:t xml:space="preserve">RF03</w:t>
            </w:r>
          </w:p>
        </w:tc>
        <w:tc>
          <w:tcPr>
            <w:vAlign w:val="center"/>
          </w:tcPr>
          <w:p w:rsidR="00000000" w:rsidDel="00000000" w:rsidP="00000000" w:rsidRDefault="00000000" w:rsidRPr="00000000" w14:paraId="000000E2">
            <w:pPr>
              <w:spacing w:after="160" w:line="278.00000000000006" w:lineRule="auto"/>
              <w:ind w:right="-311"/>
              <w:rPr/>
            </w:pPr>
            <w:r w:rsidDel="00000000" w:rsidR="00000000" w:rsidRPr="00000000">
              <w:rPr>
                <w:rtl w:val="0"/>
              </w:rPr>
              <w:t xml:space="preserve">Alertas de vencimiento</w:t>
            </w:r>
          </w:p>
        </w:tc>
      </w:tr>
      <w:tr>
        <w:trPr>
          <w:cantSplit w:val="0"/>
          <w:tblHeader w:val="0"/>
        </w:trPr>
        <w:tc>
          <w:tcPr>
            <w:vAlign w:val="center"/>
          </w:tcPr>
          <w:p w:rsidR="00000000" w:rsidDel="00000000" w:rsidP="00000000" w:rsidRDefault="00000000" w:rsidRPr="00000000" w14:paraId="000000E3">
            <w:pPr>
              <w:spacing w:after="160" w:line="278.00000000000006" w:lineRule="auto"/>
              <w:ind w:right="-311"/>
              <w:rPr/>
            </w:pPr>
            <w:r w:rsidDel="00000000" w:rsidR="00000000" w:rsidRPr="00000000">
              <w:rPr>
                <w:rtl w:val="0"/>
              </w:rPr>
              <w:t xml:space="preserve">RF04</w:t>
            </w:r>
          </w:p>
        </w:tc>
        <w:tc>
          <w:tcPr>
            <w:vAlign w:val="center"/>
          </w:tcPr>
          <w:p w:rsidR="00000000" w:rsidDel="00000000" w:rsidP="00000000" w:rsidRDefault="00000000" w:rsidRPr="00000000" w14:paraId="000000E4">
            <w:pPr>
              <w:spacing w:after="160" w:line="278.00000000000006" w:lineRule="auto"/>
              <w:ind w:right="-311"/>
              <w:rPr/>
            </w:pPr>
            <w:r w:rsidDel="00000000" w:rsidR="00000000" w:rsidRPr="00000000">
              <w:rPr>
                <w:rtl w:val="0"/>
              </w:rPr>
              <w:t xml:space="preserve">Gestión de residentes</w:t>
            </w:r>
          </w:p>
        </w:tc>
      </w:tr>
      <w:tr>
        <w:trPr>
          <w:cantSplit w:val="0"/>
          <w:tblHeader w:val="0"/>
        </w:trPr>
        <w:tc>
          <w:tcPr>
            <w:vAlign w:val="center"/>
          </w:tcPr>
          <w:p w:rsidR="00000000" w:rsidDel="00000000" w:rsidP="00000000" w:rsidRDefault="00000000" w:rsidRPr="00000000" w14:paraId="000000E5">
            <w:pPr>
              <w:spacing w:after="160" w:line="278.00000000000006" w:lineRule="auto"/>
              <w:ind w:right="-311"/>
              <w:rPr/>
            </w:pPr>
            <w:r w:rsidDel="00000000" w:rsidR="00000000" w:rsidRPr="00000000">
              <w:rPr>
                <w:rtl w:val="0"/>
              </w:rPr>
              <w:t xml:space="preserve">RF05</w:t>
            </w:r>
          </w:p>
        </w:tc>
        <w:tc>
          <w:tcPr>
            <w:vAlign w:val="center"/>
          </w:tcPr>
          <w:p w:rsidR="00000000" w:rsidDel="00000000" w:rsidP="00000000" w:rsidRDefault="00000000" w:rsidRPr="00000000" w14:paraId="000000E6">
            <w:pPr>
              <w:spacing w:after="160" w:line="278.00000000000006" w:lineRule="auto"/>
              <w:ind w:right="-311"/>
              <w:rPr/>
            </w:pPr>
            <w:r w:rsidDel="00000000" w:rsidR="00000000" w:rsidRPr="00000000">
              <w:rPr>
                <w:rtl w:val="0"/>
              </w:rPr>
              <w:t xml:space="preserve">Consulta de historial</w:t>
            </w:r>
          </w:p>
        </w:tc>
      </w:tr>
      <w:tr>
        <w:trPr>
          <w:cantSplit w:val="0"/>
          <w:tblHeader w:val="0"/>
        </w:trPr>
        <w:tc>
          <w:tcPr>
            <w:vAlign w:val="center"/>
          </w:tcPr>
          <w:p w:rsidR="00000000" w:rsidDel="00000000" w:rsidP="00000000" w:rsidRDefault="00000000" w:rsidRPr="00000000" w14:paraId="000000E7">
            <w:pPr>
              <w:spacing w:after="160" w:line="278.00000000000006" w:lineRule="auto"/>
              <w:ind w:right="-311"/>
              <w:rPr/>
            </w:pPr>
            <w:r w:rsidDel="00000000" w:rsidR="00000000" w:rsidRPr="00000000">
              <w:rPr>
                <w:rtl w:val="0"/>
              </w:rPr>
              <w:t xml:space="preserve">RF06</w:t>
            </w:r>
          </w:p>
        </w:tc>
        <w:tc>
          <w:tcPr>
            <w:vAlign w:val="center"/>
          </w:tcPr>
          <w:p w:rsidR="00000000" w:rsidDel="00000000" w:rsidP="00000000" w:rsidRDefault="00000000" w:rsidRPr="00000000" w14:paraId="000000E8">
            <w:pPr>
              <w:spacing w:after="160" w:line="278.00000000000006" w:lineRule="auto"/>
              <w:ind w:right="-311"/>
              <w:rPr/>
            </w:pPr>
            <w:r w:rsidDel="00000000" w:rsidR="00000000" w:rsidRPr="00000000">
              <w:rPr>
                <w:rtl w:val="0"/>
              </w:rPr>
              <w:t xml:space="preserve">Registro de gastos</w:t>
            </w:r>
          </w:p>
        </w:tc>
      </w:tr>
      <w:tr>
        <w:trPr>
          <w:cantSplit w:val="0"/>
          <w:tblHeader w:val="0"/>
        </w:trPr>
        <w:tc>
          <w:tcPr>
            <w:vAlign w:val="center"/>
          </w:tcPr>
          <w:p w:rsidR="00000000" w:rsidDel="00000000" w:rsidP="00000000" w:rsidRDefault="00000000" w:rsidRPr="00000000" w14:paraId="000000E9">
            <w:pPr>
              <w:spacing w:after="160" w:line="278.00000000000006" w:lineRule="auto"/>
              <w:ind w:right="-311"/>
              <w:rPr/>
            </w:pPr>
            <w:r w:rsidDel="00000000" w:rsidR="00000000" w:rsidRPr="00000000">
              <w:rPr>
                <w:rtl w:val="0"/>
              </w:rPr>
              <w:t xml:space="preserve">RF07</w:t>
            </w:r>
          </w:p>
        </w:tc>
        <w:tc>
          <w:tcPr>
            <w:vAlign w:val="center"/>
          </w:tcPr>
          <w:p w:rsidR="00000000" w:rsidDel="00000000" w:rsidP="00000000" w:rsidRDefault="00000000" w:rsidRPr="00000000" w14:paraId="000000EA">
            <w:pPr>
              <w:spacing w:after="160" w:line="278.00000000000006" w:lineRule="auto"/>
              <w:ind w:right="-311"/>
              <w:rPr/>
            </w:pPr>
            <w:r w:rsidDel="00000000" w:rsidR="00000000" w:rsidRPr="00000000">
              <w:rPr>
                <w:rtl w:val="0"/>
              </w:rPr>
              <w:t xml:space="preserve">Recaudación de pagos</w:t>
            </w:r>
          </w:p>
        </w:tc>
      </w:tr>
      <w:tr>
        <w:trPr>
          <w:cantSplit w:val="0"/>
          <w:tblHeader w:val="0"/>
        </w:trPr>
        <w:tc>
          <w:tcPr>
            <w:vAlign w:val="center"/>
          </w:tcPr>
          <w:p w:rsidR="00000000" w:rsidDel="00000000" w:rsidP="00000000" w:rsidRDefault="00000000" w:rsidRPr="00000000" w14:paraId="000000EB">
            <w:pPr>
              <w:spacing w:after="160" w:line="278.00000000000006" w:lineRule="auto"/>
              <w:ind w:right="-311"/>
              <w:rPr/>
            </w:pPr>
            <w:r w:rsidDel="00000000" w:rsidR="00000000" w:rsidRPr="00000000">
              <w:rPr>
                <w:rtl w:val="0"/>
              </w:rPr>
              <w:t xml:space="preserve">RF08</w:t>
            </w:r>
          </w:p>
        </w:tc>
        <w:tc>
          <w:tcPr>
            <w:vAlign w:val="center"/>
          </w:tcPr>
          <w:p w:rsidR="00000000" w:rsidDel="00000000" w:rsidP="00000000" w:rsidRDefault="00000000" w:rsidRPr="00000000" w14:paraId="000000EC">
            <w:pPr>
              <w:spacing w:after="160" w:line="278.00000000000006" w:lineRule="auto"/>
              <w:ind w:right="-311"/>
              <w:rPr/>
            </w:pPr>
            <w:r w:rsidDel="00000000" w:rsidR="00000000" w:rsidRPr="00000000">
              <w:rPr>
                <w:rtl w:val="0"/>
              </w:rPr>
              <w:t xml:space="preserve">Emisión de recibos</w:t>
            </w:r>
          </w:p>
        </w:tc>
      </w:tr>
      <w:tr>
        <w:trPr>
          <w:cantSplit w:val="0"/>
          <w:tblHeader w:val="0"/>
        </w:trPr>
        <w:tc>
          <w:tcPr>
            <w:vAlign w:val="center"/>
          </w:tcPr>
          <w:p w:rsidR="00000000" w:rsidDel="00000000" w:rsidP="00000000" w:rsidRDefault="00000000" w:rsidRPr="00000000" w14:paraId="000000ED">
            <w:pPr>
              <w:spacing w:after="160" w:line="278.00000000000006" w:lineRule="auto"/>
              <w:ind w:right="-311"/>
              <w:rPr/>
            </w:pPr>
            <w:r w:rsidDel="00000000" w:rsidR="00000000" w:rsidRPr="00000000">
              <w:rPr>
                <w:rtl w:val="0"/>
              </w:rPr>
              <w:t xml:space="preserve">RF09</w:t>
            </w:r>
          </w:p>
        </w:tc>
        <w:tc>
          <w:tcPr>
            <w:vAlign w:val="center"/>
          </w:tcPr>
          <w:p w:rsidR="00000000" w:rsidDel="00000000" w:rsidP="00000000" w:rsidRDefault="00000000" w:rsidRPr="00000000" w14:paraId="000000EE">
            <w:pPr>
              <w:spacing w:after="160" w:line="278.00000000000006" w:lineRule="auto"/>
              <w:ind w:right="-311"/>
              <w:rPr/>
            </w:pPr>
            <w:r w:rsidDel="00000000" w:rsidR="00000000" w:rsidRPr="00000000">
              <w:rPr>
                <w:rtl w:val="0"/>
              </w:rPr>
              <w:t xml:space="preserve">Registro de residentes</w:t>
            </w:r>
          </w:p>
        </w:tc>
      </w:tr>
      <w:tr>
        <w:trPr>
          <w:cantSplit w:val="0"/>
          <w:tblHeader w:val="0"/>
        </w:trPr>
        <w:tc>
          <w:tcPr>
            <w:vAlign w:val="center"/>
          </w:tcPr>
          <w:p w:rsidR="00000000" w:rsidDel="00000000" w:rsidP="00000000" w:rsidRDefault="00000000" w:rsidRPr="00000000" w14:paraId="000000EF">
            <w:pPr>
              <w:spacing w:after="160" w:line="278.00000000000006" w:lineRule="auto"/>
              <w:ind w:right="-311"/>
              <w:rPr/>
            </w:pPr>
            <w:r w:rsidDel="00000000" w:rsidR="00000000" w:rsidRPr="00000000">
              <w:rPr>
                <w:rtl w:val="0"/>
              </w:rPr>
              <w:t xml:space="preserve">RF10</w:t>
            </w:r>
          </w:p>
        </w:tc>
        <w:tc>
          <w:tcPr>
            <w:vAlign w:val="center"/>
          </w:tcPr>
          <w:p w:rsidR="00000000" w:rsidDel="00000000" w:rsidP="00000000" w:rsidRDefault="00000000" w:rsidRPr="00000000" w14:paraId="000000F0">
            <w:pPr>
              <w:spacing w:after="160" w:line="278.00000000000006" w:lineRule="auto"/>
              <w:ind w:right="-311"/>
              <w:rPr/>
            </w:pPr>
            <w:r w:rsidDel="00000000" w:rsidR="00000000" w:rsidRPr="00000000">
              <w:rPr>
                <w:rtl w:val="0"/>
              </w:rPr>
              <w:t xml:space="preserve">Control de morosidad</w:t>
            </w:r>
          </w:p>
        </w:tc>
      </w:tr>
      <w:tr>
        <w:trPr>
          <w:cantSplit w:val="0"/>
          <w:tblHeader w:val="0"/>
        </w:trPr>
        <w:tc>
          <w:tcPr>
            <w:vAlign w:val="center"/>
          </w:tcPr>
          <w:p w:rsidR="00000000" w:rsidDel="00000000" w:rsidP="00000000" w:rsidRDefault="00000000" w:rsidRPr="00000000" w14:paraId="000000F1">
            <w:pPr>
              <w:spacing w:after="160" w:line="278.00000000000006" w:lineRule="auto"/>
              <w:ind w:right="-311"/>
              <w:rPr/>
            </w:pPr>
            <w:r w:rsidDel="00000000" w:rsidR="00000000" w:rsidRPr="00000000">
              <w:rPr>
                <w:rtl w:val="0"/>
              </w:rPr>
              <w:t xml:space="preserve">RF11</w:t>
            </w:r>
          </w:p>
        </w:tc>
        <w:tc>
          <w:tcPr>
            <w:vAlign w:val="center"/>
          </w:tcPr>
          <w:p w:rsidR="00000000" w:rsidDel="00000000" w:rsidP="00000000" w:rsidRDefault="00000000" w:rsidRPr="00000000" w14:paraId="000000F2">
            <w:pPr>
              <w:spacing w:after="160" w:line="278.00000000000006" w:lineRule="auto"/>
              <w:ind w:right="-311"/>
              <w:rPr/>
            </w:pPr>
            <w:r w:rsidDel="00000000" w:rsidR="00000000" w:rsidRPr="00000000">
              <w:rPr>
                <w:rtl w:val="0"/>
              </w:rPr>
              <w:t xml:space="preserve">Reportes financieros</w:t>
            </w:r>
          </w:p>
        </w:tc>
      </w:tr>
      <w:tr>
        <w:trPr>
          <w:cantSplit w:val="0"/>
          <w:tblHeader w:val="0"/>
        </w:trPr>
        <w:tc>
          <w:tcPr>
            <w:vAlign w:val="center"/>
          </w:tcPr>
          <w:p w:rsidR="00000000" w:rsidDel="00000000" w:rsidP="00000000" w:rsidRDefault="00000000" w:rsidRPr="00000000" w14:paraId="000000F3">
            <w:pPr>
              <w:spacing w:after="160" w:line="278.00000000000006" w:lineRule="auto"/>
              <w:ind w:right="-311"/>
              <w:rPr/>
            </w:pPr>
            <w:r w:rsidDel="00000000" w:rsidR="00000000" w:rsidRPr="00000000">
              <w:rPr>
                <w:rtl w:val="0"/>
              </w:rPr>
              <w:t xml:space="preserve">RF12</w:t>
            </w:r>
          </w:p>
        </w:tc>
        <w:tc>
          <w:tcPr>
            <w:vAlign w:val="center"/>
          </w:tcPr>
          <w:p w:rsidR="00000000" w:rsidDel="00000000" w:rsidP="00000000" w:rsidRDefault="00000000" w:rsidRPr="00000000" w14:paraId="000000F4">
            <w:pPr>
              <w:spacing w:after="160" w:line="278.00000000000006" w:lineRule="auto"/>
              <w:ind w:right="-311"/>
              <w:rPr/>
            </w:pPr>
            <w:r w:rsidDel="00000000" w:rsidR="00000000" w:rsidRPr="00000000">
              <w:rPr>
                <w:rtl w:val="0"/>
              </w:rPr>
              <w:t xml:space="preserve">Gestión de departamentos</w:t>
            </w:r>
          </w:p>
        </w:tc>
      </w:tr>
      <w:tr>
        <w:trPr>
          <w:cantSplit w:val="0"/>
          <w:tblHeader w:val="0"/>
        </w:trPr>
        <w:tc>
          <w:tcPr>
            <w:vAlign w:val="center"/>
          </w:tcPr>
          <w:p w:rsidR="00000000" w:rsidDel="00000000" w:rsidP="00000000" w:rsidRDefault="00000000" w:rsidRPr="00000000" w14:paraId="000000F5">
            <w:pPr>
              <w:spacing w:after="160" w:line="278.00000000000006" w:lineRule="auto"/>
              <w:ind w:right="-311"/>
              <w:rPr/>
            </w:pPr>
            <w:r w:rsidDel="00000000" w:rsidR="00000000" w:rsidRPr="00000000">
              <w:rPr>
                <w:rtl w:val="0"/>
              </w:rPr>
              <w:t xml:space="preserve">RF13</w:t>
            </w:r>
          </w:p>
        </w:tc>
        <w:tc>
          <w:tcPr>
            <w:vAlign w:val="center"/>
          </w:tcPr>
          <w:p w:rsidR="00000000" w:rsidDel="00000000" w:rsidP="00000000" w:rsidRDefault="00000000" w:rsidRPr="00000000" w14:paraId="000000F6">
            <w:pPr>
              <w:spacing w:after="160" w:line="278.00000000000006" w:lineRule="auto"/>
              <w:ind w:right="-311"/>
              <w:rPr/>
            </w:pPr>
            <w:r w:rsidDel="00000000" w:rsidR="00000000" w:rsidRPr="00000000">
              <w:rPr>
                <w:rtl w:val="0"/>
              </w:rPr>
              <w:t xml:space="preserve">Mensajería interna</w:t>
            </w:r>
          </w:p>
        </w:tc>
      </w:tr>
      <w:tr>
        <w:trPr>
          <w:cantSplit w:val="0"/>
          <w:tblHeader w:val="0"/>
        </w:trPr>
        <w:tc>
          <w:tcPr>
            <w:vAlign w:val="center"/>
          </w:tcPr>
          <w:p w:rsidR="00000000" w:rsidDel="00000000" w:rsidP="00000000" w:rsidRDefault="00000000" w:rsidRPr="00000000" w14:paraId="000000F7">
            <w:pPr>
              <w:spacing w:after="160" w:line="278.00000000000006" w:lineRule="auto"/>
              <w:ind w:right="-311"/>
              <w:rPr/>
            </w:pPr>
            <w:r w:rsidDel="00000000" w:rsidR="00000000" w:rsidRPr="00000000">
              <w:rPr>
                <w:rtl w:val="0"/>
              </w:rPr>
              <w:t xml:space="preserve">RF14</w:t>
            </w:r>
          </w:p>
        </w:tc>
        <w:tc>
          <w:tcPr>
            <w:vAlign w:val="center"/>
          </w:tcPr>
          <w:p w:rsidR="00000000" w:rsidDel="00000000" w:rsidP="00000000" w:rsidRDefault="00000000" w:rsidRPr="00000000" w14:paraId="000000F8">
            <w:pPr>
              <w:spacing w:after="160" w:line="278.00000000000006" w:lineRule="auto"/>
              <w:ind w:right="-311"/>
              <w:rPr/>
            </w:pPr>
            <w:r w:rsidDel="00000000" w:rsidR="00000000" w:rsidRPr="00000000">
              <w:rPr>
                <w:rtl w:val="0"/>
              </w:rPr>
              <w:t xml:space="preserve">Configuración del sistema</w:t>
            </w:r>
          </w:p>
        </w:tc>
      </w:tr>
    </w:tbl>
    <w:p w:rsidR="00000000" w:rsidDel="00000000" w:rsidP="00000000" w:rsidRDefault="00000000" w:rsidRPr="00000000" w14:paraId="000000F9">
      <w:pPr>
        <w:keepNext w:val="1"/>
        <w:pBdr>
          <w:top w:space="0" w:sz="0" w:val="nil"/>
          <w:left w:space="0" w:sz="0" w:val="nil"/>
          <w:bottom w:space="0" w:sz="0" w:val="nil"/>
          <w:right w:space="0" w:sz="0" w:val="nil"/>
          <w:between w:space="0" w:sz="0" w:val="nil"/>
        </w:pBdr>
        <w:ind w:left="360" w:hanging="432"/>
        <w:rPr>
          <w:color w:val="000000"/>
          <w:sz w:val="24"/>
          <w:szCs w:val="24"/>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0FD">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FE">
      <w:pPr>
        <w:keepNext w:val="1"/>
        <w:numPr>
          <w:ilvl w:val="1"/>
          <w:numId w:val="2"/>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6nvn4jl1mxx4" w:id="9"/>
      <w:bookmarkEnd w:id="9"/>
      <w:r w:rsidDel="00000000" w:rsidR="00000000" w:rsidRPr="00000000">
        <w:rPr>
          <w:color w:val="000000"/>
          <w:sz w:val="24"/>
          <w:szCs w:val="24"/>
          <w:rtl w:val="0"/>
        </w:rPr>
        <w:t xml:space="preserve">Requerimientos no funcionales</w:t>
      </w:r>
    </w:p>
    <w:p w:rsidR="00000000" w:rsidDel="00000000" w:rsidP="00000000" w:rsidRDefault="00000000" w:rsidRPr="00000000" w14:paraId="000000FF">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tbl>
      <w:tblPr>
        <w:tblStyle w:val="Table7"/>
        <w:tblW w:w="3786.0" w:type="dxa"/>
        <w:jc w:val="left"/>
        <w:tblLayout w:type="fixed"/>
        <w:tblLook w:val="0400"/>
      </w:tblPr>
      <w:tblGrid>
        <w:gridCol w:w="709"/>
        <w:gridCol w:w="3077"/>
        <w:tblGridChange w:id="0">
          <w:tblGrid>
            <w:gridCol w:w="709"/>
            <w:gridCol w:w="3077"/>
          </w:tblGrid>
        </w:tblGridChange>
      </w:tblGrid>
      <w:tr>
        <w:trPr>
          <w:cantSplit w:val="0"/>
          <w:tblHeader w:val="0"/>
        </w:trPr>
        <w:tc>
          <w:tcPr>
            <w:vAlign w:val="center"/>
          </w:tcPr>
          <w:p w:rsidR="00000000" w:rsidDel="00000000" w:rsidP="00000000" w:rsidRDefault="00000000" w:rsidRPr="00000000" w14:paraId="00000100">
            <w:pPr>
              <w:spacing w:after="160" w:line="278.00000000000006" w:lineRule="auto"/>
              <w:rPr/>
            </w:pPr>
            <w:r w:rsidDel="00000000" w:rsidR="00000000" w:rsidRPr="00000000">
              <w:rPr>
                <w:rtl w:val="0"/>
              </w:rPr>
              <w:t xml:space="preserve">RNF01</w:t>
            </w:r>
          </w:p>
        </w:tc>
        <w:tc>
          <w:tcPr>
            <w:vAlign w:val="center"/>
          </w:tcPr>
          <w:p w:rsidR="00000000" w:rsidDel="00000000" w:rsidP="00000000" w:rsidRDefault="00000000" w:rsidRPr="00000000" w14:paraId="00000101">
            <w:pPr>
              <w:spacing w:after="160" w:line="278.00000000000006" w:lineRule="auto"/>
              <w:rPr/>
            </w:pPr>
            <w:r w:rsidDel="00000000" w:rsidR="00000000" w:rsidRPr="00000000">
              <w:rPr>
                <w:rtl w:val="0"/>
              </w:rPr>
              <w:t xml:space="preserve">Facilidad de uso</w:t>
            </w:r>
          </w:p>
        </w:tc>
      </w:tr>
      <w:tr>
        <w:trPr>
          <w:cantSplit w:val="0"/>
          <w:tblHeader w:val="0"/>
        </w:trPr>
        <w:tc>
          <w:tcPr>
            <w:vAlign w:val="center"/>
          </w:tcPr>
          <w:p w:rsidR="00000000" w:rsidDel="00000000" w:rsidP="00000000" w:rsidRDefault="00000000" w:rsidRPr="00000000" w14:paraId="00000102">
            <w:pPr>
              <w:spacing w:after="160" w:line="278.00000000000006" w:lineRule="auto"/>
              <w:rPr/>
            </w:pPr>
            <w:r w:rsidDel="00000000" w:rsidR="00000000" w:rsidRPr="00000000">
              <w:rPr>
                <w:rtl w:val="0"/>
              </w:rPr>
              <w:t xml:space="preserve">RNF02</w:t>
            </w:r>
          </w:p>
        </w:tc>
        <w:tc>
          <w:tcPr>
            <w:vAlign w:val="center"/>
          </w:tcPr>
          <w:p w:rsidR="00000000" w:rsidDel="00000000" w:rsidP="00000000" w:rsidRDefault="00000000" w:rsidRPr="00000000" w14:paraId="00000103">
            <w:pPr>
              <w:spacing w:after="160" w:line="278.00000000000006" w:lineRule="auto"/>
              <w:rPr/>
            </w:pPr>
            <w:r w:rsidDel="00000000" w:rsidR="00000000" w:rsidRPr="00000000">
              <w:rPr>
                <w:rtl w:val="0"/>
              </w:rPr>
              <w:t xml:space="preserve">Velocidad de respuesta</w:t>
            </w:r>
          </w:p>
        </w:tc>
      </w:tr>
      <w:tr>
        <w:trPr>
          <w:cantSplit w:val="0"/>
          <w:tblHeader w:val="0"/>
        </w:trPr>
        <w:tc>
          <w:tcPr>
            <w:vAlign w:val="center"/>
          </w:tcPr>
          <w:p w:rsidR="00000000" w:rsidDel="00000000" w:rsidP="00000000" w:rsidRDefault="00000000" w:rsidRPr="00000000" w14:paraId="00000104">
            <w:pPr>
              <w:spacing w:after="160" w:line="278.00000000000006" w:lineRule="auto"/>
              <w:rPr/>
            </w:pPr>
            <w:r w:rsidDel="00000000" w:rsidR="00000000" w:rsidRPr="00000000">
              <w:rPr>
                <w:rtl w:val="0"/>
              </w:rPr>
              <w:t xml:space="preserve">RNF03</w:t>
            </w:r>
          </w:p>
        </w:tc>
        <w:tc>
          <w:tcPr>
            <w:vAlign w:val="center"/>
          </w:tcPr>
          <w:p w:rsidR="00000000" w:rsidDel="00000000" w:rsidP="00000000" w:rsidRDefault="00000000" w:rsidRPr="00000000" w14:paraId="00000105">
            <w:pPr>
              <w:spacing w:after="160" w:line="278.00000000000006" w:lineRule="auto"/>
              <w:rPr/>
            </w:pPr>
            <w:r w:rsidDel="00000000" w:rsidR="00000000" w:rsidRPr="00000000">
              <w:rPr>
                <w:rtl w:val="0"/>
              </w:rPr>
              <w:t xml:space="preserve">Protección de datos</w:t>
            </w:r>
          </w:p>
        </w:tc>
      </w:tr>
      <w:tr>
        <w:trPr>
          <w:cantSplit w:val="0"/>
          <w:tblHeader w:val="0"/>
        </w:trPr>
        <w:tc>
          <w:tcPr>
            <w:vAlign w:val="center"/>
          </w:tcPr>
          <w:p w:rsidR="00000000" w:rsidDel="00000000" w:rsidP="00000000" w:rsidRDefault="00000000" w:rsidRPr="00000000" w14:paraId="00000106">
            <w:pPr>
              <w:spacing w:after="160" w:line="278.00000000000006" w:lineRule="auto"/>
              <w:rPr/>
            </w:pPr>
            <w:r w:rsidDel="00000000" w:rsidR="00000000" w:rsidRPr="00000000">
              <w:rPr>
                <w:rtl w:val="0"/>
              </w:rPr>
              <w:t xml:space="preserve">RNF04</w:t>
            </w:r>
          </w:p>
        </w:tc>
        <w:tc>
          <w:tcPr>
            <w:vAlign w:val="center"/>
          </w:tcPr>
          <w:p w:rsidR="00000000" w:rsidDel="00000000" w:rsidP="00000000" w:rsidRDefault="00000000" w:rsidRPr="00000000" w14:paraId="00000107">
            <w:pPr>
              <w:spacing w:after="160" w:line="278.00000000000006" w:lineRule="auto"/>
              <w:rPr/>
            </w:pPr>
            <w:r w:rsidDel="00000000" w:rsidR="00000000" w:rsidRPr="00000000">
              <w:rPr>
                <w:rtl w:val="0"/>
              </w:rPr>
              <w:t xml:space="preserve">Alta disponibilidad</w:t>
            </w:r>
          </w:p>
        </w:tc>
      </w:tr>
      <w:tr>
        <w:trPr>
          <w:cantSplit w:val="0"/>
          <w:tblHeader w:val="0"/>
        </w:trPr>
        <w:tc>
          <w:tcPr>
            <w:vAlign w:val="center"/>
          </w:tcPr>
          <w:p w:rsidR="00000000" w:rsidDel="00000000" w:rsidP="00000000" w:rsidRDefault="00000000" w:rsidRPr="00000000" w14:paraId="00000108">
            <w:pPr>
              <w:spacing w:after="160" w:line="278.00000000000006" w:lineRule="auto"/>
              <w:rPr/>
            </w:pPr>
            <w:r w:rsidDel="00000000" w:rsidR="00000000" w:rsidRPr="00000000">
              <w:rPr>
                <w:rtl w:val="0"/>
              </w:rPr>
              <w:t xml:space="preserve">RNF05</w:t>
            </w:r>
          </w:p>
        </w:tc>
        <w:tc>
          <w:tcPr>
            <w:vAlign w:val="center"/>
          </w:tcPr>
          <w:p w:rsidR="00000000" w:rsidDel="00000000" w:rsidP="00000000" w:rsidRDefault="00000000" w:rsidRPr="00000000" w14:paraId="00000109">
            <w:pPr>
              <w:spacing w:after="160" w:line="278.00000000000006" w:lineRule="auto"/>
              <w:rPr/>
            </w:pPr>
            <w:r w:rsidDel="00000000" w:rsidR="00000000" w:rsidRPr="00000000">
              <w:rPr>
                <w:rtl w:val="0"/>
              </w:rPr>
              <w:t xml:space="preserve">Acceso multiplataforma</w:t>
            </w:r>
          </w:p>
        </w:tc>
      </w:tr>
      <w:tr>
        <w:trPr>
          <w:cantSplit w:val="0"/>
          <w:tblHeader w:val="0"/>
        </w:trPr>
        <w:tc>
          <w:tcPr>
            <w:vAlign w:val="center"/>
          </w:tcPr>
          <w:p w:rsidR="00000000" w:rsidDel="00000000" w:rsidP="00000000" w:rsidRDefault="00000000" w:rsidRPr="00000000" w14:paraId="0000010A">
            <w:pPr>
              <w:spacing w:after="160" w:line="278.00000000000006" w:lineRule="auto"/>
              <w:rPr/>
            </w:pPr>
            <w:r w:rsidDel="00000000" w:rsidR="00000000" w:rsidRPr="00000000">
              <w:rPr>
                <w:rtl w:val="0"/>
              </w:rPr>
              <w:t xml:space="preserve">RNF06</w:t>
            </w:r>
          </w:p>
        </w:tc>
        <w:tc>
          <w:tcPr>
            <w:vAlign w:val="center"/>
          </w:tcPr>
          <w:p w:rsidR="00000000" w:rsidDel="00000000" w:rsidP="00000000" w:rsidRDefault="00000000" w:rsidRPr="00000000" w14:paraId="0000010B">
            <w:pPr>
              <w:spacing w:after="160" w:line="278.00000000000006" w:lineRule="auto"/>
              <w:rPr/>
            </w:pPr>
            <w:r w:rsidDel="00000000" w:rsidR="00000000" w:rsidRPr="00000000">
              <w:rPr>
                <w:rtl w:val="0"/>
              </w:rPr>
              <w:t xml:space="preserve">Privacidad de accesos</w:t>
            </w:r>
          </w:p>
        </w:tc>
      </w:tr>
      <w:tr>
        <w:trPr>
          <w:cantSplit w:val="0"/>
          <w:tblHeader w:val="0"/>
        </w:trPr>
        <w:tc>
          <w:tcPr>
            <w:vAlign w:val="center"/>
          </w:tcPr>
          <w:p w:rsidR="00000000" w:rsidDel="00000000" w:rsidP="00000000" w:rsidRDefault="00000000" w:rsidRPr="00000000" w14:paraId="0000010C">
            <w:pPr>
              <w:spacing w:after="160" w:line="278.00000000000006" w:lineRule="auto"/>
              <w:rPr/>
            </w:pPr>
            <w:r w:rsidDel="00000000" w:rsidR="00000000" w:rsidRPr="00000000">
              <w:rPr>
                <w:rtl w:val="0"/>
              </w:rPr>
              <w:t xml:space="preserve">RNF07</w:t>
            </w:r>
          </w:p>
        </w:tc>
        <w:tc>
          <w:tcPr>
            <w:vAlign w:val="center"/>
          </w:tcPr>
          <w:p w:rsidR="00000000" w:rsidDel="00000000" w:rsidP="00000000" w:rsidRDefault="00000000" w:rsidRPr="00000000" w14:paraId="0000010D">
            <w:pPr>
              <w:spacing w:after="160" w:line="278.00000000000006" w:lineRule="auto"/>
              <w:rPr/>
            </w:pPr>
            <w:r w:rsidDel="00000000" w:rsidR="00000000" w:rsidRPr="00000000">
              <w:rPr>
                <w:rtl w:val="0"/>
              </w:rPr>
              <w:t xml:space="preserve">Recuperación de datos</w:t>
            </w:r>
          </w:p>
        </w:tc>
      </w:tr>
      <w:tr>
        <w:trPr>
          <w:cantSplit w:val="0"/>
          <w:tblHeader w:val="0"/>
        </w:trPr>
        <w:tc>
          <w:tcPr>
            <w:vAlign w:val="center"/>
          </w:tcPr>
          <w:p w:rsidR="00000000" w:rsidDel="00000000" w:rsidP="00000000" w:rsidRDefault="00000000" w:rsidRPr="00000000" w14:paraId="0000010E">
            <w:pPr>
              <w:spacing w:after="160" w:line="278.00000000000006" w:lineRule="auto"/>
              <w:rPr/>
            </w:pPr>
            <w:r w:rsidDel="00000000" w:rsidR="00000000" w:rsidRPr="00000000">
              <w:rPr>
                <w:rtl w:val="0"/>
              </w:rPr>
              <w:t xml:space="preserve">RNF08</w:t>
            </w:r>
          </w:p>
        </w:tc>
        <w:tc>
          <w:tcPr>
            <w:vAlign w:val="center"/>
          </w:tcPr>
          <w:p w:rsidR="00000000" w:rsidDel="00000000" w:rsidP="00000000" w:rsidRDefault="00000000" w:rsidRPr="00000000" w14:paraId="0000010F">
            <w:pPr>
              <w:spacing w:after="160" w:line="278.00000000000006" w:lineRule="auto"/>
              <w:rPr/>
            </w:pPr>
            <w:r w:rsidDel="00000000" w:rsidR="00000000" w:rsidRPr="00000000">
              <w:rPr>
                <w:rtl w:val="0"/>
              </w:rPr>
              <w:t xml:space="preserve">Soporte de usuarios concurrentes</w:t>
            </w:r>
          </w:p>
        </w:tc>
      </w:tr>
      <w:tr>
        <w:trPr>
          <w:cantSplit w:val="0"/>
          <w:tblHeader w:val="0"/>
        </w:trPr>
        <w:tc>
          <w:tcPr>
            <w:vAlign w:val="center"/>
          </w:tcPr>
          <w:p w:rsidR="00000000" w:rsidDel="00000000" w:rsidP="00000000" w:rsidRDefault="00000000" w:rsidRPr="00000000" w14:paraId="00000110">
            <w:pPr>
              <w:spacing w:after="160" w:line="278.00000000000006" w:lineRule="auto"/>
              <w:rPr/>
            </w:pPr>
            <w:r w:rsidDel="00000000" w:rsidR="00000000" w:rsidRPr="00000000">
              <w:rPr>
                <w:rtl w:val="0"/>
              </w:rPr>
              <w:t xml:space="preserve">RNF09</w:t>
            </w:r>
          </w:p>
        </w:tc>
        <w:tc>
          <w:tcPr>
            <w:vAlign w:val="center"/>
          </w:tcPr>
          <w:p w:rsidR="00000000" w:rsidDel="00000000" w:rsidP="00000000" w:rsidRDefault="00000000" w:rsidRPr="00000000" w14:paraId="00000111">
            <w:pPr>
              <w:spacing w:after="160" w:line="278.00000000000006" w:lineRule="auto"/>
              <w:rPr/>
            </w:pPr>
            <w:r w:rsidDel="00000000" w:rsidR="00000000" w:rsidRPr="00000000">
              <w:rPr>
                <w:rtl w:val="0"/>
              </w:rPr>
              <w:t xml:space="preserve">Código documentado</w:t>
            </w:r>
          </w:p>
        </w:tc>
      </w:tr>
      <w:tr>
        <w:trPr>
          <w:cantSplit w:val="0"/>
          <w:tblHeader w:val="0"/>
        </w:trPr>
        <w:tc>
          <w:tcPr>
            <w:vAlign w:val="center"/>
          </w:tcPr>
          <w:p w:rsidR="00000000" w:rsidDel="00000000" w:rsidP="00000000" w:rsidRDefault="00000000" w:rsidRPr="00000000" w14:paraId="00000112">
            <w:pPr>
              <w:spacing w:after="160" w:line="278.00000000000006" w:lineRule="auto"/>
              <w:rPr/>
            </w:pPr>
            <w:r w:rsidDel="00000000" w:rsidR="00000000" w:rsidRPr="00000000">
              <w:rPr>
                <w:rtl w:val="0"/>
              </w:rPr>
              <w:t xml:space="preserve">RNF10</w:t>
            </w:r>
          </w:p>
        </w:tc>
        <w:tc>
          <w:tcPr>
            <w:vAlign w:val="center"/>
          </w:tcPr>
          <w:p w:rsidR="00000000" w:rsidDel="00000000" w:rsidP="00000000" w:rsidRDefault="00000000" w:rsidRPr="00000000" w14:paraId="00000113">
            <w:pPr>
              <w:spacing w:after="160" w:line="278.00000000000006" w:lineRule="auto"/>
              <w:rPr/>
            </w:pPr>
            <w:r w:rsidDel="00000000" w:rsidR="00000000" w:rsidRPr="00000000">
              <w:rPr>
                <w:rtl w:val="0"/>
              </w:rPr>
              <w:t xml:space="preserve">Capacidad de crecimiento</w:t>
            </w:r>
          </w:p>
        </w:tc>
      </w:tr>
      <w:tr>
        <w:trPr>
          <w:cantSplit w:val="0"/>
          <w:tblHeader w:val="0"/>
        </w:trPr>
        <w:tc>
          <w:tcPr>
            <w:vAlign w:val="center"/>
          </w:tcPr>
          <w:p w:rsidR="00000000" w:rsidDel="00000000" w:rsidP="00000000" w:rsidRDefault="00000000" w:rsidRPr="00000000" w14:paraId="00000114">
            <w:pPr>
              <w:spacing w:after="160" w:line="278.00000000000006" w:lineRule="auto"/>
              <w:rPr/>
            </w:pPr>
            <w:r w:rsidDel="00000000" w:rsidR="00000000" w:rsidRPr="00000000">
              <w:rPr>
                <w:rtl w:val="0"/>
              </w:rPr>
              <w:t xml:space="preserve">RNF11</w:t>
            </w:r>
          </w:p>
        </w:tc>
        <w:tc>
          <w:tcPr>
            <w:vAlign w:val="center"/>
          </w:tcPr>
          <w:p w:rsidR="00000000" w:rsidDel="00000000" w:rsidP="00000000" w:rsidRDefault="00000000" w:rsidRPr="00000000" w14:paraId="00000115">
            <w:pPr>
              <w:spacing w:after="160" w:line="278.00000000000006" w:lineRule="auto"/>
              <w:rPr/>
            </w:pPr>
            <w:r w:rsidDel="00000000" w:rsidR="00000000" w:rsidRPr="00000000">
              <w:rPr>
                <w:rtl w:val="0"/>
              </w:rPr>
              <w:t xml:space="preserve">Compatibilidad de navegador</w:t>
            </w:r>
          </w:p>
        </w:tc>
      </w:tr>
    </w:tbl>
    <w:p w:rsidR="00000000" w:rsidDel="00000000" w:rsidP="00000000" w:rsidRDefault="00000000" w:rsidRPr="00000000" w14:paraId="00000116">
      <w:pPr>
        <w:widowControl w:val="1"/>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widowControl w:val="1"/>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keepNext w:val="1"/>
        <w:pBdr>
          <w:top w:space="0" w:sz="0" w:val="nil"/>
          <w:left w:space="0" w:sz="0" w:val="nil"/>
          <w:bottom w:space="0" w:sz="0" w:val="nil"/>
          <w:right w:space="0" w:sz="0" w:val="nil"/>
          <w:between w:space="0" w:sz="0" w:val="nil"/>
        </w:pBdr>
        <w:ind w:left="360" w:hanging="432"/>
        <w:rPr>
          <w:color w:val="000000"/>
          <w:sz w:val="24"/>
          <w:szCs w:val="24"/>
        </w:rPr>
      </w:pPr>
      <w:r w:rsidDel="00000000" w:rsidR="00000000" w:rsidRPr="00000000">
        <w:rPr>
          <w:rtl w:val="0"/>
        </w:rPr>
      </w:r>
    </w:p>
    <w:p w:rsidR="00000000" w:rsidDel="00000000" w:rsidP="00000000" w:rsidRDefault="00000000" w:rsidRPr="00000000" w14:paraId="0000011D">
      <w:pPr>
        <w:keepNext w:val="1"/>
        <w:pBdr>
          <w:top w:space="0" w:sz="0" w:val="nil"/>
          <w:left w:space="0" w:sz="0" w:val="nil"/>
          <w:bottom w:space="0" w:sz="0" w:val="nil"/>
          <w:right w:space="0" w:sz="0" w:val="nil"/>
          <w:between w:space="0" w:sz="0" w:val="nil"/>
        </w:pBdr>
        <w:ind w:left="360" w:hanging="432"/>
        <w:rPr>
          <w:color w:val="000000"/>
          <w:sz w:val="24"/>
          <w:szCs w:val="24"/>
        </w:rPr>
      </w:pPr>
      <w:r w:rsidDel="00000000" w:rsidR="00000000" w:rsidRPr="00000000">
        <w:rPr>
          <w:rtl w:val="0"/>
        </w:rPr>
      </w:r>
    </w:p>
    <w:p w:rsidR="00000000" w:rsidDel="00000000" w:rsidP="00000000" w:rsidRDefault="00000000" w:rsidRPr="00000000" w14:paraId="0000011E">
      <w:pPr>
        <w:keepNext w:val="1"/>
        <w:pBdr>
          <w:top w:space="0" w:sz="0" w:val="nil"/>
          <w:left w:space="0" w:sz="0" w:val="nil"/>
          <w:bottom w:space="0" w:sz="0" w:val="nil"/>
          <w:right w:space="0" w:sz="0" w:val="nil"/>
          <w:between w:space="0" w:sz="0" w:val="nil"/>
        </w:pBdr>
        <w:ind w:left="432" w:hanging="432"/>
        <w:rPr>
          <w:color w:val="000000"/>
          <w:sz w:val="24"/>
          <w:szCs w:val="24"/>
        </w:rPr>
      </w:pPr>
      <w:r w:rsidDel="00000000" w:rsidR="00000000" w:rsidRPr="00000000">
        <w:rPr>
          <w:rtl w:val="0"/>
        </w:rPr>
      </w:r>
    </w:p>
    <w:p w:rsidR="00000000" w:rsidDel="00000000" w:rsidP="00000000" w:rsidRDefault="00000000" w:rsidRPr="00000000" w14:paraId="0000011F">
      <w:pPr>
        <w:keepNext w:val="1"/>
        <w:numPr>
          <w:ilvl w:val="1"/>
          <w:numId w:val="2"/>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tdhp6deibm1j" w:id="10"/>
      <w:bookmarkEnd w:id="10"/>
      <w:r w:rsidDel="00000000" w:rsidR="00000000" w:rsidRPr="00000000">
        <w:rPr>
          <w:color w:val="000000"/>
          <w:sz w:val="24"/>
          <w:szCs w:val="24"/>
          <w:rtl w:val="0"/>
        </w:rPr>
        <w:t xml:space="preserve">Supuestos y dependencias</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pacing w:before="280" w:lineRule="auto"/>
        <w:ind w:left="360" w:firstLine="0"/>
        <w:jc w:val="both"/>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Se asume que los residentes tienen acceso a internet y smartphones.</w:t>
      </w:r>
      <w:r w:rsidDel="00000000" w:rsidR="00000000" w:rsidRPr="00000000">
        <w:rPr>
          <w:rtl w:val="0"/>
        </w:rPr>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pacing w:after="280" w:lineRule="auto"/>
        <w:ind w:left="360" w:firstLine="0"/>
        <w:jc w:val="both"/>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 El sistema depende de que la administración mantenga actualizada la lista de departamentos.</w:t>
      </w:r>
      <w:r w:rsidDel="00000000" w:rsidR="00000000" w:rsidRPr="00000000">
        <w:rPr>
          <w:rtl w:val="0"/>
        </w:rPr>
      </w:r>
    </w:p>
    <w:p w:rsidR="00000000" w:rsidDel="00000000" w:rsidP="00000000" w:rsidRDefault="00000000" w:rsidRPr="00000000" w14:paraId="00000122">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123">
      <w:pPr>
        <w:keepNext w:val="1"/>
        <w:pBdr>
          <w:top w:space="0" w:sz="0" w:val="nil"/>
          <w:left w:space="0" w:sz="0" w:val="nil"/>
          <w:bottom w:space="0" w:sz="0" w:val="nil"/>
          <w:right w:space="0" w:sz="0" w:val="nil"/>
          <w:between w:space="0" w:sz="0" w:val="nil"/>
        </w:pBdr>
        <w:ind w:left="432" w:hanging="432"/>
        <w:jc w:val="both"/>
        <w:rPr>
          <w:b w:val="1"/>
          <w:bCs w:val="1"/>
          <w:color w:val="000080"/>
          <w:sz w:val="24"/>
          <w:szCs w:val="24"/>
        </w:rPr>
      </w:pPr>
      <w:r w:rsidDel="00000000" w:rsidR="00000000" w:rsidRPr="00000000">
        <w:rPr>
          <w:rtl w:val="0"/>
        </w:rPr>
      </w:r>
    </w:p>
    <w:p w:rsidR="00000000" w:rsidDel="00000000" w:rsidP="00000000" w:rsidRDefault="00000000" w:rsidRPr="00000000" w14:paraId="00000124">
      <w:pPr>
        <w:keepNext w:val="1"/>
        <w:widowControl w:val="1"/>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Metodología de trabajo</w:t>
      </w:r>
    </w:p>
    <w:p w:rsidR="00000000" w:rsidDel="00000000" w:rsidP="00000000" w:rsidRDefault="00000000" w:rsidRPr="00000000" w14:paraId="00000125">
      <w:pPr>
        <w:widowControl w:val="1"/>
        <w:ind w:left="36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Para el desarrollo de este proyecto se utilizará una metodología iterativa e incremental, inspirada en los principios de desarrollo ágil. Esto quiere decir que el sistema no se va a construir todo de una vez, sino que se va avanzando por etapas, donde cada etapa agrega nuevas funcionalidades al sistema ya existente.</w:t>
      </w:r>
      <w:r w:rsidDel="00000000" w:rsidR="00000000" w:rsidRPr="00000000">
        <w:rPr>
          <w:rtl w:val="0"/>
        </w:rPr>
      </w:r>
    </w:p>
    <w:p w:rsidR="00000000" w:rsidDel="00000000" w:rsidP="00000000" w:rsidRDefault="00000000" w:rsidRPr="00000000" w14:paraId="00000126">
      <w:pPr>
        <w:widowControl w:val="1"/>
        <w:ind w:left="36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Se parte levantando los requerimientos del sistema, luego se diseñan los diagramas y la arquitectura, después se implementa cada módulo (autenticación, pagos, reportes, notificaciones) y finalmente se realizan pruebas antes de la entrega. Este enfoque nos permite detectar errores temprano y ajustar el diseño si los requerimientos cambian durante el proceso.</w:t>
      </w:r>
      <w:r w:rsidDel="00000000" w:rsidR="00000000" w:rsidRPr="00000000">
        <w:rPr>
          <w:rtl w:val="0"/>
        </w:rPr>
      </w:r>
    </w:p>
    <w:p w:rsidR="00000000" w:rsidDel="00000000" w:rsidP="00000000" w:rsidRDefault="00000000" w:rsidRPr="00000000" w14:paraId="00000127">
      <w:pPr>
        <w:keepNext w:val="1"/>
        <w:numPr>
          <w:ilvl w:val="0"/>
          <w:numId w:val="3"/>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heading=h.m7xyl4dc7al" w:id="11"/>
      <w:bookmarkEnd w:id="11"/>
      <w:r w:rsidDel="00000000" w:rsidR="00000000" w:rsidRPr="00000000">
        <w:rPr>
          <w:b w:val="1"/>
          <w:bCs w:val="1"/>
          <w:color w:val="000000"/>
          <w:sz w:val="24"/>
          <w:szCs w:val="24"/>
          <w:rtl w:val="0"/>
        </w:rPr>
        <w:t xml:space="preserve">ESTILOS Y PATRONES ARQUITECTÓNICOS </w:t>
      </w:r>
    </w:p>
    <w:p w:rsidR="00000000" w:rsidDel="00000000" w:rsidP="00000000" w:rsidRDefault="00000000" w:rsidRPr="00000000" w14:paraId="00000128">
      <w:pPr>
        <w:widowControl w:val="1"/>
        <w:numPr>
          <w:ilvl w:val="1"/>
          <w:numId w:val="3"/>
        </w:numPr>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Estilo Arquitectónico adoptado</w:t>
      </w:r>
    </w:p>
    <w:p w:rsidR="00000000" w:rsidDel="00000000" w:rsidP="00000000" w:rsidRDefault="00000000" w:rsidRPr="00000000" w14:paraId="00000129">
      <w:pPr>
        <w:widowControl w:val="1"/>
        <w:ind w:left="432" w:firstLine="360"/>
        <w:rPr>
          <w:rFonts w:ascii="Times New Roman" w:cs="Times New Roman" w:eastAsia="Times New Roman" w:hAnsi="Times New Roman"/>
          <w:sz w:val="24"/>
          <w:szCs w:val="24"/>
        </w:rPr>
      </w:pPr>
      <w:r w:rsidDel="00000000" w:rsidR="00000000" w:rsidRPr="00000000">
        <w:rPr>
          <w:color w:val="000000"/>
          <w:sz w:val="24"/>
          <w:szCs w:val="24"/>
          <w:rtl w:val="0"/>
        </w:rPr>
        <w:t xml:space="preserve">Se adopta un estilo Monolítico por Capas. Esto significa que el sistema se divide en tres capas bien definidas que trabajan en orden: primero la capa de presentación (lo que el usuario ve en pantalla), luego la capa de negocio (donde se procesa toda la lógica del sistema, como registrar pagos o generar recibos), y finalmente la capa de datos (donde se guarda y recupera toda la información desde la base de datos). Cada capa solo se comunica con la que tiene justo al lado, lo que hace el sistema más ordenado y fácil de mantener.</w:t>
      </w:r>
      <w:r w:rsidDel="00000000" w:rsidR="00000000" w:rsidRPr="00000000">
        <w:rPr>
          <w:rtl w:val="0"/>
        </w:rPr>
      </w:r>
    </w:p>
    <w:p w:rsidR="00000000" w:rsidDel="00000000" w:rsidP="00000000" w:rsidRDefault="00000000" w:rsidRPr="00000000" w14:paraId="0000012A">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2B">
      <w:pPr>
        <w:widowControl w:val="1"/>
        <w:ind w:firstLine="360"/>
        <w:rPr>
          <w:color w:val="000000"/>
          <w:sz w:val="24"/>
          <w:szCs w:val="24"/>
        </w:rPr>
      </w:pPr>
      <w:r w:rsidDel="00000000" w:rsidR="00000000" w:rsidRPr="00000000">
        <w:rPr>
          <w:color w:val="000000"/>
          <w:sz w:val="24"/>
          <w:szCs w:val="24"/>
          <w:rtl w:val="0"/>
        </w:rPr>
        <w:t xml:space="preserve">3.2. Justificación del estilo según el contexto del sistema</w:t>
      </w:r>
    </w:p>
    <w:p w:rsidR="00000000" w:rsidDel="00000000" w:rsidP="00000000" w:rsidRDefault="00000000" w:rsidRPr="00000000" w14:paraId="0000012C">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widowControl w:val="1"/>
        <w:ind w:left="720" w:firstLine="2.0000000000000284"/>
        <w:rPr>
          <w:rFonts w:ascii="Times New Roman" w:cs="Times New Roman" w:eastAsia="Times New Roman" w:hAnsi="Times New Roman"/>
          <w:sz w:val="24"/>
          <w:szCs w:val="24"/>
        </w:rPr>
      </w:pPr>
      <w:r w:rsidDel="00000000" w:rsidR="00000000" w:rsidRPr="00000000">
        <w:rPr>
          <w:color w:val="000000"/>
          <w:sz w:val="24"/>
          <w:szCs w:val="24"/>
          <w:rtl w:val="0"/>
        </w:rPr>
        <w:t xml:space="preserve">-Con 160 departamentos, el sistema no requiere una infraestructura masiva, pero sí un orden que permita crecer si se suman nuevos servicios en el futuro.</w:t>
      </w:r>
      <w:r w:rsidDel="00000000" w:rsidR="00000000" w:rsidRPr="00000000">
        <w:rPr>
          <w:rtl w:val="0"/>
        </w:rPr>
      </w:r>
    </w:p>
    <w:p w:rsidR="00000000" w:rsidDel="00000000" w:rsidP="00000000" w:rsidRDefault="00000000" w:rsidRPr="00000000" w14:paraId="0000012E">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widowControl w:val="1"/>
        <w:ind w:left="720" w:firstLine="0"/>
        <w:rPr>
          <w:rFonts w:ascii="Times New Roman" w:cs="Times New Roman" w:eastAsia="Times New Roman" w:hAnsi="Times New Roman"/>
          <w:sz w:val="24"/>
          <w:szCs w:val="24"/>
        </w:rPr>
      </w:pPr>
      <w:r w:rsidDel="00000000" w:rsidR="00000000" w:rsidRPr="00000000">
        <w:rPr>
          <w:color w:val="000000"/>
          <w:sz w:val="24"/>
          <w:szCs w:val="24"/>
          <w:rtl w:val="0"/>
        </w:rPr>
        <w:t xml:space="preserve">-Permite manejar de forma independiente la información de los propietarios (60%) y los arrendatarios (40%), facilitando el acceso mediante códigos sin mezclar las bases de datos principales.</w:t>
      </w:r>
      <w:r w:rsidDel="00000000" w:rsidR="00000000" w:rsidRPr="00000000">
        <w:rPr>
          <w:rtl w:val="0"/>
        </w:rPr>
      </w:r>
    </w:p>
    <w:p w:rsidR="00000000" w:rsidDel="00000000" w:rsidP="00000000" w:rsidRDefault="00000000" w:rsidRPr="00000000" w14:paraId="00000130">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widowControl w:val="1"/>
        <w:ind w:left="720" w:firstLine="0"/>
        <w:rPr>
          <w:rFonts w:ascii="Times New Roman" w:cs="Times New Roman" w:eastAsia="Times New Roman" w:hAnsi="Times New Roman"/>
          <w:sz w:val="24"/>
          <w:szCs w:val="24"/>
        </w:rPr>
      </w:pPr>
      <w:r w:rsidDel="00000000" w:rsidR="00000000" w:rsidRPr="00000000">
        <w:rPr>
          <w:color w:val="000000"/>
          <w:sz w:val="24"/>
          <w:szCs w:val="24"/>
          <w:rtl w:val="0"/>
        </w:rPr>
        <w:t xml:space="preserve">-Es un estilo que permite un desarrollo más rápido y económico. Como el equipo de desarrollo es pequeño, tener todo en un solo sistema bien organizado por capas es mucho más manejable que dividirlo en múltiples servicios independientes. Además, si en el futuro se quiere agregar una nueva funcionalidad, solo se modifica la capa correspondiente sin afectar el resto del sistema.</w:t>
      </w:r>
      <w:r w:rsidDel="00000000" w:rsidR="00000000" w:rsidRPr="00000000">
        <w:rPr>
          <w:rtl w:val="0"/>
        </w:rPr>
      </w:r>
    </w:p>
    <w:p w:rsidR="00000000" w:rsidDel="00000000" w:rsidP="00000000" w:rsidRDefault="00000000" w:rsidRPr="00000000" w14:paraId="00000132">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33">
      <w:pPr>
        <w:widowControl w:val="1"/>
        <w:ind w:firstLine="360"/>
        <w:rPr>
          <w:color w:val="000000"/>
          <w:sz w:val="24"/>
          <w:szCs w:val="24"/>
        </w:rPr>
      </w:pPr>
      <w:r w:rsidDel="00000000" w:rsidR="00000000" w:rsidRPr="00000000">
        <w:rPr>
          <w:color w:val="000000"/>
          <w:sz w:val="24"/>
          <w:szCs w:val="24"/>
          <w:rtl w:val="0"/>
        </w:rPr>
        <w:t xml:space="preserve">3.3. Patrones de diseño aplicados </w:t>
      </w:r>
    </w:p>
    <w:p w:rsidR="00000000" w:rsidDel="00000000" w:rsidP="00000000" w:rsidRDefault="00000000" w:rsidRPr="00000000" w14:paraId="00000134">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widowControl w:val="1"/>
        <w:ind w:left="720" w:firstLine="0"/>
        <w:rPr>
          <w:rFonts w:ascii="Times New Roman" w:cs="Times New Roman" w:eastAsia="Times New Roman" w:hAnsi="Times New Roman"/>
          <w:sz w:val="24"/>
          <w:szCs w:val="24"/>
        </w:rPr>
      </w:pPr>
      <w:r w:rsidDel="00000000" w:rsidR="00000000" w:rsidRPr="00000000">
        <w:rPr>
          <w:color w:val="000000"/>
          <w:sz w:val="24"/>
          <w:szCs w:val="24"/>
          <w:rtl w:val="0"/>
        </w:rPr>
        <w:t xml:space="preserve">-MVC (Modelo-Vista-Controlador): Este patrón divide la aplicación en tres componentes para facilitar su mantenimiento.</w:t>
      </w:r>
      <w:r w:rsidDel="00000000" w:rsidR="00000000" w:rsidRPr="00000000">
        <w:rPr>
          <w:rtl w:val="0"/>
        </w:rPr>
      </w:r>
    </w:p>
    <w:p w:rsidR="00000000" w:rsidDel="00000000" w:rsidP="00000000" w:rsidRDefault="00000000" w:rsidRPr="00000000" w14:paraId="00000136">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widowControl w:val="1"/>
        <w:ind w:left="720" w:firstLine="2.0000000000000284"/>
        <w:rPr>
          <w:rFonts w:ascii="Times New Roman" w:cs="Times New Roman" w:eastAsia="Times New Roman" w:hAnsi="Times New Roman"/>
          <w:sz w:val="24"/>
          <w:szCs w:val="24"/>
        </w:rPr>
      </w:pPr>
      <w:r w:rsidDel="00000000" w:rsidR="00000000" w:rsidRPr="00000000">
        <w:rPr>
          <w:color w:val="000000"/>
          <w:sz w:val="24"/>
          <w:szCs w:val="24"/>
          <w:rtl w:val="0"/>
        </w:rPr>
        <w:t xml:space="preserve">-Modelo: se encarga de la lógica de los datos de los 160 departamentos y el registro de pagos.</w:t>
      </w:r>
      <w:r w:rsidDel="00000000" w:rsidR="00000000" w:rsidRPr="00000000">
        <w:rPr>
          <w:rtl w:val="0"/>
        </w:rPr>
      </w:r>
    </w:p>
    <w:p w:rsidR="00000000" w:rsidDel="00000000" w:rsidP="00000000" w:rsidRDefault="00000000" w:rsidRPr="00000000" w14:paraId="00000138">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widowControl w:val="1"/>
        <w:ind w:left="720" w:firstLine="0"/>
        <w:rPr>
          <w:rFonts w:ascii="Times New Roman" w:cs="Times New Roman" w:eastAsia="Times New Roman" w:hAnsi="Times New Roman"/>
          <w:sz w:val="24"/>
          <w:szCs w:val="24"/>
        </w:rPr>
      </w:pPr>
      <w:r w:rsidDel="00000000" w:rsidR="00000000" w:rsidRPr="00000000">
        <w:rPr>
          <w:color w:val="000000"/>
          <w:sz w:val="24"/>
          <w:szCs w:val="24"/>
          <w:rtl w:val="0"/>
        </w:rPr>
        <w:t xml:space="preserve">-Vista: proporciona la interfaz intuitiva para que los residentes interactúen con el sistema.</w:t>
      </w:r>
      <w:r w:rsidDel="00000000" w:rsidR="00000000" w:rsidRPr="00000000">
        <w:rPr>
          <w:rtl w:val="0"/>
        </w:rPr>
      </w:r>
    </w:p>
    <w:p w:rsidR="00000000" w:rsidDel="00000000" w:rsidP="00000000" w:rsidRDefault="00000000" w:rsidRPr="00000000" w14:paraId="0000013A">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widowControl w:val="1"/>
        <w:ind w:left="720" w:firstLine="0"/>
        <w:rPr>
          <w:rFonts w:ascii="Times New Roman" w:cs="Times New Roman" w:eastAsia="Times New Roman" w:hAnsi="Times New Roman"/>
          <w:sz w:val="24"/>
          <w:szCs w:val="24"/>
        </w:rPr>
      </w:pPr>
      <w:r w:rsidDel="00000000" w:rsidR="00000000" w:rsidRPr="00000000">
        <w:rPr>
          <w:color w:val="000000"/>
          <w:sz w:val="24"/>
          <w:szCs w:val="24"/>
          <w:rtl w:val="0"/>
        </w:rPr>
        <w:t xml:space="preserve">-Controlador: actúa como intermediario, gestionando las peticiones y asegurando que los procesos de cobro sean precisos.</w:t>
      </w:r>
      <w:r w:rsidDel="00000000" w:rsidR="00000000" w:rsidRPr="00000000">
        <w:rPr>
          <w:rtl w:val="0"/>
        </w:rPr>
      </w:r>
    </w:p>
    <w:p w:rsidR="00000000" w:rsidDel="00000000" w:rsidP="00000000" w:rsidRDefault="00000000" w:rsidRPr="00000000" w14:paraId="0000013C">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widowControl w:val="1"/>
        <w:ind w:left="720" w:firstLine="0"/>
        <w:rPr>
          <w:rFonts w:ascii="Times New Roman" w:cs="Times New Roman" w:eastAsia="Times New Roman" w:hAnsi="Times New Roman"/>
          <w:sz w:val="24"/>
          <w:szCs w:val="24"/>
        </w:rPr>
      </w:pPr>
      <w:r w:rsidDel="00000000" w:rsidR="00000000" w:rsidRPr="00000000">
        <w:rPr>
          <w:color w:val="000000"/>
          <w:sz w:val="24"/>
          <w:szCs w:val="24"/>
          <w:rtl w:val="0"/>
        </w:rPr>
        <w:t xml:space="preserve">-Patrón Repositorio: sistema entra a la base de datos de los residentes y pagos. Esto hace que la información esté segura y sea fácil de actualizar.</w:t>
      </w:r>
      <w:r w:rsidDel="00000000" w:rsidR="00000000" w:rsidRPr="00000000">
        <w:rPr>
          <w:rtl w:val="0"/>
        </w:rPr>
      </w:r>
    </w:p>
    <w:p w:rsidR="00000000" w:rsidDel="00000000" w:rsidP="00000000" w:rsidRDefault="00000000" w:rsidRPr="00000000" w14:paraId="0000013E">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13F">
      <w:pPr>
        <w:keepNext w:val="1"/>
        <w:numPr>
          <w:ilvl w:val="0"/>
          <w:numId w:val="4"/>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heading=h.5hnwz6xwfmw8" w:id="12"/>
      <w:bookmarkEnd w:id="12"/>
      <w:r w:rsidDel="00000000" w:rsidR="00000000" w:rsidRPr="00000000">
        <w:rPr>
          <w:b w:val="1"/>
          <w:bCs w:val="1"/>
          <w:color w:val="000000"/>
          <w:sz w:val="24"/>
          <w:szCs w:val="24"/>
          <w:rtl w:val="0"/>
        </w:rPr>
        <w:t xml:space="preserve">MODELO 4 +1 Y VISTAS ARQUITECTÓNICAS </w:t>
      </w:r>
    </w:p>
    <w:p w:rsidR="00000000" w:rsidDel="00000000" w:rsidP="00000000" w:rsidRDefault="00000000" w:rsidRPr="00000000" w14:paraId="00000140">
      <w:pPr>
        <w:keepNext w:val="1"/>
        <w:numPr>
          <w:ilvl w:val="1"/>
          <w:numId w:val="4"/>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heading=h.tglyofnu2dgo" w:id="13"/>
      <w:bookmarkEnd w:id="13"/>
      <w:r w:rsidDel="00000000" w:rsidR="00000000" w:rsidRPr="00000000">
        <w:rPr>
          <w:b w:val="1"/>
          <w:bCs w:val="1"/>
          <w:color w:val="000000"/>
          <w:sz w:val="24"/>
          <w:szCs w:val="24"/>
          <w:rtl w:val="0"/>
        </w:rPr>
        <w:t xml:space="preserve">VISTA DE ESCENARIO </w:t>
      </w:r>
    </w:p>
    <w:p w:rsidR="00000000" w:rsidDel="00000000" w:rsidP="00000000" w:rsidRDefault="00000000" w:rsidRPr="00000000" w14:paraId="00000141">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ld24hmujo95t" w:id="14"/>
      <w:bookmarkEnd w:id="14"/>
      <w:r w:rsidDel="00000000" w:rsidR="00000000" w:rsidRPr="00000000">
        <w:rPr>
          <w:color w:val="000000"/>
          <w:sz w:val="24"/>
          <w:szCs w:val="24"/>
          <w:rtl w:val="0"/>
        </w:rPr>
        <w:t xml:space="preserve">Propósito </w:t>
      </w:r>
    </w:p>
    <w:p w:rsidR="00000000" w:rsidDel="00000000" w:rsidP="00000000" w:rsidRDefault="00000000" w:rsidRPr="00000000" w14:paraId="00000142">
      <w:pPr>
        <w:keepNext w:val="1"/>
        <w:ind w:left="850" w:firstLine="0"/>
        <w:jc w:val="both"/>
        <w:rPr>
          <w:sz w:val="24"/>
          <w:szCs w:val="24"/>
        </w:rPr>
      </w:pPr>
      <w:bookmarkStart w:colFirst="0" w:colLast="0" w:name="_heading=h.w3pdrpn4c6w9" w:id="15"/>
      <w:bookmarkEnd w:id="15"/>
      <w:r w:rsidDel="00000000" w:rsidR="00000000" w:rsidRPr="00000000">
        <w:rPr>
          <w:sz w:val="24"/>
          <w:szCs w:val="24"/>
          <w:rtl w:val="0"/>
        </w:rPr>
        <w:t xml:space="preserve">Describir los casos de uso del sistema que capturan los requisitos funcionales desde la perspectiva de los actores, sirviendo como base para las demás vistas arquitectónicas.</w:t>
      </w:r>
    </w:p>
    <w:p w:rsidR="00000000" w:rsidDel="00000000" w:rsidP="00000000" w:rsidRDefault="00000000" w:rsidRPr="00000000" w14:paraId="00000143">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144">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9qjhokbr1lcs" w:id="16"/>
      <w:bookmarkEnd w:id="16"/>
      <w:r w:rsidDel="00000000" w:rsidR="00000000" w:rsidRPr="00000000">
        <w:rPr>
          <w:color w:val="000000"/>
          <w:sz w:val="24"/>
          <w:szCs w:val="24"/>
          <w:rtl w:val="0"/>
        </w:rPr>
        <w:t xml:space="preserve">Actores </w:t>
      </w:r>
    </w:p>
    <w:p w:rsidR="00000000" w:rsidDel="00000000" w:rsidP="00000000" w:rsidRDefault="00000000" w:rsidRPr="00000000" w14:paraId="00000145">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qe2osymzk305" w:id="17"/>
      <w:bookmarkEnd w:id="17"/>
      <w:r w:rsidDel="00000000" w:rsidR="00000000" w:rsidRPr="00000000">
        <w:rPr>
          <w:rtl w:val="0"/>
        </w:rPr>
      </w:r>
    </w:p>
    <w:p w:rsidR="00000000" w:rsidDel="00000000" w:rsidP="00000000" w:rsidRDefault="00000000" w:rsidRPr="00000000" w14:paraId="00000146">
      <w:pPr>
        <w:keepNext w:val="1"/>
        <w:pBdr>
          <w:top w:space="0" w:sz="0" w:val="nil"/>
          <w:left w:space="0" w:sz="0" w:val="nil"/>
          <w:bottom w:space="0" w:sz="0" w:val="nil"/>
          <w:right w:space="0" w:sz="0" w:val="nil"/>
          <w:between w:space="0" w:sz="0" w:val="nil"/>
        </w:pBdr>
        <w:ind w:left="792" w:firstLine="0"/>
        <w:jc w:val="both"/>
        <w:rPr>
          <w:color w:val="000000"/>
          <w:sz w:val="24"/>
          <w:szCs w:val="24"/>
        </w:rPr>
      </w:pPr>
      <w:r w:rsidDel="00000000" w:rsidR="00000000" w:rsidRPr="00000000">
        <w:rPr>
          <w:color w:val="000000"/>
          <w:sz w:val="24"/>
          <w:szCs w:val="24"/>
          <w:rtl w:val="0"/>
        </w:rPr>
        <w:t xml:space="preserve">Residente (Propietario): Propietario de una unidad del edificio El Mirador. Es el actor principal del sistema: puede iniciar sesión, consultar su historial de pagos de gastos comunes, registrar nuevos pagos, recibir recordatorios automáticos cuando se acerca el vencimiento y enviar solicitudes o reclamos a la administración.</w:t>
      </w:r>
    </w:p>
    <w:p w:rsidR="00000000" w:rsidDel="00000000" w:rsidP="00000000" w:rsidRDefault="00000000" w:rsidRPr="00000000" w14:paraId="00000147">
      <w:pPr>
        <w:keepNext w:val="1"/>
        <w:pBdr>
          <w:top w:space="0" w:sz="0" w:val="nil"/>
          <w:left w:space="0" w:sz="0" w:val="nil"/>
          <w:bottom w:space="0" w:sz="0" w:val="nil"/>
          <w:right w:space="0" w:sz="0" w:val="nil"/>
          <w:between w:space="0" w:sz="0" w:val="nil"/>
        </w:pBdr>
        <w:ind w:left="792" w:firstLine="0"/>
        <w:jc w:val="both"/>
        <w:rPr>
          <w:color w:val="000000"/>
          <w:sz w:val="24"/>
          <w:szCs w:val="24"/>
        </w:rPr>
      </w:pPr>
      <w:r w:rsidDel="00000000" w:rsidR="00000000" w:rsidRPr="00000000">
        <w:rPr>
          <w:rtl w:val="0"/>
        </w:rPr>
      </w:r>
    </w:p>
    <w:p w:rsidR="00000000" w:rsidDel="00000000" w:rsidP="00000000" w:rsidRDefault="00000000" w:rsidRPr="00000000" w14:paraId="00000148">
      <w:pPr>
        <w:spacing w:after="120" w:lineRule="auto"/>
        <w:ind w:left="720" w:firstLine="0"/>
        <w:jc w:val="both"/>
        <w:rPr>
          <w:sz w:val="24"/>
          <w:szCs w:val="24"/>
        </w:rPr>
      </w:pPr>
      <w:r w:rsidDel="00000000" w:rsidR="00000000" w:rsidRPr="00000000">
        <w:rPr>
          <w:sz w:val="24"/>
          <w:szCs w:val="24"/>
          <w:rtl w:val="0"/>
        </w:rPr>
        <w:t xml:space="preserve">Administración: Gestor del edificio. Tiene el mayor nivel de acceso al sistema: registra nuevos residentes, identifica a los propietarios con deudas (morosos), genera informes financieros del edificio, registra los gastos comunes mensuales y emite recibos tras confirmar los pagos recibidos.</w:t>
      </w:r>
    </w:p>
    <w:p w:rsidR="00000000" w:rsidDel="00000000" w:rsidP="00000000" w:rsidRDefault="00000000" w:rsidRPr="00000000" w14:paraId="00000149">
      <w:pPr>
        <w:spacing w:after="120" w:lineRule="auto"/>
        <w:ind w:left="720" w:firstLine="0"/>
        <w:jc w:val="both"/>
        <w:rPr>
          <w:sz w:val="24"/>
          <w:szCs w:val="24"/>
        </w:rPr>
      </w:pPr>
      <w:r w:rsidDel="00000000" w:rsidR="00000000" w:rsidRPr="00000000">
        <w:rPr>
          <w:sz w:val="24"/>
          <w:szCs w:val="24"/>
          <w:rtl w:val="0"/>
        </w:rPr>
        <w:t xml:space="preserve">Arrendatario: Inquilino de un departamento cuya participación en el sistema está condicionada por el propietario. Accede mediante un código único asignado por el dueño, puede consultar sus deudas pendientes y, si el propietario lo autoriza expresamente, puede pagar los gastos comunes directamente desde su cuenta.</w:t>
      </w:r>
    </w:p>
    <w:p w:rsidR="00000000" w:rsidDel="00000000" w:rsidP="00000000" w:rsidRDefault="00000000" w:rsidRPr="00000000" w14:paraId="0000014A">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8vrtasj670na" w:id="18"/>
      <w:bookmarkEnd w:id="18"/>
      <w:r w:rsidDel="00000000" w:rsidR="00000000" w:rsidRPr="00000000">
        <w:rPr>
          <w:color w:val="000000"/>
          <w:sz w:val="24"/>
          <w:szCs w:val="24"/>
          <w:rtl w:val="0"/>
        </w:rPr>
        <w:t xml:space="preserve">Diagrama general de casos de uso </w:t>
      </w:r>
    </w:p>
    <w:p w:rsidR="00000000" w:rsidDel="00000000" w:rsidP="00000000" w:rsidRDefault="00000000" w:rsidRPr="00000000" w14:paraId="0000014B">
      <w:pPr>
        <w:keepNext w:val="1"/>
        <w:pBdr>
          <w:top w:space="0" w:sz="0" w:val="nil"/>
          <w:left w:space="0" w:sz="0" w:val="nil"/>
          <w:bottom w:space="0" w:sz="0" w:val="nil"/>
          <w:right w:space="0" w:sz="0" w:val="nil"/>
          <w:between w:space="0" w:sz="0" w:val="nil"/>
        </w:pBdr>
        <w:ind w:left="1224" w:firstLine="0"/>
        <w:jc w:val="both"/>
        <w:rPr>
          <w:color w:val="000000"/>
          <w:sz w:val="24"/>
          <w:szCs w:val="24"/>
        </w:rPr>
      </w:pPr>
      <w:bookmarkStart w:colFirst="0" w:colLast="0" w:name="_heading=h.wxpsocqmv375" w:id="19"/>
      <w:bookmarkEnd w:id="19"/>
      <w:r w:rsidDel="00000000" w:rsidR="00000000" w:rsidRPr="00000000">
        <w:rPr>
          <w:color w:val="000000"/>
          <w:sz w:val="24"/>
          <w:szCs w:val="24"/>
        </w:rPr>
        <w:drawing>
          <wp:inline distB="0" distT="0" distL="0" distR="0">
            <wp:extent cx="4767427" cy="6772488"/>
            <wp:effectExtent b="0" l="0" r="0" t="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767427" cy="6772488"/>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4D">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ugh2dr83wlu9" w:id="20"/>
      <w:bookmarkEnd w:id="20"/>
      <w:r w:rsidDel="00000000" w:rsidR="00000000" w:rsidRPr="00000000">
        <w:rPr>
          <w:color w:val="000000"/>
          <w:sz w:val="24"/>
          <w:szCs w:val="24"/>
          <w:rtl w:val="0"/>
        </w:rPr>
        <w:t xml:space="preserve">Diagrama de casos de uso específicos </w:t>
      </w:r>
    </w:p>
    <w:p w:rsidR="00000000" w:rsidDel="00000000" w:rsidP="00000000" w:rsidRDefault="00000000" w:rsidRPr="00000000" w14:paraId="0000014E">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sz w:val="24"/>
          <w:szCs w:val="24"/>
        </w:rPr>
        <w:drawing>
          <wp:inline distB="114300" distT="114300" distL="114300" distR="114300">
            <wp:extent cx="4668838" cy="4124325"/>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668838"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150">
      <w:pPr>
        <w:numPr>
          <w:ilvl w:val="2"/>
          <w:numId w:val="4"/>
        </w:numPr>
        <w:pBdr>
          <w:top w:space="0" w:sz="0" w:val="nil"/>
          <w:left w:space="0" w:sz="0" w:val="nil"/>
          <w:bottom w:space="0" w:sz="0" w:val="nil"/>
          <w:right w:space="0" w:sz="0" w:val="nil"/>
          <w:between w:space="0" w:sz="0" w:val="nil"/>
        </w:pBdr>
        <w:ind w:left="1224" w:hanging="504.00000000000006"/>
        <w:rPr>
          <w:color w:val="000000"/>
          <w:sz w:val="24"/>
          <w:szCs w:val="24"/>
        </w:rPr>
      </w:pPr>
      <w:r w:rsidDel="00000000" w:rsidR="00000000" w:rsidRPr="00000000">
        <w:rPr>
          <w:color w:val="000000"/>
          <w:sz w:val="24"/>
          <w:szCs w:val="24"/>
          <w:rtl w:val="0"/>
        </w:rPr>
        <w:t xml:space="preserve">Lista de casos de uso</w:t>
      </w:r>
      <w:r w:rsidDel="00000000" w:rsidR="00000000" w:rsidRPr="00000000">
        <w:rPr>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151">
      <w:pPr>
        <w:keepNext w:val="1"/>
        <w:pBdr>
          <w:top w:space="0" w:sz="0" w:val="nil"/>
          <w:left w:space="0" w:sz="0" w:val="nil"/>
          <w:bottom w:space="0" w:sz="0" w:val="nil"/>
          <w:right w:space="0" w:sz="0" w:val="nil"/>
          <w:between w:space="0" w:sz="0" w:val="nil"/>
        </w:pBdr>
        <w:ind w:left="720" w:hanging="432"/>
        <w:jc w:val="both"/>
        <w:rPr>
          <w:color w:val="000000"/>
          <w:sz w:val="24"/>
          <w:szCs w:val="24"/>
        </w:rPr>
      </w:pPr>
      <w:r w:rsidDel="00000000" w:rsidR="00000000" w:rsidRPr="00000000">
        <w:rPr>
          <w:rtl w:val="0"/>
        </w:rPr>
      </w:r>
    </w:p>
    <w:p w:rsidR="00000000" w:rsidDel="00000000" w:rsidP="00000000" w:rsidRDefault="00000000" w:rsidRPr="00000000" w14:paraId="00000152">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tbl>
      <w:tblPr>
        <w:tblStyle w:val="Table8"/>
        <w:tblpPr w:leftFromText="141" w:rightFromText="141" w:topFromText="0" w:bottomFromText="0" w:vertAnchor="text" w:horzAnchor="text" w:tblpX="701" w:tblpY="0"/>
        <w:tblW w:w="8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0"/>
        </w:trPr>
        <w:tc>
          <w:tcPr>
            <w:shd w:fill="c0c0c0" w:val="clear"/>
          </w:tcPr>
          <w:p w:rsidR="00000000" w:rsidDel="00000000" w:rsidP="00000000" w:rsidRDefault="00000000" w:rsidRPr="00000000" w14:paraId="00000153">
            <w:pPr>
              <w:widowControl w:val="1"/>
              <w:jc w:val="center"/>
              <w:rPr>
                <w:b w:val="1"/>
                <w:bCs w:val="1"/>
                <w:color w:val="000080"/>
                <w:sz w:val="24"/>
                <w:szCs w:val="24"/>
              </w:rPr>
            </w:pPr>
            <w:r w:rsidDel="00000000" w:rsidR="00000000" w:rsidRPr="00000000">
              <w:rPr>
                <w:b w:val="1"/>
                <w:bCs w:val="1"/>
                <w:color w:val="000080"/>
                <w:sz w:val="24"/>
                <w:szCs w:val="24"/>
                <w:rtl w:val="0"/>
              </w:rPr>
              <w:t xml:space="preserve">Código</w:t>
            </w:r>
          </w:p>
        </w:tc>
        <w:tc>
          <w:tcPr>
            <w:shd w:fill="c0c0c0" w:val="clear"/>
          </w:tcPr>
          <w:p w:rsidR="00000000" w:rsidDel="00000000" w:rsidP="00000000" w:rsidRDefault="00000000" w:rsidRPr="00000000" w14:paraId="00000154">
            <w:pPr>
              <w:widowControl w:val="1"/>
              <w:jc w:val="center"/>
              <w:rPr>
                <w:b w:val="1"/>
                <w:bCs w:val="1"/>
                <w:color w:val="000080"/>
                <w:sz w:val="24"/>
                <w:szCs w:val="24"/>
              </w:rPr>
            </w:pPr>
            <w:r w:rsidDel="00000000" w:rsidR="00000000" w:rsidRPr="00000000">
              <w:rPr>
                <w:b w:val="1"/>
                <w:bCs w:val="1"/>
                <w:color w:val="000080"/>
                <w:sz w:val="24"/>
                <w:szCs w:val="24"/>
                <w:rtl w:val="0"/>
              </w:rPr>
              <w:t xml:space="preserve">Nombre</w:t>
            </w:r>
          </w:p>
        </w:tc>
        <w:tc>
          <w:tcPr>
            <w:shd w:fill="c0c0c0" w:val="clear"/>
          </w:tcPr>
          <w:p w:rsidR="00000000" w:rsidDel="00000000" w:rsidP="00000000" w:rsidRDefault="00000000" w:rsidRPr="00000000" w14:paraId="00000155">
            <w:pPr>
              <w:widowControl w:val="1"/>
              <w:jc w:val="center"/>
              <w:rPr>
                <w:b w:val="1"/>
                <w:bCs w:val="1"/>
                <w:color w:val="000080"/>
                <w:sz w:val="24"/>
                <w:szCs w:val="24"/>
              </w:rPr>
            </w:pPr>
            <w:r w:rsidDel="00000000" w:rsidR="00000000" w:rsidRPr="00000000">
              <w:rPr>
                <w:b w:val="1"/>
                <w:bCs w:val="1"/>
                <w:color w:val="000080"/>
                <w:sz w:val="24"/>
                <w:szCs w:val="24"/>
                <w:rtl w:val="0"/>
              </w:rPr>
              <w:t xml:space="preserve">Actores</w:t>
            </w:r>
          </w:p>
        </w:tc>
      </w:tr>
      <w:tr>
        <w:trPr>
          <w:cantSplit w:val="0"/>
          <w:tblHeader w:val="0"/>
        </w:trPr>
        <w:tc>
          <w:tcPr/>
          <w:p w:rsidR="00000000" w:rsidDel="00000000" w:rsidP="00000000" w:rsidRDefault="00000000" w:rsidRPr="00000000" w14:paraId="00000156">
            <w:pPr>
              <w:jc w:val="center"/>
              <w:rPr>
                <w:sz w:val="24"/>
                <w:szCs w:val="24"/>
              </w:rPr>
            </w:pPr>
            <w:r w:rsidDel="00000000" w:rsidR="00000000" w:rsidRPr="00000000">
              <w:rPr>
                <w:sz w:val="24"/>
                <w:szCs w:val="24"/>
                <w:rtl w:val="0"/>
              </w:rPr>
              <w:t xml:space="preserve">CU-001</w:t>
            </w:r>
          </w:p>
        </w:tc>
        <w:tc>
          <w:tcPr/>
          <w:p w:rsidR="00000000" w:rsidDel="00000000" w:rsidP="00000000" w:rsidRDefault="00000000" w:rsidRPr="00000000" w14:paraId="00000157">
            <w:pPr>
              <w:rPr>
                <w:sz w:val="24"/>
                <w:szCs w:val="24"/>
              </w:rPr>
            </w:pPr>
            <w:r w:rsidDel="00000000" w:rsidR="00000000" w:rsidRPr="00000000">
              <w:rPr>
                <w:sz w:val="24"/>
                <w:szCs w:val="24"/>
                <w:rtl w:val="0"/>
              </w:rPr>
              <w:t xml:space="preserve">Iniciar Sesión</w:t>
            </w:r>
          </w:p>
        </w:tc>
        <w:tc>
          <w:tcPr/>
          <w:p w:rsidR="00000000" w:rsidDel="00000000" w:rsidP="00000000" w:rsidRDefault="00000000" w:rsidRPr="00000000" w14:paraId="00000158">
            <w:pPr>
              <w:rPr>
                <w:sz w:val="24"/>
                <w:szCs w:val="24"/>
              </w:rPr>
            </w:pPr>
            <w:r w:rsidDel="00000000" w:rsidR="00000000" w:rsidRPr="00000000">
              <w:rPr>
                <w:sz w:val="24"/>
                <w:szCs w:val="24"/>
                <w:rtl w:val="0"/>
              </w:rPr>
              <w:t xml:space="preserve">Residente, Administración, Arrendatario</w:t>
            </w:r>
          </w:p>
        </w:tc>
      </w:tr>
      <w:tr>
        <w:trPr>
          <w:cantSplit w:val="0"/>
          <w:tblHeader w:val="0"/>
        </w:trPr>
        <w:tc>
          <w:tcPr/>
          <w:p w:rsidR="00000000" w:rsidDel="00000000" w:rsidP="00000000" w:rsidRDefault="00000000" w:rsidRPr="00000000" w14:paraId="00000159">
            <w:pPr>
              <w:jc w:val="center"/>
              <w:rPr>
                <w:sz w:val="24"/>
                <w:szCs w:val="24"/>
              </w:rPr>
            </w:pPr>
            <w:r w:rsidDel="00000000" w:rsidR="00000000" w:rsidRPr="00000000">
              <w:rPr>
                <w:sz w:val="24"/>
                <w:szCs w:val="24"/>
                <w:rtl w:val="0"/>
              </w:rPr>
              <w:t xml:space="preserve">CU-002</w:t>
            </w:r>
          </w:p>
        </w:tc>
        <w:tc>
          <w:tcPr/>
          <w:p w:rsidR="00000000" w:rsidDel="00000000" w:rsidP="00000000" w:rsidRDefault="00000000" w:rsidRPr="00000000" w14:paraId="0000015A">
            <w:pPr>
              <w:rPr>
                <w:sz w:val="24"/>
                <w:szCs w:val="24"/>
              </w:rPr>
            </w:pPr>
            <w:r w:rsidDel="00000000" w:rsidR="00000000" w:rsidRPr="00000000">
              <w:rPr>
                <w:sz w:val="24"/>
                <w:szCs w:val="24"/>
                <w:rtl w:val="0"/>
              </w:rPr>
              <w:t xml:space="preserve">Ver historial de pagos</w:t>
            </w:r>
          </w:p>
        </w:tc>
        <w:tc>
          <w:tcPr/>
          <w:p w:rsidR="00000000" w:rsidDel="00000000" w:rsidP="00000000" w:rsidRDefault="00000000" w:rsidRPr="00000000" w14:paraId="0000015B">
            <w:pPr>
              <w:rPr>
                <w:sz w:val="24"/>
                <w:szCs w:val="24"/>
              </w:rPr>
            </w:pPr>
            <w:r w:rsidDel="00000000" w:rsidR="00000000" w:rsidRPr="00000000">
              <w:rPr>
                <w:sz w:val="24"/>
                <w:szCs w:val="24"/>
                <w:rtl w:val="0"/>
              </w:rPr>
              <w:t xml:space="preserve">Residente (Propietario)</w:t>
            </w:r>
          </w:p>
        </w:tc>
      </w:tr>
      <w:tr>
        <w:trPr>
          <w:cantSplit w:val="0"/>
          <w:tblHeader w:val="0"/>
        </w:trPr>
        <w:tc>
          <w:tcPr/>
          <w:p w:rsidR="00000000" w:rsidDel="00000000" w:rsidP="00000000" w:rsidRDefault="00000000" w:rsidRPr="00000000" w14:paraId="0000015C">
            <w:pPr>
              <w:jc w:val="center"/>
              <w:rPr>
                <w:sz w:val="24"/>
                <w:szCs w:val="24"/>
              </w:rPr>
            </w:pPr>
            <w:r w:rsidDel="00000000" w:rsidR="00000000" w:rsidRPr="00000000">
              <w:rPr>
                <w:sz w:val="24"/>
                <w:szCs w:val="24"/>
                <w:rtl w:val="0"/>
              </w:rPr>
              <w:t xml:space="preserve">CU-003</w:t>
            </w:r>
          </w:p>
        </w:tc>
        <w:tc>
          <w:tcPr/>
          <w:p w:rsidR="00000000" w:rsidDel="00000000" w:rsidP="00000000" w:rsidRDefault="00000000" w:rsidRPr="00000000" w14:paraId="0000015D">
            <w:pPr>
              <w:rPr>
                <w:sz w:val="24"/>
                <w:szCs w:val="24"/>
              </w:rPr>
            </w:pPr>
            <w:r w:rsidDel="00000000" w:rsidR="00000000" w:rsidRPr="00000000">
              <w:rPr>
                <w:sz w:val="24"/>
                <w:szCs w:val="24"/>
                <w:rtl w:val="0"/>
              </w:rPr>
              <w:t xml:space="preserve">Registrar pago de GC</w:t>
            </w:r>
          </w:p>
        </w:tc>
        <w:tc>
          <w:tcPr/>
          <w:p w:rsidR="00000000" w:rsidDel="00000000" w:rsidP="00000000" w:rsidRDefault="00000000" w:rsidRPr="00000000" w14:paraId="0000015E">
            <w:pPr>
              <w:rPr>
                <w:sz w:val="24"/>
                <w:szCs w:val="24"/>
              </w:rPr>
            </w:pPr>
            <w:r w:rsidDel="00000000" w:rsidR="00000000" w:rsidRPr="00000000">
              <w:rPr>
                <w:sz w:val="24"/>
                <w:szCs w:val="24"/>
                <w:rtl w:val="0"/>
              </w:rPr>
              <w:t xml:space="preserve">Residente (Propietario)</w:t>
            </w:r>
          </w:p>
        </w:tc>
      </w:tr>
      <w:tr>
        <w:trPr>
          <w:cantSplit w:val="0"/>
          <w:tblHeader w:val="0"/>
        </w:trPr>
        <w:tc>
          <w:tcPr/>
          <w:p w:rsidR="00000000" w:rsidDel="00000000" w:rsidP="00000000" w:rsidRDefault="00000000" w:rsidRPr="00000000" w14:paraId="0000015F">
            <w:pPr>
              <w:jc w:val="center"/>
              <w:rPr>
                <w:sz w:val="24"/>
                <w:szCs w:val="24"/>
              </w:rPr>
            </w:pPr>
            <w:r w:rsidDel="00000000" w:rsidR="00000000" w:rsidRPr="00000000">
              <w:rPr>
                <w:sz w:val="24"/>
                <w:szCs w:val="24"/>
                <w:rtl w:val="0"/>
              </w:rPr>
              <w:t xml:space="preserve">CU-004</w:t>
            </w:r>
          </w:p>
        </w:tc>
        <w:tc>
          <w:tcPr/>
          <w:p w:rsidR="00000000" w:rsidDel="00000000" w:rsidP="00000000" w:rsidRDefault="00000000" w:rsidRPr="00000000" w14:paraId="00000160">
            <w:pPr>
              <w:rPr>
                <w:sz w:val="24"/>
                <w:szCs w:val="24"/>
              </w:rPr>
            </w:pPr>
            <w:r w:rsidDel="00000000" w:rsidR="00000000" w:rsidRPr="00000000">
              <w:rPr>
                <w:sz w:val="24"/>
                <w:szCs w:val="24"/>
                <w:rtl w:val="0"/>
              </w:rPr>
              <w:t xml:space="preserve">Recibir recordatorio de pago</w:t>
            </w:r>
          </w:p>
        </w:tc>
        <w:tc>
          <w:tcPr/>
          <w:p w:rsidR="00000000" w:rsidDel="00000000" w:rsidP="00000000" w:rsidRDefault="00000000" w:rsidRPr="00000000" w14:paraId="00000161">
            <w:pPr>
              <w:rPr>
                <w:sz w:val="24"/>
                <w:szCs w:val="24"/>
              </w:rPr>
            </w:pPr>
            <w:r w:rsidDel="00000000" w:rsidR="00000000" w:rsidRPr="00000000">
              <w:rPr>
                <w:sz w:val="24"/>
                <w:szCs w:val="24"/>
                <w:rtl w:val="0"/>
              </w:rPr>
              <w:t xml:space="preserve">Residente (Propietario)</w:t>
            </w:r>
          </w:p>
        </w:tc>
      </w:tr>
      <w:tr>
        <w:trPr>
          <w:cantSplit w:val="0"/>
          <w:tblHeader w:val="0"/>
        </w:trPr>
        <w:tc>
          <w:tcPr/>
          <w:p w:rsidR="00000000" w:rsidDel="00000000" w:rsidP="00000000" w:rsidRDefault="00000000" w:rsidRPr="00000000" w14:paraId="00000162">
            <w:pPr>
              <w:jc w:val="center"/>
              <w:rPr>
                <w:sz w:val="24"/>
                <w:szCs w:val="24"/>
              </w:rPr>
            </w:pPr>
            <w:r w:rsidDel="00000000" w:rsidR="00000000" w:rsidRPr="00000000">
              <w:rPr>
                <w:sz w:val="24"/>
                <w:szCs w:val="24"/>
                <w:rtl w:val="0"/>
              </w:rPr>
              <w:t xml:space="preserve">CU-005</w:t>
            </w:r>
          </w:p>
        </w:tc>
        <w:tc>
          <w:tcPr/>
          <w:p w:rsidR="00000000" w:rsidDel="00000000" w:rsidP="00000000" w:rsidRDefault="00000000" w:rsidRPr="00000000" w14:paraId="00000163">
            <w:pPr>
              <w:rPr>
                <w:sz w:val="24"/>
                <w:szCs w:val="24"/>
              </w:rPr>
            </w:pPr>
            <w:r w:rsidDel="00000000" w:rsidR="00000000" w:rsidRPr="00000000">
              <w:rPr>
                <w:sz w:val="24"/>
                <w:szCs w:val="24"/>
                <w:rtl w:val="0"/>
              </w:rPr>
              <w:t xml:space="preserve">Enviar solicitud o reclamo</w:t>
            </w:r>
          </w:p>
        </w:tc>
        <w:tc>
          <w:tcPr/>
          <w:p w:rsidR="00000000" w:rsidDel="00000000" w:rsidP="00000000" w:rsidRDefault="00000000" w:rsidRPr="00000000" w14:paraId="00000164">
            <w:pPr>
              <w:rPr>
                <w:sz w:val="24"/>
                <w:szCs w:val="24"/>
              </w:rPr>
            </w:pPr>
            <w:r w:rsidDel="00000000" w:rsidR="00000000" w:rsidRPr="00000000">
              <w:rPr>
                <w:sz w:val="24"/>
                <w:szCs w:val="24"/>
                <w:rtl w:val="0"/>
              </w:rPr>
              <w:t xml:space="preserve">Residente (Propietario)</w:t>
            </w:r>
          </w:p>
        </w:tc>
      </w:tr>
      <w:tr>
        <w:trPr>
          <w:cantSplit w:val="0"/>
          <w:tblHeader w:val="0"/>
        </w:trPr>
        <w:tc>
          <w:tcPr/>
          <w:p w:rsidR="00000000" w:rsidDel="00000000" w:rsidP="00000000" w:rsidRDefault="00000000" w:rsidRPr="00000000" w14:paraId="00000165">
            <w:pPr>
              <w:jc w:val="center"/>
              <w:rPr>
                <w:sz w:val="24"/>
                <w:szCs w:val="24"/>
              </w:rPr>
            </w:pPr>
            <w:r w:rsidDel="00000000" w:rsidR="00000000" w:rsidRPr="00000000">
              <w:rPr>
                <w:sz w:val="24"/>
                <w:szCs w:val="24"/>
                <w:rtl w:val="0"/>
              </w:rPr>
              <w:t xml:space="preserve">CU-006</w:t>
            </w:r>
          </w:p>
        </w:tc>
        <w:tc>
          <w:tcPr/>
          <w:p w:rsidR="00000000" w:rsidDel="00000000" w:rsidP="00000000" w:rsidRDefault="00000000" w:rsidRPr="00000000" w14:paraId="00000166">
            <w:pPr>
              <w:rPr>
                <w:sz w:val="24"/>
                <w:szCs w:val="24"/>
              </w:rPr>
            </w:pPr>
            <w:r w:rsidDel="00000000" w:rsidR="00000000" w:rsidRPr="00000000">
              <w:rPr>
                <w:sz w:val="24"/>
                <w:szCs w:val="24"/>
                <w:rtl w:val="0"/>
              </w:rPr>
              <w:t xml:space="preserve">Registrar residente</w:t>
            </w:r>
          </w:p>
        </w:tc>
        <w:tc>
          <w:tcPr/>
          <w:p w:rsidR="00000000" w:rsidDel="00000000" w:rsidP="00000000" w:rsidRDefault="00000000" w:rsidRPr="00000000" w14:paraId="00000167">
            <w:pPr>
              <w:rPr>
                <w:sz w:val="24"/>
                <w:szCs w:val="24"/>
              </w:rPr>
            </w:pPr>
            <w:r w:rsidDel="00000000" w:rsidR="00000000" w:rsidRPr="00000000">
              <w:rPr>
                <w:sz w:val="24"/>
                <w:szCs w:val="24"/>
                <w:rtl w:val="0"/>
              </w:rPr>
              <w:t xml:space="preserve">Administración</w:t>
            </w:r>
          </w:p>
        </w:tc>
      </w:tr>
      <w:tr>
        <w:trPr>
          <w:cantSplit w:val="0"/>
          <w:tblHeader w:val="0"/>
        </w:trPr>
        <w:tc>
          <w:tcPr/>
          <w:p w:rsidR="00000000" w:rsidDel="00000000" w:rsidP="00000000" w:rsidRDefault="00000000" w:rsidRPr="00000000" w14:paraId="00000168">
            <w:pPr>
              <w:jc w:val="center"/>
              <w:rPr>
                <w:sz w:val="24"/>
                <w:szCs w:val="24"/>
              </w:rPr>
            </w:pPr>
            <w:r w:rsidDel="00000000" w:rsidR="00000000" w:rsidRPr="00000000">
              <w:rPr>
                <w:sz w:val="24"/>
                <w:szCs w:val="24"/>
                <w:rtl w:val="0"/>
              </w:rPr>
              <w:t xml:space="preserve">CU-007</w:t>
            </w:r>
          </w:p>
        </w:tc>
        <w:tc>
          <w:tcPr/>
          <w:p w:rsidR="00000000" w:rsidDel="00000000" w:rsidP="00000000" w:rsidRDefault="00000000" w:rsidRPr="00000000" w14:paraId="00000169">
            <w:pPr>
              <w:rPr>
                <w:sz w:val="24"/>
                <w:szCs w:val="24"/>
              </w:rPr>
            </w:pPr>
            <w:r w:rsidDel="00000000" w:rsidR="00000000" w:rsidRPr="00000000">
              <w:rPr>
                <w:sz w:val="24"/>
                <w:szCs w:val="24"/>
                <w:rtl w:val="0"/>
              </w:rPr>
              <w:t xml:space="preserve">Identificar morosos</w:t>
            </w:r>
          </w:p>
        </w:tc>
        <w:tc>
          <w:tcPr/>
          <w:p w:rsidR="00000000" w:rsidDel="00000000" w:rsidP="00000000" w:rsidRDefault="00000000" w:rsidRPr="00000000" w14:paraId="0000016A">
            <w:pPr>
              <w:rPr>
                <w:sz w:val="24"/>
                <w:szCs w:val="24"/>
              </w:rPr>
            </w:pPr>
            <w:r w:rsidDel="00000000" w:rsidR="00000000" w:rsidRPr="00000000">
              <w:rPr>
                <w:sz w:val="24"/>
                <w:szCs w:val="24"/>
                <w:rtl w:val="0"/>
              </w:rPr>
              <w:t xml:space="preserve">Administración</w:t>
            </w:r>
          </w:p>
        </w:tc>
      </w:tr>
      <w:tr>
        <w:trPr>
          <w:cantSplit w:val="0"/>
          <w:tblHeader w:val="0"/>
        </w:trPr>
        <w:tc>
          <w:tcPr/>
          <w:p w:rsidR="00000000" w:rsidDel="00000000" w:rsidP="00000000" w:rsidRDefault="00000000" w:rsidRPr="00000000" w14:paraId="0000016B">
            <w:pPr>
              <w:jc w:val="center"/>
              <w:rPr>
                <w:sz w:val="24"/>
                <w:szCs w:val="24"/>
              </w:rPr>
            </w:pPr>
            <w:r w:rsidDel="00000000" w:rsidR="00000000" w:rsidRPr="00000000">
              <w:rPr>
                <w:sz w:val="24"/>
                <w:szCs w:val="24"/>
                <w:rtl w:val="0"/>
              </w:rPr>
              <w:t xml:space="preserve">CU-008</w:t>
            </w:r>
          </w:p>
        </w:tc>
        <w:tc>
          <w:tcPr/>
          <w:p w:rsidR="00000000" w:rsidDel="00000000" w:rsidP="00000000" w:rsidRDefault="00000000" w:rsidRPr="00000000" w14:paraId="0000016C">
            <w:pPr>
              <w:rPr>
                <w:sz w:val="24"/>
                <w:szCs w:val="24"/>
              </w:rPr>
            </w:pPr>
            <w:r w:rsidDel="00000000" w:rsidR="00000000" w:rsidRPr="00000000">
              <w:rPr>
                <w:sz w:val="24"/>
                <w:szCs w:val="24"/>
                <w:rtl w:val="0"/>
              </w:rPr>
              <w:t xml:space="preserve">Generar informe financiero</w:t>
            </w:r>
          </w:p>
        </w:tc>
        <w:tc>
          <w:tcPr/>
          <w:p w:rsidR="00000000" w:rsidDel="00000000" w:rsidP="00000000" w:rsidRDefault="00000000" w:rsidRPr="00000000" w14:paraId="0000016D">
            <w:pPr>
              <w:rPr>
                <w:sz w:val="24"/>
                <w:szCs w:val="24"/>
              </w:rPr>
            </w:pPr>
            <w:r w:rsidDel="00000000" w:rsidR="00000000" w:rsidRPr="00000000">
              <w:rPr>
                <w:sz w:val="24"/>
                <w:szCs w:val="24"/>
                <w:rtl w:val="0"/>
              </w:rPr>
              <w:t xml:space="preserve">Administración</w:t>
            </w:r>
          </w:p>
        </w:tc>
      </w:tr>
      <w:tr>
        <w:trPr>
          <w:cantSplit w:val="0"/>
          <w:tblHeader w:val="0"/>
        </w:trPr>
        <w:tc>
          <w:tcPr/>
          <w:p w:rsidR="00000000" w:rsidDel="00000000" w:rsidP="00000000" w:rsidRDefault="00000000" w:rsidRPr="00000000" w14:paraId="0000016E">
            <w:pPr>
              <w:jc w:val="center"/>
              <w:rPr>
                <w:sz w:val="24"/>
                <w:szCs w:val="24"/>
              </w:rPr>
            </w:pPr>
            <w:r w:rsidDel="00000000" w:rsidR="00000000" w:rsidRPr="00000000">
              <w:rPr>
                <w:sz w:val="24"/>
                <w:szCs w:val="24"/>
                <w:rtl w:val="0"/>
              </w:rPr>
              <w:t xml:space="preserve">CU-009</w:t>
            </w:r>
          </w:p>
        </w:tc>
        <w:tc>
          <w:tcPr/>
          <w:p w:rsidR="00000000" w:rsidDel="00000000" w:rsidP="00000000" w:rsidRDefault="00000000" w:rsidRPr="00000000" w14:paraId="0000016F">
            <w:pPr>
              <w:rPr>
                <w:sz w:val="24"/>
                <w:szCs w:val="24"/>
              </w:rPr>
            </w:pPr>
            <w:r w:rsidDel="00000000" w:rsidR="00000000" w:rsidRPr="00000000">
              <w:rPr>
                <w:sz w:val="24"/>
                <w:szCs w:val="24"/>
                <w:rtl w:val="0"/>
              </w:rPr>
              <w:t xml:space="preserve">Registrar gasto del edificio</w:t>
            </w:r>
          </w:p>
        </w:tc>
        <w:tc>
          <w:tcPr/>
          <w:p w:rsidR="00000000" w:rsidDel="00000000" w:rsidP="00000000" w:rsidRDefault="00000000" w:rsidRPr="00000000" w14:paraId="00000170">
            <w:pPr>
              <w:rPr>
                <w:sz w:val="24"/>
                <w:szCs w:val="24"/>
              </w:rPr>
            </w:pPr>
            <w:r w:rsidDel="00000000" w:rsidR="00000000" w:rsidRPr="00000000">
              <w:rPr>
                <w:sz w:val="24"/>
                <w:szCs w:val="24"/>
                <w:rtl w:val="0"/>
              </w:rPr>
              <w:t xml:space="preserve">Administración</w:t>
            </w:r>
          </w:p>
        </w:tc>
      </w:tr>
      <w:tr>
        <w:trPr>
          <w:cantSplit w:val="0"/>
          <w:tblHeader w:val="0"/>
        </w:trPr>
        <w:tc>
          <w:tcPr/>
          <w:p w:rsidR="00000000" w:rsidDel="00000000" w:rsidP="00000000" w:rsidRDefault="00000000" w:rsidRPr="00000000" w14:paraId="00000171">
            <w:pPr>
              <w:jc w:val="center"/>
              <w:rPr>
                <w:sz w:val="24"/>
                <w:szCs w:val="24"/>
              </w:rPr>
            </w:pPr>
            <w:r w:rsidDel="00000000" w:rsidR="00000000" w:rsidRPr="00000000">
              <w:rPr>
                <w:sz w:val="24"/>
                <w:szCs w:val="24"/>
                <w:rtl w:val="0"/>
              </w:rPr>
              <w:t xml:space="preserve">CU-010</w:t>
            </w:r>
          </w:p>
        </w:tc>
        <w:tc>
          <w:tcPr/>
          <w:p w:rsidR="00000000" w:rsidDel="00000000" w:rsidP="00000000" w:rsidRDefault="00000000" w:rsidRPr="00000000" w14:paraId="00000172">
            <w:pPr>
              <w:rPr>
                <w:sz w:val="24"/>
                <w:szCs w:val="24"/>
              </w:rPr>
            </w:pPr>
            <w:r w:rsidDel="00000000" w:rsidR="00000000" w:rsidRPr="00000000">
              <w:rPr>
                <w:sz w:val="24"/>
                <w:szCs w:val="24"/>
                <w:rtl w:val="0"/>
              </w:rPr>
              <w:t xml:space="preserve">Pagar GB / Generar recibo</w:t>
            </w:r>
          </w:p>
        </w:tc>
        <w:tc>
          <w:tcPr/>
          <w:p w:rsidR="00000000" w:rsidDel="00000000" w:rsidP="00000000" w:rsidRDefault="00000000" w:rsidRPr="00000000" w14:paraId="00000173">
            <w:pPr>
              <w:rPr>
                <w:sz w:val="24"/>
                <w:szCs w:val="24"/>
              </w:rPr>
            </w:pPr>
            <w:r w:rsidDel="00000000" w:rsidR="00000000" w:rsidRPr="00000000">
              <w:rPr>
                <w:sz w:val="24"/>
                <w:szCs w:val="24"/>
                <w:rtl w:val="0"/>
              </w:rPr>
              <w:t xml:space="preserve">Administración</w:t>
            </w:r>
          </w:p>
        </w:tc>
      </w:tr>
      <w:tr>
        <w:trPr>
          <w:cantSplit w:val="0"/>
          <w:tblHeader w:val="0"/>
        </w:trPr>
        <w:tc>
          <w:tcPr/>
          <w:p w:rsidR="00000000" w:rsidDel="00000000" w:rsidP="00000000" w:rsidRDefault="00000000" w:rsidRPr="00000000" w14:paraId="00000174">
            <w:pPr>
              <w:jc w:val="center"/>
              <w:rPr>
                <w:sz w:val="24"/>
                <w:szCs w:val="24"/>
              </w:rPr>
            </w:pPr>
            <w:r w:rsidDel="00000000" w:rsidR="00000000" w:rsidRPr="00000000">
              <w:rPr>
                <w:sz w:val="24"/>
                <w:szCs w:val="24"/>
                <w:rtl w:val="0"/>
              </w:rPr>
              <w:t xml:space="preserve">CU-011</w:t>
            </w:r>
          </w:p>
        </w:tc>
        <w:tc>
          <w:tcPr/>
          <w:p w:rsidR="00000000" w:rsidDel="00000000" w:rsidP="00000000" w:rsidRDefault="00000000" w:rsidRPr="00000000" w14:paraId="00000175">
            <w:pPr>
              <w:rPr>
                <w:sz w:val="24"/>
                <w:szCs w:val="24"/>
              </w:rPr>
            </w:pPr>
            <w:r w:rsidDel="00000000" w:rsidR="00000000" w:rsidRPr="00000000">
              <w:rPr>
                <w:sz w:val="24"/>
                <w:szCs w:val="24"/>
                <w:rtl w:val="0"/>
              </w:rPr>
              <w:t xml:space="preserve">Acceder con código único</w:t>
            </w:r>
          </w:p>
        </w:tc>
        <w:tc>
          <w:tcPr/>
          <w:p w:rsidR="00000000" w:rsidDel="00000000" w:rsidP="00000000" w:rsidRDefault="00000000" w:rsidRPr="00000000" w14:paraId="00000176">
            <w:pPr>
              <w:rPr>
                <w:sz w:val="24"/>
                <w:szCs w:val="24"/>
              </w:rPr>
            </w:pPr>
            <w:r w:rsidDel="00000000" w:rsidR="00000000" w:rsidRPr="00000000">
              <w:rPr>
                <w:sz w:val="24"/>
                <w:szCs w:val="24"/>
                <w:rtl w:val="0"/>
              </w:rPr>
              <w:t xml:space="preserve">Arrendatario</w:t>
            </w:r>
          </w:p>
        </w:tc>
      </w:tr>
      <w:tr>
        <w:trPr>
          <w:cantSplit w:val="0"/>
          <w:tblHeader w:val="0"/>
        </w:trPr>
        <w:tc>
          <w:tcPr/>
          <w:p w:rsidR="00000000" w:rsidDel="00000000" w:rsidP="00000000" w:rsidRDefault="00000000" w:rsidRPr="00000000" w14:paraId="00000177">
            <w:pPr>
              <w:jc w:val="center"/>
              <w:rPr>
                <w:sz w:val="24"/>
                <w:szCs w:val="24"/>
              </w:rPr>
            </w:pPr>
            <w:r w:rsidDel="00000000" w:rsidR="00000000" w:rsidRPr="00000000">
              <w:rPr>
                <w:sz w:val="24"/>
                <w:szCs w:val="24"/>
                <w:rtl w:val="0"/>
              </w:rPr>
              <w:t xml:space="preserve">CU-012</w:t>
            </w:r>
          </w:p>
        </w:tc>
        <w:tc>
          <w:tcPr/>
          <w:p w:rsidR="00000000" w:rsidDel="00000000" w:rsidP="00000000" w:rsidRDefault="00000000" w:rsidRPr="00000000" w14:paraId="00000178">
            <w:pPr>
              <w:rPr>
                <w:sz w:val="24"/>
                <w:szCs w:val="24"/>
              </w:rPr>
            </w:pPr>
            <w:r w:rsidDel="00000000" w:rsidR="00000000" w:rsidRPr="00000000">
              <w:rPr>
                <w:sz w:val="24"/>
                <w:szCs w:val="24"/>
                <w:rtl w:val="0"/>
              </w:rPr>
              <w:t xml:space="preserve">Ver deudas pendientes</w:t>
            </w:r>
          </w:p>
        </w:tc>
        <w:tc>
          <w:tcPr/>
          <w:p w:rsidR="00000000" w:rsidDel="00000000" w:rsidP="00000000" w:rsidRDefault="00000000" w:rsidRPr="00000000" w14:paraId="00000179">
            <w:pPr>
              <w:rPr>
                <w:sz w:val="24"/>
                <w:szCs w:val="24"/>
              </w:rPr>
            </w:pPr>
            <w:r w:rsidDel="00000000" w:rsidR="00000000" w:rsidRPr="00000000">
              <w:rPr>
                <w:sz w:val="24"/>
                <w:szCs w:val="24"/>
                <w:rtl w:val="0"/>
              </w:rPr>
              <w:t xml:space="preserve">Arrendatario</w:t>
            </w:r>
          </w:p>
        </w:tc>
      </w:tr>
      <w:tr>
        <w:trPr>
          <w:cantSplit w:val="0"/>
          <w:tblHeader w:val="0"/>
        </w:trPr>
        <w:tc>
          <w:tcPr/>
          <w:p w:rsidR="00000000" w:rsidDel="00000000" w:rsidP="00000000" w:rsidRDefault="00000000" w:rsidRPr="00000000" w14:paraId="0000017A">
            <w:pPr>
              <w:jc w:val="center"/>
              <w:rPr>
                <w:sz w:val="24"/>
                <w:szCs w:val="24"/>
              </w:rPr>
            </w:pPr>
            <w:r w:rsidDel="00000000" w:rsidR="00000000" w:rsidRPr="00000000">
              <w:rPr>
                <w:sz w:val="24"/>
                <w:szCs w:val="24"/>
                <w:rtl w:val="0"/>
              </w:rPr>
              <w:t xml:space="preserve">CU-013</w:t>
            </w:r>
          </w:p>
        </w:tc>
        <w:tc>
          <w:tcPr/>
          <w:p w:rsidR="00000000" w:rsidDel="00000000" w:rsidP="00000000" w:rsidRDefault="00000000" w:rsidRPr="00000000" w14:paraId="0000017B">
            <w:pPr>
              <w:rPr>
                <w:sz w:val="24"/>
                <w:szCs w:val="24"/>
              </w:rPr>
            </w:pPr>
            <w:r w:rsidDel="00000000" w:rsidR="00000000" w:rsidRPr="00000000">
              <w:rPr>
                <w:sz w:val="24"/>
                <w:szCs w:val="24"/>
                <w:rtl w:val="0"/>
              </w:rPr>
              <w:t xml:space="preserve">Pagar GC (si dueño autoriza)</w:t>
            </w:r>
          </w:p>
        </w:tc>
        <w:tc>
          <w:tcPr/>
          <w:p w:rsidR="00000000" w:rsidDel="00000000" w:rsidP="00000000" w:rsidRDefault="00000000" w:rsidRPr="00000000" w14:paraId="0000017C">
            <w:pPr>
              <w:rPr>
                <w:sz w:val="24"/>
                <w:szCs w:val="24"/>
              </w:rPr>
            </w:pPr>
            <w:r w:rsidDel="00000000" w:rsidR="00000000" w:rsidRPr="00000000">
              <w:rPr>
                <w:sz w:val="24"/>
                <w:szCs w:val="24"/>
                <w:rtl w:val="0"/>
              </w:rPr>
              <w:t xml:space="preserve">Arrendatario</w:t>
            </w:r>
          </w:p>
        </w:tc>
      </w:tr>
      <w:tr>
        <w:trPr>
          <w:cantSplit w:val="0"/>
          <w:tblHeader w:val="0"/>
        </w:trPr>
        <w:tc>
          <w:tcPr/>
          <w:p w:rsidR="00000000" w:rsidDel="00000000" w:rsidP="00000000" w:rsidRDefault="00000000" w:rsidRPr="00000000" w14:paraId="0000017D">
            <w:pPr>
              <w:jc w:val="center"/>
              <w:rPr>
                <w:sz w:val="24"/>
                <w:szCs w:val="24"/>
              </w:rPr>
            </w:pPr>
            <w:r w:rsidDel="00000000" w:rsidR="00000000" w:rsidRPr="00000000">
              <w:rPr>
                <w:sz w:val="24"/>
                <w:szCs w:val="24"/>
                <w:rtl w:val="0"/>
              </w:rPr>
              <w:t xml:space="preserve">CU-014</w:t>
            </w:r>
          </w:p>
        </w:tc>
        <w:tc>
          <w:tcPr/>
          <w:p w:rsidR="00000000" w:rsidDel="00000000" w:rsidP="00000000" w:rsidRDefault="00000000" w:rsidRPr="00000000" w14:paraId="0000017E">
            <w:pPr>
              <w:rPr>
                <w:sz w:val="24"/>
                <w:szCs w:val="24"/>
              </w:rPr>
            </w:pPr>
            <w:r w:rsidDel="00000000" w:rsidR="00000000" w:rsidRPr="00000000">
              <w:rPr>
                <w:sz w:val="24"/>
                <w:szCs w:val="24"/>
                <w:rtl w:val="0"/>
              </w:rPr>
              <w:t xml:space="preserve">Gestionar Departamentos (crear, editar, eliminar)</w:t>
            </w:r>
          </w:p>
        </w:tc>
        <w:tc>
          <w:tcPr/>
          <w:p w:rsidR="00000000" w:rsidDel="00000000" w:rsidP="00000000" w:rsidRDefault="00000000" w:rsidRPr="00000000" w14:paraId="0000017F">
            <w:pPr>
              <w:rPr>
                <w:sz w:val="24"/>
                <w:szCs w:val="24"/>
              </w:rPr>
            </w:pPr>
            <w:r w:rsidDel="00000000" w:rsidR="00000000" w:rsidRPr="00000000">
              <w:rPr>
                <w:sz w:val="24"/>
                <w:szCs w:val="24"/>
                <w:rtl w:val="0"/>
              </w:rPr>
              <w:t xml:space="preserve">Administración</w:t>
            </w:r>
          </w:p>
        </w:tc>
      </w:tr>
      <w:tr>
        <w:trPr>
          <w:cantSplit w:val="0"/>
          <w:tblHeader w:val="0"/>
        </w:trPr>
        <w:tc>
          <w:tcPr/>
          <w:p w:rsidR="00000000" w:rsidDel="00000000" w:rsidP="00000000" w:rsidRDefault="00000000" w:rsidRPr="00000000" w14:paraId="00000180">
            <w:pPr>
              <w:jc w:val="center"/>
              <w:rPr>
                <w:sz w:val="24"/>
                <w:szCs w:val="24"/>
              </w:rPr>
            </w:pPr>
            <w:r w:rsidDel="00000000" w:rsidR="00000000" w:rsidRPr="00000000">
              <w:rPr>
                <w:sz w:val="24"/>
                <w:szCs w:val="24"/>
                <w:rtl w:val="0"/>
              </w:rPr>
              <w:t xml:space="preserve">CU-015</w:t>
            </w:r>
          </w:p>
        </w:tc>
        <w:tc>
          <w:tcPr/>
          <w:p w:rsidR="00000000" w:rsidDel="00000000" w:rsidP="00000000" w:rsidRDefault="00000000" w:rsidRPr="00000000" w14:paraId="00000181">
            <w:pPr>
              <w:rPr>
                <w:sz w:val="24"/>
                <w:szCs w:val="24"/>
              </w:rPr>
            </w:pPr>
            <w:r w:rsidDel="00000000" w:rsidR="00000000" w:rsidRPr="00000000">
              <w:rPr>
                <w:sz w:val="24"/>
                <w:szCs w:val="24"/>
                <w:rtl w:val="0"/>
              </w:rPr>
              <w:t xml:space="preserve">Enviar y responder mensajes internos</w:t>
            </w:r>
          </w:p>
        </w:tc>
        <w:tc>
          <w:tcPr/>
          <w:p w:rsidR="00000000" w:rsidDel="00000000" w:rsidP="00000000" w:rsidRDefault="00000000" w:rsidRPr="00000000" w14:paraId="00000182">
            <w:pPr>
              <w:rPr>
                <w:sz w:val="24"/>
                <w:szCs w:val="24"/>
              </w:rPr>
            </w:pPr>
            <w:r w:rsidDel="00000000" w:rsidR="00000000" w:rsidRPr="00000000">
              <w:rPr>
                <w:sz w:val="24"/>
                <w:szCs w:val="24"/>
                <w:rtl w:val="0"/>
              </w:rPr>
              <w:t xml:space="preserve">Residente, Administración, Arrendatario</w:t>
            </w:r>
          </w:p>
        </w:tc>
      </w:tr>
      <w:tr>
        <w:trPr>
          <w:cantSplit w:val="0"/>
          <w:tblHeader w:val="0"/>
        </w:trPr>
        <w:tc>
          <w:tcPr/>
          <w:p w:rsidR="00000000" w:rsidDel="00000000" w:rsidP="00000000" w:rsidRDefault="00000000" w:rsidRPr="00000000" w14:paraId="00000183">
            <w:pPr>
              <w:jc w:val="center"/>
              <w:rPr>
                <w:sz w:val="24"/>
                <w:szCs w:val="24"/>
              </w:rPr>
            </w:pPr>
            <w:r w:rsidDel="00000000" w:rsidR="00000000" w:rsidRPr="00000000">
              <w:rPr>
                <w:sz w:val="24"/>
                <w:szCs w:val="24"/>
                <w:rtl w:val="0"/>
              </w:rPr>
              <w:t xml:space="preserve">CU-016</w:t>
            </w:r>
          </w:p>
        </w:tc>
        <w:tc>
          <w:tcPr/>
          <w:p w:rsidR="00000000" w:rsidDel="00000000" w:rsidP="00000000" w:rsidRDefault="00000000" w:rsidRPr="00000000" w14:paraId="00000184">
            <w:pPr>
              <w:rPr>
                <w:sz w:val="24"/>
                <w:szCs w:val="24"/>
              </w:rPr>
            </w:pPr>
            <w:r w:rsidDel="00000000" w:rsidR="00000000" w:rsidRPr="00000000">
              <w:rPr>
                <w:sz w:val="24"/>
                <w:szCs w:val="24"/>
                <w:rtl w:val="0"/>
              </w:rPr>
              <w:t xml:space="preserve">Publicar y gestionar avisos/comunicados</w:t>
            </w:r>
          </w:p>
        </w:tc>
        <w:tc>
          <w:tcPr/>
          <w:p w:rsidR="00000000" w:rsidDel="00000000" w:rsidP="00000000" w:rsidRDefault="00000000" w:rsidRPr="00000000" w14:paraId="00000185">
            <w:pPr>
              <w:rPr>
                <w:sz w:val="24"/>
                <w:szCs w:val="24"/>
              </w:rPr>
            </w:pPr>
            <w:r w:rsidDel="00000000" w:rsidR="00000000" w:rsidRPr="00000000">
              <w:rPr>
                <w:sz w:val="24"/>
                <w:szCs w:val="24"/>
                <w:rtl w:val="0"/>
              </w:rPr>
              <w:t xml:space="preserve">Administración, Residente</w:t>
            </w:r>
          </w:p>
        </w:tc>
      </w:tr>
      <w:tr>
        <w:trPr>
          <w:cantSplit w:val="0"/>
          <w:tblHeader w:val="0"/>
        </w:trPr>
        <w:tc>
          <w:tcPr/>
          <w:p w:rsidR="00000000" w:rsidDel="00000000" w:rsidP="00000000" w:rsidRDefault="00000000" w:rsidRPr="00000000" w14:paraId="00000186">
            <w:pPr>
              <w:jc w:val="center"/>
              <w:rPr>
                <w:sz w:val="24"/>
                <w:szCs w:val="24"/>
              </w:rPr>
            </w:pPr>
            <w:r w:rsidDel="00000000" w:rsidR="00000000" w:rsidRPr="00000000">
              <w:rPr>
                <w:sz w:val="24"/>
                <w:szCs w:val="24"/>
                <w:rtl w:val="0"/>
              </w:rPr>
              <w:t xml:space="preserve">CU-017</w:t>
            </w:r>
          </w:p>
        </w:tc>
        <w:tc>
          <w:tcPr/>
          <w:p w:rsidR="00000000" w:rsidDel="00000000" w:rsidP="00000000" w:rsidRDefault="00000000" w:rsidRPr="00000000" w14:paraId="00000187">
            <w:pPr>
              <w:rPr>
                <w:sz w:val="24"/>
                <w:szCs w:val="24"/>
              </w:rPr>
            </w:pPr>
            <w:r w:rsidDel="00000000" w:rsidR="00000000" w:rsidRPr="00000000">
              <w:rPr>
                <w:sz w:val="24"/>
                <w:szCs w:val="24"/>
                <w:rtl w:val="0"/>
              </w:rPr>
              <w:t xml:space="preserve">Configurar parámetros del sistema</w:t>
            </w:r>
          </w:p>
        </w:tc>
        <w:tc>
          <w:tcPr/>
          <w:p w:rsidR="00000000" w:rsidDel="00000000" w:rsidP="00000000" w:rsidRDefault="00000000" w:rsidRPr="00000000" w14:paraId="00000188">
            <w:pPr>
              <w:rPr>
                <w:sz w:val="24"/>
                <w:szCs w:val="24"/>
              </w:rPr>
            </w:pPr>
            <w:r w:rsidDel="00000000" w:rsidR="00000000" w:rsidRPr="00000000">
              <w:rPr>
                <w:sz w:val="24"/>
                <w:szCs w:val="24"/>
                <w:rtl w:val="0"/>
              </w:rPr>
              <w:t xml:space="preserve">Administración</w:t>
            </w:r>
          </w:p>
        </w:tc>
      </w:tr>
    </w:tbl>
    <w:p w:rsidR="00000000" w:rsidDel="00000000" w:rsidP="00000000" w:rsidRDefault="00000000" w:rsidRPr="00000000" w14:paraId="00000189">
      <w:pPr>
        <w:keepNext w:val="1"/>
        <w:numPr>
          <w:ilvl w:val="2"/>
          <w:numId w:val="4"/>
        </w:numPr>
        <w:pBdr>
          <w:top w:space="0" w:sz="0" w:val="nil"/>
          <w:left w:space="0" w:sz="0" w:val="nil"/>
          <w:bottom w:space="0" w:sz="0" w:val="nil"/>
          <w:right w:space="0" w:sz="0" w:val="nil"/>
          <w:between w:space="0" w:sz="0" w:val="nil"/>
        </w:pBdr>
        <w:ind w:left="360" w:hanging="360"/>
        <w:jc w:val="both"/>
        <w:rPr>
          <w:color w:val="000000"/>
          <w:sz w:val="24"/>
          <w:szCs w:val="24"/>
        </w:rPr>
      </w:pPr>
      <w:bookmarkStart w:colFirst="0" w:colLast="0" w:name="_heading=h.bfy2o88fcnaq" w:id="21"/>
      <w:bookmarkEnd w:id="21"/>
      <w:r w:rsidDel="00000000" w:rsidR="00000000" w:rsidRPr="00000000">
        <w:rPr>
          <w:color w:val="000000"/>
          <w:sz w:val="24"/>
          <w:szCs w:val="24"/>
          <w:rtl w:val="0"/>
        </w:rPr>
        <w:t xml:space="preserve">Especificación de casos de uso </w:t>
      </w:r>
    </w:p>
    <w:p w:rsidR="00000000" w:rsidDel="00000000" w:rsidP="00000000" w:rsidRDefault="00000000" w:rsidRPr="00000000" w14:paraId="0000018A">
      <w:pPr>
        <w:keepNext w:val="1"/>
        <w:numPr>
          <w:ilvl w:val="2"/>
          <w:numId w:val="4"/>
        </w:numPr>
        <w:pBdr>
          <w:top w:space="0" w:sz="0" w:val="nil"/>
          <w:left w:space="0" w:sz="0" w:val="nil"/>
          <w:bottom w:space="0" w:sz="0" w:val="nil"/>
          <w:right w:space="0" w:sz="0" w:val="nil"/>
          <w:between w:space="0" w:sz="0" w:val="nil"/>
        </w:pBdr>
        <w:ind w:left="360" w:hanging="360"/>
        <w:jc w:val="both"/>
        <w:rPr>
          <w:sz w:val="24"/>
          <w:szCs w:val="24"/>
        </w:rPr>
      </w:pPr>
      <w:bookmarkStart w:colFirst="0" w:colLast="0" w:name="_heading=h.ewnqqqnz6hyg" w:id="22"/>
      <w:bookmarkEnd w:id="22"/>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rtl w:val="0"/>
        </w:rPr>
      </w:r>
    </w:p>
    <w:tbl>
      <w:tblPr>
        <w:tblStyle w:val="Table9"/>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18C">
            <w:pPr>
              <w:shd w:fill="ffffff" w:val="clear"/>
              <w:rPr>
                <w:b w:val="1"/>
                <w:bCs w:val="1"/>
                <w:color w:val="000000"/>
                <w:sz w:val="19"/>
                <w:szCs w:val="19"/>
              </w:rPr>
            </w:pPr>
            <w:r w:rsidDel="00000000" w:rsidR="00000000" w:rsidRPr="00000000">
              <w:rPr>
                <w:b w:val="1"/>
                <w:bCs w:val="1"/>
                <w:color w:val="000000"/>
                <w:rtl w:val="0"/>
              </w:rPr>
              <w:t xml:space="preserve">Caso de Uso</w:t>
            </w:r>
            <w:r w:rsidDel="00000000" w:rsidR="00000000" w:rsidRPr="00000000">
              <w:rPr>
                <w:rtl w:val="0"/>
              </w:rPr>
            </w:r>
          </w:p>
        </w:tc>
        <w:tc>
          <w:tcPr/>
          <w:p w:rsidR="00000000" w:rsidDel="00000000" w:rsidP="00000000" w:rsidRDefault="00000000" w:rsidRPr="00000000" w14:paraId="0000018D">
            <w:pPr>
              <w:shd w:fill="ffffff" w:val="clear"/>
              <w:rPr>
                <w:color w:val="000000"/>
              </w:rPr>
            </w:pPr>
            <w:r w:rsidDel="00000000" w:rsidR="00000000" w:rsidRPr="00000000">
              <w:rPr>
                <w:color w:val="000000"/>
                <w:rtl w:val="0"/>
              </w:rPr>
              <w:t xml:space="preserve">Iniciar Sesión</w:t>
            </w:r>
          </w:p>
        </w:tc>
        <w:tc>
          <w:tcPr/>
          <w:p w:rsidR="00000000" w:rsidDel="00000000" w:rsidP="00000000" w:rsidRDefault="00000000" w:rsidRPr="00000000" w14:paraId="0000018E">
            <w:pPr>
              <w:shd w:fill="ffffff" w:val="clear"/>
              <w:rPr>
                <w:color w:val="00b050"/>
              </w:rPr>
            </w:pPr>
            <w:r w:rsidDel="00000000" w:rsidR="00000000" w:rsidRPr="00000000">
              <w:rPr>
                <w:b w:val="1"/>
                <w:bCs w:val="1"/>
                <w:color w:val="000000"/>
                <w:rtl w:val="0"/>
              </w:rPr>
              <w:t xml:space="preserve">Identificador:</w:t>
            </w:r>
            <w:r w:rsidDel="00000000" w:rsidR="00000000" w:rsidRPr="00000000">
              <w:rPr>
                <w:color w:val="00b050"/>
                <w:rtl w:val="0"/>
              </w:rPr>
              <w:t xml:space="preserve"> </w:t>
            </w:r>
          </w:p>
          <w:p w:rsidR="00000000" w:rsidDel="00000000" w:rsidP="00000000" w:rsidRDefault="00000000" w:rsidRPr="00000000" w14:paraId="0000018F">
            <w:pPr>
              <w:shd w:fill="ffffff" w:val="clear"/>
              <w:rPr>
                <w:color w:val="00b050"/>
              </w:rPr>
            </w:pPr>
            <w:r w:rsidDel="00000000" w:rsidR="00000000" w:rsidRPr="00000000">
              <w:rPr>
                <w:color w:val="000000"/>
                <w:rtl w:val="0"/>
              </w:rPr>
              <w:t xml:space="preserve">CU-001</w:t>
            </w:r>
            <w:r w:rsidDel="00000000" w:rsidR="00000000" w:rsidRPr="00000000">
              <w:rPr>
                <w:rtl w:val="0"/>
              </w:rPr>
            </w:r>
          </w:p>
        </w:tc>
      </w:tr>
      <w:tr>
        <w:trPr>
          <w:cantSplit w:val="0"/>
          <w:tblHeader w:val="0"/>
        </w:trPr>
        <w:tc>
          <w:tcPr/>
          <w:p w:rsidR="00000000" w:rsidDel="00000000" w:rsidP="00000000" w:rsidRDefault="00000000" w:rsidRPr="00000000" w14:paraId="00000190">
            <w:pPr>
              <w:shd w:fill="ffffff" w:val="clear"/>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191">
            <w:pPr>
              <w:shd w:fill="ffffff" w:val="clear"/>
              <w:rPr>
                <w:b w:val="1"/>
                <w:bCs w:val="1"/>
                <w:color w:val="000000"/>
              </w:rPr>
            </w:pPr>
            <w:r w:rsidDel="00000000" w:rsidR="00000000" w:rsidRPr="00000000">
              <w:rPr>
                <w:color w:val="000000"/>
                <w:rtl w:val="0"/>
              </w:rPr>
              <w:t xml:space="preserve">Residente (Propietario), Administración, Arrendatario</w:t>
            </w:r>
            <w:r w:rsidDel="00000000" w:rsidR="00000000" w:rsidRPr="00000000">
              <w:rPr>
                <w:rtl w:val="0"/>
              </w:rPr>
            </w:r>
          </w:p>
        </w:tc>
      </w:tr>
      <w:tr>
        <w:trPr>
          <w:cantSplit w:val="0"/>
          <w:tblHeader w:val="0"/>
        </w:trPr>
        <w:tc>
          <w:tcPr/>
          <w:p w:rsidR="00000000" w:rsidDel="00000000" w:rsidP="00000000" w:rsidRDefault="00000000" w:rsidRPr="00000000" w14:paraId="00000193">
            <w:pPr>
              <w:shd w:fill="ffffff" w:val="clear"/>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194">
            <w:pPr>
              <w:shd w:fill="ffffff" w:val="clear"/>
              <w:rPr>
                <w:color w:val="000000"/>
              </w:rPr>
            </w:pPr>
            <w:r w:rsidDel="00000000" w:rsidR="00000000" w:rsidRPr="00000000">
              <w:rPr>
                <w:color w:val="000000"/>
                <w:rtl w:val="0"/>
              </w:rPr>
              <w:t xml:space="preserve">Primario</w:t>
            </w:r>
          </w:p>
        </w:tc>
      </w:tr>
      <w:tr>
        <w:trPr>
          <w:cantSplit w:val="0"/>
          <w:tblHeader w:val="0"/>
        </w:trPr>
        <w:tc>
          <w:tcPr/>
          <w:p w:rsidR="00000000" w:rsidDel="00000000" w:rsidP="00000000" w:rsidRDefault="00000000" w:rsidRPr="00000000" w14:paraId="00000196">
            <w:pPr>
              <w:shd w:fill="ffffff" w:val="clear"/>
              <w:rPr>
                <w:b w:val="1"/>
                <w:bCs w:val="1"/>
                <w:color w:val="000000"/>
              </w:rPr>
            </w:pPr>
            <w:r w:rsidDel="00000000" w:rsidR="00000000" w:rsidRPr="00000000">
              <w:rPr>
                <w:b w:val="1"/>
                <w:bCs w:val="1"/>
                <w:color w:val="000000"/>
                <w:rtl w:val="0"/>
              </w:rPr>
              <w:t xml:space="preserve">Referencias</w:t>
            </w:r>
          </w:p>
        </w:tc>
        <w:tc>
          <w:tcPr>
            <w:gridSpan w:val="2"/>
          </w:tcPr>
          <w:p w:rsidR="00000000" w:rsidDel="00000000" w:rsidP="00000000" w:rsidRDefault="00000000" w:rsidRPr="00000000" w14:paraId="00000197">
            <w:pPr>
              <w:shd w:fill="ffffff" w:val="clear"/>
              <w:rPr>
                <w:color w:val="000000"/>
              </w:rPr>
            </w:pPr>
            <w:r w:rsidDel="00000000" w:rsidR="00000000" w:rsidRPr="00000000">
              <w:rPr>
                <w:color w:val="000000"/>
                <w:rtl w:val="0"/>
              </w:rPr>
              <w:t xml:space="preserve">RF-001 Autenticación de usuarios. Incluido por todos los demás CU del sistema.</w:t>
            </w:r>
          </w:p>
          <w:p w:rsidR="00000000" w:rsidDel="00000000" w:rsidP="00000000" w:rsidRDefault="00000000" w:rsidRPr="00000000" w14:paraId="00000198">
            <w:pPr>
              <w:shd w:fill="ffffff" w:val="clea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9A">
            <w:pPr>
              <w:shd w:fill="ffffff" w:val="clear"/>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19B">
            <w:pPr>
              <w:shd w:fill="ffffff" w:val="clear"/>
              <w:rPr>
                <w:color w:val="000000"/>
              </w:rPr>
            </w:pPr>
            <w:r w:rsidDel="00000000" w:rsidR="00000000" w:rsidRPr="00000000">
              <w:rPr>
                <w:color w:val="000000"/>
                <w:rtl w:val="0"/>
              </w:rPr>
              <w:t xml:space="preserve">El usuario debe estar registrado en el sistema y tener credenciales válidas.</w:t>
            </w:r>
          </w:p>
        </w:tc>
      </w:tr>
      <w:tr>
        <w:trPr>
          <w:cantSplit w:val="0"/>
          <w:tblHeader w:val="0"/>
        </w:trPr>
        <w:tc>
          <w:tcPr/>
          <w:p w:rsidR="00000000" w:rsidDel="00000000" w:rsidP="00000000" w:rsidRDefault="00000000" w:rsidRPr="00000000" w14:paraId="0000019D">
            <w:pPr>
              <w:shd w:fill="ffffff" w:val="clear"/>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19E">
            <w:pPr>
              <w:shd w:fill="ffffff" w:val="clear"/>
              <w:rPr>
                <w:color w:val="000000"/>
              </w:rPr>
            </w:pPr>
            <w:r w:rsidDel="00000000" w:rsidR="00000000" w:rsidRPr="00000000">
              <w:rPr>
                <w:color w:val="000000"/>
                <w:rtl w:val="0"/>
              </w:rPr>
              <w:t xml:space="preserve">El usuario queda autenticado y accede al panel según su rol (residente, administración o arrendatario).</w:t>
            </w:r>
          </w:p>
        </w:tc>
      </w:tr>
      <w:tr>
        <w:trPr>
          <w:cantSplit w:val="0"/>
          <w:tblHeader w:val="0"/>
        </w:trPr>
        <w:tc>
          <w:tcPr/>
          <w:p w:rsidR="00000000" w:rsidDel="00000000" w:rsidP="00000000" w:rsidRDefault="00000000" w:rsidRPr="00000000" w14:paraId="000001A0">
            <w:pPr>
              <w:shd w:fill="ffffff" w:val="clear"/>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1A1">
            <w:pPr>
              <w:shd w:fill="ffffff" w:val="clear"/>
              <w:rPr>
                <w:color w:val="000000"/>
              </w:rPr>
            </w:pPr>
            <w:r w:rsidDel="00000000" w:rsidR="00000000" w:rsidRPr="00000000">
              <w:rPr>
                <w:color w:val="000000"/>
                <w:rtl w:val="0"/>
              </w:rPr>
              <w:t xml:space="preserve">Permite a los actores autenticarse en el sistema mediante correo y contraseña, o código único (arrendatario), obteniendo acceso a las funcionalidades correspondientes a su rol.</w:t>
            </w:r>
          </w:p>
        </w:tc>
      </w:tr>
      <w:tr>
        <w:trPr>
          <w:cantSplit w:val="0"/>
          <w:tblHeader w:val="0"/>
        </w:trPr>
        <w:tc>
          <w:tcPr/>
          <w:p w:rsidR="00000000" w:rsidDel="00000000" w:rsidP="00000000" w:rsidRDefault="00000000" w:rsidRPr="00000000" w14:paraId="000001A3">
            <w:pPr>
              <w:shd w:fill="ffffff" w:val="clear"/>
              <w:rPr>
                <w:b w:val="1"/>
                <w:bCs w:val="1"/>
                <w:color w:val="000000"/>
              </w:rPr>
            </w:pPr>
            <w:r w:rsidDel="00000000" w:rsidR="00000000" w:rsidRPr="00000000">
              <w:rPr>
                <w:b w:val="1"/>
                <w:bCs w:val="1"/>
                <w:color w:val="000000"/>
                <w:rtl w:val="0"/>
              </w:rPr>
              <w:t xml:space="preserve">Resumen</w:t>
            </w:r>
          </w:p>
        </w:tc>
        <w:tc>
          <w:tcPr>
            <w:gridSpan w:val="2"/>
          </w:tcPr>
          <w:p w:rsidR="00000000" w:rsidDel="00000000" w:rsidP="00000000" w:rsidRDefault="00000000" w:rsidRPr="00000000" w14:paraId="000001A4">
            <w:pPr>
              <w:shd w:fill="ffffff" w:val="clear"/>
              <w:rPr>
                <w:color w:val="000000"/>
              </w:rPr>
            </w:pPr>
            <w:r w:rsidDel="00000000" w:rsidR="00000000" w:rsidRPr="00000000">
              <w:rPr>
                <w:color w:val="000000"/>
                <w:rtl w:val="0"/>
              </w:rPr>
              <w:t xml:space="preserve">El usuario ingresa sus credenciales. El sistema las valida y redirige al panel correspondiente (residente, administración o arrendatario). En caso de error, se muestra un mensaje de alerta.</w:t>
            </w:r>
          </w:p>
        </w:tc>
      </w:tr>
    </w:tbl>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ind w:left="709" w:firstLine="0"/>
        <w:rPr>
          <w:b w:val="1"/>
          <w:bCs w:val="1"/>
        </w:rPr>
      </w:pPr>
      <w:r w:rsidDel="00000000" w:rsidR="00000000" w:rsidRPr="00000000">
        <w:rPr>
          <w:b w:val="1"/>
          <w:bCs w:val="1"/>
          <w:rtl w:val="0"/>
        </w:rPr>
        <w:t xml:space="preserve">CURSO NORMAL</w:t>
      </w:r>
    </w:p>
    <w:tbl>
      <w:tblPr>
        <w:tblStyle w:val="Table10"/>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1A8">
            <w:pPr>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A9">
            <w:pPr>
              <w:rPr>
                <w:b w:val="1"/>
                <w:bCs w:val="1"/>
                <w:color w:val="000000"/>
              </w:rPr>
            </w:pPr>
            <w:r w:rsidDel="00000000" w:rsidR="00000000" w:rsidRPr="00000000">
              <w:rPr>
                <w:b w:val="1"/>
                <w:bCs w:val="1"/>
                <w:color w:val="000000"/>
                <w:rtl w:val="0"/>
              </w:rPr>
              <w:t xml:space="preserve">Ejecutor</w:t>
            </w:r>
          </w:p>
        </w:tc>
        <w:tc>
          <w:tcPr>
            <w:shd w:fill="d9d9d9" w:val="clear"/>
          </w:tcPr>
          <w:p w:rsidR="00000000" w:rsidDel="00000000" w:rsidP="00000000" w:rsidRDefault="00000000" w:rsidRPr="00000000" w14:paraId="000001AA">
            <w:pPr>
              <w:rPr>
                <w:b w:val="1"/>
                <w:bCs w:val="1"/>
                <w:color w:val="000000"/>
              </w:rPr>
            </w:pPr>
            <w:r w:rsidDel="00000000" w:rsidR="00000000" w:rsidRPr="00000000">
              <w:rPr>
                <w:b w:val="1"/>
                <w:bCs w:val="1"/>
                <w:color w:val="000000"/>
                <w:rtl w:val="0"/>
              </w:rPr>
              <w:t xml:space="preserve">Paso o Actividad</w:t>
            </w:r>
          </w:p>
        </w:tc>
      </w:tr>
      <w:tr>
        <w:trPr>
          <w:cantSplit w:val="0"/>
          <w:tblHeader w:val="0"/>
        </w:trPr>
        <w:tc>
          <w:tcPr>
            <w:shd w:fill="ffffff" w:val="clear"/>
          </w:tcPr>
          <w:p w:rsidR="00000000" w:rsidDel="00000000" w:rsidP="00000000" w:rsidRDefault="00000000" w:rsidRPr="00000000" w14:paraId="000001AB">
            <w:pPr>
              <w:shd w:fill="ffffff" w:val="clear"/>
              <w:rPr>
                <w:color w:val="000000"/>
              </w:rPr>
            </w:pPr>
            <w:r w:rsidDel="00000000" w:rsidR="00000000" w:rsidRPr="00000000">
              <w:rPr>
                <w:color w:val="000000"/>
                <w:rtl w:val="0"/>
              </w:rPr>
              <w:t xml:space="preserve">1</w:t>
            </w:r>
          </w:p>
        </w:tc>
        <w:tc>
          <w:tcPr>
            <w:shd w:fill="ffffff" w:val="clear"/>
          </w:tcPr>
          <w:p w:rsidR="00000000" w:rsidDel="00000000" w:rsidP="00000000" w:rsidRDefault="00000000" w:rsidRPr="00000000" w14:paraId="000001AC">
            <w:pPr>
              <w:shd w:fill="ffffff" w:val="clear"/>
              <w:rPr>
                <w:color w:val="000000"/>
              </w:rPr>
            </w:pPr>
            <w:r w:rsidDel="00000000" w:rsidR="00000000" w:rsidRPr="00000000">
              <w:rPr>
                <w:color w:val="000000"/>
                <w:rtl w:val="0"/>
              </w:rPr>
              <w:t xml:space="preserve">Usuario</w:t>
            </w:r>
          </w:p>
        </w:tc>
        <w:tc>
          <w:tcPr>
            <w:shd w:fill="ffffff" w:val="clear"/>
          </w:tcPr>
          <w:p w:rsidR="00000000" w:rsidDel="00000000" w:rsidP="00000000" w:rsidRDefault="00000000" w:rsidRPr="00000000" w14:paraId="000001AD">
            <w:pPr>
              <w:shd w:fill="ffffff" w:val="clear"/>
              <w:rPr>
                <w:color w:val="000000"/>
              </w:rPr>
            </w:pPr>
            <w:r w:rsidDel="00000000" w:rsidR="00000000" w:rsidRPr="00000000">
              <w:rPr>
                <w:color w:val="000000"/>
                <w:rtl w:val="0"/>
              </w:rPr>
              <w:t xml:space="preserve">Ingresa correo y contraseña en el formulario (o código único si es arrendatario) y presiona "Iniciar Sesión".</w:t>
            </w:r>
          </w:p>
        </w:tc>
      </w:tr>
      <w:tr>
        <w:trPr>
          <w:cantSplit w:val="0"/>
          <w:tblHeader w:val="0"/>
        </w:trPr>
        <w:tc>
          <w:tcPr>
            <w:shd w:fill="ffffff" w:val="clear"/>
          </w:tcPr>
          <w:p w:rsidR="00000000" w:rsidDel="00000000" w:rsidP="00000000" w:rsidRDefault="00000000" w:rsidRPr="00000000" w14:paraId="000001AE">
            <w:pPr>
              <w:shd w:fill="ffffff" w:val="clear"/>
              <w:rPr>
                <w:color w:val="000000"/>
              </w:rPr>
            </w:pPr>
            <w:r w:rsidDel="00000000" w:rsidR="00000000" w:rsidRPr="00000000">
              <w:rPr>
                <w:rtl w:val="0"/>
              </w:rPr>
            </w:r>
          </w:p>
        </w:tc>
        <w:tc>
          <w:tcPr>
            <w:shd w:fill="ffffff" w:val="clear"/>
          </w:tcPr>
          <w:p w:rsidR="00000000" w:rsidDel="00000000" w:rsidP="00000000" w:rsidRDefault="00000000" w:rsidRPr="00000000" w14:paraId="000001AF">
            <w:pPr>
              <w:shd w:fill="ffffff" w:val="clear"/>
              <w:rPr>
                <w:color w:val="000000"/>
              </w:rPr>
            </w:pPr>
            <w:r w:rsidDel="00000000" w:rsidR="00000000" w:rsidRPr="00000000">
              <w:rPr>
                <w:rtl w:val="0"/>
              </w:rPr>
            </w:r>
          </w:p>
        </w:tc>
        <w:tc>
          <w:tcPr>
            <w:shd w:fill="ffffff" w:val="clear"/>
          </w:tcPr>
          <w:p w:rsidR="00000000" w:rsidDel="00000000" w:rsidP="00000000" w:rsidRDefault="00000000" w:rsidRPr="00000000" w14:paraId="000001B0">
            <w:pPr>
              <w:shd w:fill="ffffff" w:val="clear"/>
              <w:rPr>
                <w:color w:val="000000"/>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1">
            <w:pPr>
              <w:shd w:fill="ffffff" w:val="clear"/>
              <w:rPr>
                <w:color w:val="000000"/>
              </w:rPr>
            </w:pPr>
            <w:r w:rsidDel="00000000" w:rsidR="00000000" w:rsidRPr="00000000">
              <w:rPr>
                <w:rtl w:val="0"/>
              </w:rPr>
            </w:r>
          </w:p>
        </w:tc>
        <w:tc>
          <w:tcPr>
            <w:shd w:fill="ffffff" w:val="clear"/>
          </w:tcPr>
          <w:p w:rsidR="00000000" w:rsidDel="00000000" w:rsidP="00000000" w:rsidRDefault="00000000" w:rsidRPr="00000000" w14:paraId="000001B2">
            <w:pPr>
              <w:shd w:fill="ffffff" w:val="clear"/>
              <w:rPr>
                <w:color w:val="000000"/>
              </w:rPr>
            </w:pPr>
            <w:r w:rsidDel="00000000" w:rsidR="00000000" w:rsidRPr="00000000">
              <w:rPr>
                <w:rtl w:val="0"/>
              </w:rPr>
            </w:r>
          </w:p>
        </w:tc>
        <w:tc>
          <w:tcPr>
            <w:shd w:fill="ffffff" w:val="clear"/>
          </w:tcPr>
          <w:p w:rsidR="00000000" w:rsidDel="00000000" w:rsidP="00000000" w:rsidRDefault="00000000" w:rsidRPr="00000000" w14:paraId="000001B3">
            <w:pPr>
              <w:shd w:fill="ffffff" w:val="clear"/>
              <w:rPr>
                <w:color w:val="000000"/>
              </w:rPr>
            </w:pPr>
            <w:r w:rsidDel="00000000" w:rsidR="00000000" w:rsidRPr="00000000">
              <w:rPr>
                <w:rtl w:val="0"/>
              </w:rPr>
            </w:r>
          </w:p>
        </w:tc>
      </w:tr>
      <w:tr>
        <w:trPr>
          <w:cantSplit w:val="0"/>
          <w:tblHeader w:val="0"/>
        </w:trPr>
        <w:tc>
          <w:tcPr>
            <w:gridSpan w:val="3"/>
            <w:shd w:fill="ffffff" w:val="clear"/>
          </w:tcPr>
          <w:p w:rsidR="00000000" w:rsidDel="00000000" w:rsidP="00000000" w:rsidRDefault="00000000" w:rsidRPr="00000000" w14:paraId="000001B4">
            <w:pPr>
              <w:shd w:fill="ffffff" w:val="clear"/>
              <w:rPr>
                <w:color w:val="000000"/>
              </w:rPr>
            </w:pPr>
            <w:r w:rsidDel="00000000" w:rsidR="00000000" w:rsidRPr="00000000">
              <w:rPr>
                <w:color w:val="000000"/>
                <w:rtl w:val="0"/>
              </w:rPr>
              <w:t xml:space="preserve">Paso 2 — Sistema: Valida credenciales en la BD. </w:t>
            </w:r>
            <w:r w:rsidDel="00000000" w:rsidR="00000000" w:rsidRPr="00000000">
              <w:rPr>
                <w:rtl w:val="0"/>
              </w:rPr>
              <w:t xml:space="preserve">Si son correctas</w:t>
            </w:r>
            <w:r w:rsidDel="00000000" w:rsidR="00000000" w:rsidRPr="00000000">
              <w:rPr>
                <w:color w:val="000000"/>
                <w:rtl w:val="0"/>
              </w:rPr>
              <w:t xml:space="preserve">, crea sesión y redirige según rol. | Paso 3 — Sistema: Muestra el panel principal al usuario autenticado.</w:t>
            </w:r>
          </w:p>
          <w:p w:rsidR="00000000" w:rsidDel="00000000" w:rsidP="00000000" w:rsidRDefault="00000000" w:rsidRPr="00000000" w14:paraId="000001B5">
            <w:pPr>
              <w:shd w:fill="ffffff" w:val="clear"/>
              <w:rPr>
                <w:color w:val="000000"/>
              </w:rPr>
            </w:pPr>
            <w:r w:rsidDel="00000000" w:rsidR="00000000" w:rsidRPr="00000000">
              <w:rPr>
                <w:color w:val="000000"/>
                <w:rtl w:val="0"/>
              </w:rPr>
              <w:t xml:space="preserve">[Cada paso del proceso puede ser ejecutado por los Actores o por el sistema]</w:t>
            </w:r>
          </w:p>
          <w:p w:rsidR="00000000" w:rsidDel="00000000" w:rsidP="00000000" w:rsidRDefault="00000000" w:rsidRPr="00000000" w14:paraId="000001B6">
            <w:pPr>
              <w:shd w:fill="ffffff" w:val="clear"/>
              <w:rPr>
                <w:color w:val="000000"/>
              </w:rPr>
            </w:pPr>
            <w:r w:rsidDel="00000000" w:rsidR="00000000" w:rsidRPr="00000000">
              <w:rPr>
                <w:color w:val="000000"/>
                <w:rtl w:val="0"/>
              </w:rPr>
              <w:t xml:space="preserve">[Se describe la secuencia de acciones realizadas por los actores y la secuencia de actividades realizada por el sistema como respuesta].</w:t>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ind w:left="709" w:firstLine="0"/>
        <w:rPr>
          <w:b w:val="1"/>
          <w:bCs w:val="1"/>
        </w:rPr>
      </w:pPr>
      <w:r w:rsidDel="00000000" w:rsidR="00000000" w:rsidRPr="00000000">
        <w:rPr>
          <w:b w:val="1"/>
          <w:bCs w:val="1"/>
          <w:rtl w:val="0"/>
        </w:rPr>
        <w:t xml:space="preserve">CURSO ALTERNATIVO</w:t>
      </w:r>
    </w:p>
    <w:tbl>
      <w:tblPr>
        <w:tblStyle w:val="Table11"/>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1BB">
            <w:pPr>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BC">
            <w:pPr>
              <w:rPr>
                <w:b w:val="1"/>
                <w:bCs w:val="1"/>
                <w:color w:val="000000"/>
              </w:rPr>
            </w:pPr>
            <w:r w:rsidDel="00000000" w:rsidR="00000000" w:rsidRPr="00000000">
              <w:rPr>
                <w:b w:val="1"/>
                <w:bCs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1BD">
            <w:pPr>
              <w:shd w:fill="ffffff" w:val="clear"/>
              <w:rPr>
                <w:color w:val="000000"/>
              </w:rPr>
            </w:pPr>
            <w:r w:rsidDel="00000000" w:rsidR="00000000" w:rsidRPr="00000000">
              <w:rPr>
                <w:color w:val="000000"/>
                <w:rtl w:val="0"/>
              </w:rPr>
              <w:t xml:space="preserve">2a</w:t>
            </w:r>
          </w:p>
        </w:tc>
        <w:tc>
          <w:tcPr>
            <w:shd w:fill="ffffff" w:val="clear"/>
          </w:tcPr>
          <w:p w:rsidR="00000000" w:rsidDel="00000000" w:rsidP="00000000" w:rsidRDefault="00000000" w:rsidRPr="00000000" w14:paraId="000001BE">
            <w:pPr>
              <w:shd w:fill="ffffff" w:val="clear"/>
              <w:rPr>
                <w:color w:val="000000"/>
              </w:rPr>
            </w:pPr>
            <w:r w:rsidDel="00000000" w:rsidR="00000000" w:rsidRPr="00000000">
              <w:rPr>
                <w:color w:val="000000"/>
                <w:rtl w:val="0"/>
              </w:rPr>
              <w:t xml:space="preserve">Credenciales inválidas (paso 2): el sistema muestra "Usuario o contraseña incorrectos" y permite reintentar. Al tercer fallo, bloquea la cuenta 15 minutos.</w:t>
            </w:r>
          </w:p>
        </w:tc>
      </w:tr>
      <w:tr>
        <w:trPr>
          <w:cantSplit w:val="0"/>
          <w:tblHeader w:val="0"/>
        </w:trPr>
        <w:tc>
          <w:tcPr>
            <w:shd w:fill="ffffff" w:val="clear"/>
          </w:tcPr>
          <w:p w:rsidR="00000000" w:rsidDel="00000000" w:rsidP="00000000" w:rsidRDefault="00000000" w:rsidRPr="00000000" w14:paraId="000001BF">
            <w:pPr>
              <w:shd w:fill="ffffff" w:val="clear"/>
              <w:rPr>
                <w:color w:val="000000"/>
              </w:rPr>
            </w:pPr>
            <w:r w:rsidDel="00000000" w:rsidR="00000000" w:rsidRPr="00000000">
              <w:rPr>
                <w:rtl w:val="0"/>
              </w:rPr>
            </w:r>
          </w:p>
        </w:tc>
        <w:tc>
          <w:tcPr>
            <w:shd w:fill="ffffff" w:val="clear"/>
          </w:tcPr>
          <w:p w:rsidR="00000000" w:rsidDel="00000000" w:rsidP="00000000" w:rsidRDefault="00000000" w:rsidRPr="00000000" w14:paraId="000001C0">
            <w:pPr>
              <w:shd w:fill="ffffff" w:val="clear"/>
              <w:rPr>
                <w:color w:val="000000"/>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1">
            <w:pPr>
              <w:shd w:fill="ffffff" w:val="clear"/>
              <w:rPr>
                <w:color w:val="000000"/>
              </w:rPr>
            </w:pPr>
            <w:r w:rsidDel="00000000" w:rsidR="00000000" w:rsidRPr="00000000">
              <w:rPr>
                <w:rtl w:val="0"/>
              </w:rPr>
            </w:r>
          </w:p>
        </w:tc>
        <w:tc>
          <w:tcPr>
            <w:shd w:fill="ffffff" w:val="clear"/>
          </w:tcPr>
          <w:p w:rsidR="00000000" w:rsidDel="00000000" w:rsidP="00000000" w:rsidRDefault="00000000" w:rsidRPr="00000000" w14:paraId="000001C2">
            <w:pPr>
              <w:shd w:fill="ffffff" w:val="clear"/>
              <w:rPr>
                <w:color w:val="000000"/>
              </w:rPr>
            </w:pPr>
            <w:r w:rsidDel="00000000" w:rsidR="00000000" w:rsidRPr="00000000">
              <w:rPr>
                <w:rtl w:val="0"/>
              </w:rPr>
            </w:r>
          </w:p>
        </w:tc>
      </w:tr>
      <w:tr>
        <w:trPr>
          <w:cantSplit w:val="0"/>
          <w:tblHeader w:val="0"/>
        </w:trPr>
        <w:tc>
          <w:tcPr>
            <w:gridSpan w:val="2"/>
            <w:shd w:fill="ffffff" w:val="clear"/>
          </w:tcPr>
          <w:p w:rsidR="00000000" w:rsidDel="00000000" w:rsidP="00000000" w:rsidRDefault="00000000" w:rsidRPr="00000000" w14:paraId="000001C3">
            <w:pPr>
              <w:shd w:fill="ffffff" w:val="clear"/>
              <w:rPr>
                <w:color w:val="000000"/>
              </w:rPr>
            </w:pPr>
            <w:r w:rsidDel="00000000" w:rsidR="00000000" w:rsidRPr="00000000">
              <w:rPr>
                <w:color w:val="000000"/>
                <w:rtl w:val="0"/>
              </w:rPr>
              <w:t xml:space="preserve">Sesión expirada (paso 3): el sistema cierra la sesión tras 30 min de inactividad y redirige al inicio de sesión.</w:t>
            </w:r>
          </w:p>
        </w:tc>
      </w:tr>
    </w:tbl>
    <w:p w:rsidR="00000000" w:rsidDel="00000000" w:rsidP="00000000" w:rsidRDefault="00000000" w:rsidRPr="00000000" w14:paraId="000001C5">
      <w:pPr>
        <w:jc w:val="both"/>
        <w:rPr>
          <w:b w:val="1"/>
          <w:bCs w:val="1"/>
          <w:color w:val="000000"/>
          <w:sz w:val="24"/>
          <w:szCs w:val="24"/>
        </w:rPr>
      </w:pPr>
      <w:r w:rsidDel="00000000" w:rsidR="00000000" w:rsidRPr="00000000">
        <w:rPr>
          <w:b w:val="1"/>
          <w:bCs w:val="1"/>
          <w:color w:val="000000"/>
          <w:sz w:val="24"/>
          <w:szCs w:val="24"/>
          <w:rtl w:val="0"/>
        </w:rPr>
        <w:t xml:space="preserve">Especificación resumida de caso de uso — CU-014</w:t>
      </w:r>
    </w:p>
    <w:tbl>
      <w:tblPr>
        <w:tblStyle w:val="Table12"/>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1C6">
            <w:pPr>
              <w:shd w:fill="ffffff" w:val="clear"/>
              <w:rPr>
                <w:b w:val="1"/>
                <w:bCs w:val="1"/>
                <w:color w:val="000000"/>
              </w:rPr>
            </w:pPr>
            <w:r w:rsidDel="00000000" w:rsidR="00000000" w:rsidRPr="00000000">
              <w:rPr>
                <w:b w:val="1"/>
                <w:bCs w:val="1"/>
                <w:color w:val="000000"/>
                <w:rtl w:val="0"/>
              </w:rPr>
              <w:t xml:space="preserve">Caso de Uso</w:t>
            </w:r>
          </w:p>
        </w:tc>
        <w:tc>
          <w:tcPr/>
          <w:p w:rsidR="00000000" w:rsidDel="00000000" w:rsidP="00000000" w:rsidRDefault="00000000" w:rsidRPr="00000000" w14:paraId="000001C7">
            <w:pPr>
              <w:shd w:fill="ffffff" w:val="clear"/>
              <w:rPr>
                <w:color w:val="000000"/>
              </w:rPr>
            </w:pPr>
            <w:r w:rsidDel="00000000" w:rsidR="00000000" w:rsidRPr="00000000">
              <w:rPr>
                <w:color w:val="000000"/>
                <w:rtl w:val="0"/>
              </w:rPr>
              <w:t xml:space="preserve">Gestionar Departamentos</w:t>
            </w:r>
          </w:p>
        </w:tc>
        <w:tc>
          <w:tcPr/>
          <w:p w:rsidR="00000000" w:rsidDel="00000000" w:rsidP="00000000" w:rsidRDefault="00000000" w:rsidRPr="00000000" w14:paraId="000001C8">
            <w:pPr>
              <w:shd w:fill="ffffff" w:val="clear"/>
              <w:rPr>
                <w:color w:val="000000"/>
              </w:rPr>
            </w:pPr>
            <w:r w:rsidDel="00000000" w:rsidR="00000000" w:rsidRPr="00000000">
              <w:rPr>
                <w:b w:val="1"/>
                <w:bCs w:val="1"/>
                <w:color w:val="000000"/>
                <w:rtl w:val="0"/>
              </w:rPr>
              <w:t xml:space="preserve">Identificador: </w:t>
            </w:r>
            <w:r w:rsidDel="00000000" w:rsidR="00000000" w:rsidRPr="00000000">
              <w:rPr>
                <w:color w:val="000000"/>
                <w:rtl w:val="0"/>
              </w:rPr>
              <w:t xml:space="preserve">CU-014</w:t>
            </w:r>
          </w:p>
        </w:tc>
      </w:tr>
      <w:tr>
        <w:trPr>
          <w:cantSplit w:val="0"/>
          <w:tblHeader w:val="0"/>
        </w:trPr>
        <w:tc>
          <w:tcPr/>
          <w:p w:rsidR="00000000" w:rsidDel="00000000" w:rsidP="00000000" w:rsidRDefault="00000000" w:rsidRPr="00000000" w14:paraId="000001C9">
            <w:pPr>
              <w:shd w:fill="ffffff" w:val="clear"/>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1CA">
            <w:pPr>
              <w:shd w:fill="ffffff" w:val="clear"/>
              <w:rPr>
                <w:color w:val="000000"/>
              </w:rPr>
            </w:pPr>
            <w:r w:rsidDel="00000000" w:rsidR="00000000" w:rsidRPr="00000000">
              <w:rPr>
                <w:color w:val="000000"/>
                <w:rtl w:val="0"/>
              </w:rPr>
              <w:t xml:space="preserve">Administración</w:t>
            </w:r>
          </w:p>
        </w:tc>
      </w:tr>
      <w:tr>
        <w:trPr>
          <w:cantSplit w:val="0"/>
          <w:tblHeader w:val="0"/>
        </w:trPr>
        <w:tc>
          <w:tcPr/>
          <w:p w:rsidR="00000000" w:rsidDel="00000000" w:rsidP="00000000" w:rsidRDefault="00000000" w:rsidRPr="00000000" w14:paraId="000001CC">
            <w:pPr>
              <w:shd w:fill="ffffff" w:val="clear"/>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1CD">
            <w:pPr>
              <w:shd w:fill="ffffff" w:val="clear"/>
              <w:rPr>
                <w:color w:val="000000"/>
              </w:rPr>
            </w:pPr>
            <w:r w:rsidDel="00000000" w:rsidR="00000000" w:rsidRPr="00000000">
              <w:rPr>
                <w:color w:val="000000"/>
                <w:rtl w:val="0"/>
              </w:rPr>
              <w:t xml:space="preserve">Secundario</w:t>
            </w:r>
          </w:p>
        </w:tc>
      </w:tr>
      <w:tr>
        <w:trPr>
          <w:cantSplit w:val="0"/>
          <w:tblHeader w:val="0"/>
        </w:trPr>
        <w:tc>
          <w:tcPr/>
          <w:p w:rsidR="00000000" w:rsidDel="00000000" w:rsidP="00000000" w:rsidRDefault="00000000" w:rsidRPr="00000000" w14:paraId="000001CF">
            <w:pPr>
              <w:shd w:fill="ffffff" w:val="clear"/>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1D0">
            <w:pPr>
              <w:shd w:fill="ffffff" w:val="clear"/>
              <w:rPr>
                <w:color w:val="000000"/>
              </w:rPr>
            </w:pPr>
            <w:r w:rsidDel="00000000" w:rsidR="00000000" w:rsidRPr="00000000">
              <w:rPr>
                <w:color w:val="000000"/>
                <w:rtl w:val="0"/>
              </w:rPr>
              <w:t xml:space="preserve">El usuario debe haber iniciado sesión con rol de Administración.</w:t>
            </w:r>
          </w:p>
        </w:tc>
      </w:tr>
      <w:tr>
        <w:trPr>
          <w:cantSplit w:val="0"/>
          <w:tblHeader w:val="0"/>
        </w:trPr>
        <w:tc>
          <w:tcPr/>
          <w:p w:rsidR="00000000" w:rsidDel="00000000" w:rsidP="00000000" w:rsidRDefault="00000000" w:rsidRPr="00000000" w14:paraId="000001D2">
            <w:pPr>
              <w:shd w:fill="ffffff" w:val="clear"/>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1D3">
            <w:pPr>
              <w:shd w:fill="ffffff" w:val="clear"/>
              <w:rPr>
                <w:color w:val="000000"/>
              </w:rPr>
            </w:pPr>
            <w:r w:rsidDel="00000000" w:rsidR="00000000" w:rsidRPr="00000000">
              <w:rPr>
                <w:color w:val="000000"/>
                <w:rtl w:val="0"/>
              </w:rPr>
              <w:t xml:space="preserve">El departamento queda creado, actualizado o eliminado en el listado del edificio, con su estado (ocupado, vacante, mantención) reflejado en los demás módulos.</w:t>
            </w:r>
          </w:p>
        </w:tc>
      </w:tr>
      <w:tr>
        <w:trPr>
          <w:cantSplit w:val="0"/>
          <w:tblHeader w:val="0"/>
        </w:trPr>
        <w:tc>
          <w:tcPr/>
          <w:p w:rsidR="00000000" w:rsidDel="00000000" w:rsidP="00000000" w:rsidRDefault="00000000" w:rsidRPr="00000000" w14:paraId="000001D5">
            <w:pPr>
              <w:shd w:fill="ffffff" w:val="clear"/>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1D6">
            <w:pPr>
              <w:shd w:fill="ffffff" w:val="clear"/>
              <w:rPr>
                <w:color w:val="000000"/>
              </w:rPr>
            </w:pPr>
            <w:r w:rsidDel="00000000" w:rsidR="00000000" w:rsidRPr="00000000">
              <w:rPr>
                <w:color w:val="000000"/>
                <w:rtl w:val="0"/>
              </w:rPr>
              <w:t xml:space="preserve">Permite a la administración mantener el catálogo de unidades del edificio: registrar nuevos departamentos (número, piso, tipo, superficie, cuota mensual), editar sus datos y eliminarlos, además de filtrar y buscar por número o estado.</w:t>
            </w:r>
          </w:p>
        </w:tc>
      </w:tr>
    </w:tbl>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jc w:val="both"/>
        <w:rPr>
          <w:b w:val="1"/>
          <w:bCs w:val="1"/>
          <w:color w:val="000000"/>
          <w:sz w:val="24"/>
          <w:szCs w:val="24"/>
        </w:rPr>
      </w:pPr>
      <w:r w:rsidDel="00000000" w:rsidR="00000000" w:rsidRPr="00000000">
        <w:rPr>
          <w:b w:val="1"/>
          <w:bCs w:val="1"/>
          <w:color w:val="000000"/>
          <w:sz w:val="24"/>
          <w:szCs w:val="24"/>
          <w:rtl w:val="0"/>
        </w:rPr>
        <w:t xml:space="preserve">Especificación resumida de caso de uso — CU-015</w:t>
      </w:r>
    </w:p>
    <w:tbl>
      <w:tblPr>
        <w:tblStyle w:val="Table13"/>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1DA">
            <w:pPr>
              <w:shd w:fill="ffffff" w:val="clear"/>
              <w:rPr>
                <w:b w:val="1"/>
                <w:bCs w:val="1"/>
                <w:color w:val="000000"/>
              </w:rPr>
            </w:pPr>
            <w:r w:rsidDel="00000000" w:rsidR="00000000" w:rsidRPr="00000000">
              <w:rPr>
                <w:b w:val="1"/>
                <w:bCs w:val="1"/>
                <w:color w:val="000000"/>
                <w:rtl w:val="0"/>
              </w:rPr>
              <w:t xml:space="preserve">Caso de Uso</w:t>
            </w:r>
          </w:p>
        </w:tc>
        <w:tc>
          <w:tcPr/>
          <w:p w:rsidR="00000000" w:rsidDel="00000000" w:rsidP="00000000" w:rsidRDefault="00000000" w:rsidRPr="00000000" w14:paraId="000001DB">
            <w:pPr>
              <w:shd w:fill="ffffff" w:val="clear"/>
              <w:rPr>
                <w:color w:val="000000"/>
              </w:rPr>
            </w:pPr>
            <w:r w:rsidDel="00000000" w:rsidR="00000000" w:rsidRPr="00000000">
              <w:rPr>
                <w:color w:val="000000"/>
                <w:rtl w:val="0"/>
              </w:rPr>
              <w:t xml:space="preserve">Enviar y responder mensajes internos</w:t>
            </w:r>
          </w:p>
        </w:tc>
        <w:tc>
          <w:tcPr/>
          <w:p w:rsidR="00000000" w:rsidDel="00000000" w:rsidP="00000000" w:rsidRDefault="00000000" w:rsidRPr="00000000" w14:paraId="000001DC">
            <w:pPr>
              <w:shd w:fill="ffffff" w:val="clear"/>
              <w:rPr>
                <w:color w:val="000000"/>
              </w:rPr>
            </w:pPr>
            <w:r w:rsidDel="00000000" w:rsidR="00000000" w:rsidRPr="00000000">
              <w:rPr>
                <w:b w:val="1"/>
                <w:bCs w:val="1"/>
                <w:color w:val="000000"/>
                <w:rtl w:val="0"/>
              </w:rPr>
              <w:t xml:space="preserve">Identificador: </w:t>
            </w:r>
            <w:r w:rsidDel="00000000" w:rsidR="00000000" w:rsidRPr="00000000">
              <w:rPr>
                <w:color w:val="000000"/>
                <w:rtl w:val="0"/>
              </w:rPr>
              <w:t xml:space="preserve">CU-015</w:t>
            </w:r>
          </w:p>
        </w:tc>
      </w:tr>
      <w:tr>
        <w:trPr>
          <w:cantSplit w:val="0"/>
          <w:tblHeader w:val="0"/>
        </w:trPr>
        <w:tc>
          <w:tcPr/>
          <w:p w:rsidR="00000000" w:rsidDel="00000000" w:rsidP="00000000" w:rsidRDefault="00000000" w:rsidRPr="00000000" w14:paraId="000001DD">
            <w:pPr>
              <w:shd w:fill="ffffff" w:val="clear"/>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1DE">
            <w:pPr>
              <w:shd w:fill="ffffff" w:val="clear"/>
              <w:rPr>
                <w:color w:val="000000"/>
              </w:rPr>
            </w:pPr>
            <w:r w:rsidDel="00000000" w:rsidR="00000000" w:rsidRPr="00000000">
              <w:rPr>
                <w:color w:val="000000"/>
                <w:rtl w:val="0"/>
              </w:rPr>
              <w:t xml:space="preserve">Residente, Administración, Arrendatario</w:t>
            </w:r>
          </w:p>
        </w:tc>
      </w:tr>
      <w:tr>
        <w:trPr>
          <w:cantSplit w:val="0"/>
          <w:tblHeader w:val="0"/>
        </w:trPr>
        <w:tc>
          <w:tcPr/>
          <w:p w:rsidR="00000000" w:rsidDel="00000000" w:rsidP="00000000" w:rsidRDefault="00000000" w:rsidRPr="00000000" w14:paraId="000001E0">
            <w:pPr>
              <w:shd w:fill="ffffff" w:val="clear"/>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1E1">
            <w:pPr>
              <w:shd w:fill="ffffff" w:val="clear"/>
              <w:rPr>
                <w:color w:val="000000"/>
              </w:rPr>
            </w:pPr>
            <w:r w:rsidDel="00000000" w:rsidR="00000000" w:rsidRPr="00000000">
              <w:rPr>
                <w:color w:val="000000"/>
                <w:rtl w:val="0"/>
              </w:rPr>
              <w:t xml:space="preserve">Secundario</w:t>
            </w:r>
          </w:p>
        </w:tc>
      </w:tr>
      <w:tr>
        <w:trPr>
          <w:cantSplit w:val="0"/>
          <w:tblHeader w:val="0"/>
        </w:trPr>
        <w:tc>
          <w:tcPr/>
          <w:p w:rsidR="00000000" w:rsidDel="00000000" w:rsidP="00000000" w:rsidRDefault="00000000" w:rsidRPr="00000000" w14:paraId="000001E3">
            <w:pPr>
              <w:shd w:fill="ffffff" w:val="clear"/>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1E4">
            <w:pPr>
              <w:shd w:fill="ffffff" w:val="clear"/>
              <w:rPr>
                <w:color w:val="000000"/>
              </w:rPr>
            </w:pPr>
            <w:r w:rsidDel="00000000" w:rsidR="00000000" w:rsidRPr="00000000">
              <w:rPr>
                <w:color w:val="000000"/>
                <w:rtl w:val="0"/>
              </w:rPr>
              <w:t xml:space="preserve">El usuario debe haber iniciado sesión.</w:t>
            </w:r>
          </w:p>
        </w:tc>
      </w:tr>
      <w:tr>
        <w:trPr>
          <w:cantSplit w:val="0"/>
          <w:tblHeader w:val="0"/>
        </w:trPr>
        <w:tc>
          <w:tcPr/>
          <w:p w:rsidR="00000000" w:rsidDel="00000000" w:rsidP="00000000" w:rsidRDefault="00000000" w:rsidRPr="00000000" w14:paraId="000001E6">
            <w:pPr>
              <w:shd w:fill="ffffff" w:val="clear"/>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1E7">
            <w:pPr>
              <w:shd w:fill="ffffff" w:val="clear"/>
              <w:rPr>
                <w:color w:val="000000"/>
              </w:rPr>
            </w:pPr>
            <w:r w:rsidDel="00000000" w:rsidR="00000000" w:rsidRPr="00000000">
              <w:rPr>
                <w:color w:val="000000"/>
                <w:rtl w:val="0"/>
              </w:rPr>
              <w:t xml:space="preserve">El mensaje queda registrado en la bandeja del destinatario y disponible para su respuesta.</w:t>
            </w:r>
          </w:p>
        </w:tc>
      </w:tr>
      <w:tr>
        <w:trPr>
          <w:cantSplit w:val="0"/>
          <w:tblHeader w:val="0"/>
        </w:trPr>
        <w:tc>
          <w:tcPr/>
          <w:p w:rsidR="00000000" w:rsidDel="00000000" w:rsidP="00000000" w:rsidRDefault="00000000" w:rsidRPr="00000000" w14:paraId="000001E9">
            <w:pPr>
              <w:shd w:fill="ffffff" w:val="clear"/>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1EA">
            <w:pPr>
              <w:shd w:fill="ffffff" w:val="clear"/>
              <w:rPr>
                <w:color w:val="000000"/>
              </w:rPr>
            </w:pPr>
            <w:r w:rsidDel="00000000" w:rsidR="00000000" w:rsidRPr="00000000">
              <w:rPr>
                <w:color w:val="000000"/>
                <w:rtl w:val="0"/>
              </w:rPr>
              <w:t xml:space="preserve">Permite a cualquier actor autenticado redactar y enviar un mensaje directo a la administración o a un residente/arrendatario específico, así como visualizar y responder los mensajes recibidos, cubriendo el requisito de comunicación bidireccional del sistema.</w:t>
            </w:r>
          </w:p>
        </w:tc>
      </w:tr>
    </w:tbl>
    <w:p w:rsidR="00000000" w:rsidDel="00000000" w:rsidP="00000000" w:rsidRDefault="00000000" w:rsidRPr="00000000" w14:paraId="000001EC">
      <w:pPr>
        <w:rPr>
          <w:sz w:val="24"/>
          <w:szCs w:val="24"/>
        </w:rPr>
      </w:pPr>
      <w:r w:rsidDel="00000000" w:rsidR="00000000" w:rsidRPr="00000000">
        <w:rPr>
          <w:rtl w:val="0"/>
        </w:rPr>
      </w:r>
    </w:p>
    <w:p w:rsidR="00000000" w:rsidDel="00000000" w:rsidP="00000000" w:rsidRDefault="00000000" w:rsidRPr="00000000" w14:paraId="000001ED">
      <w:pPr>
        <w:jc w:val="both"/>
        <w:rPr>
          <w:b w:val="1"/>
          <w:bCs w:val="1"/>
          <w:color w:val="000000"/>
          <w:sz w:val="24"/>
          <w:szCs w:val="24"/>
        </w:rPr>
      </w:pPr>
      <w:r w:rsidDel="00000000" w:rsidR="00000000" w:rsidRPr="00000000">
        <w:rPr>
          <w:b w:val="1"/>
          <w:bCs w:val="1"/>
          <w:color w:val="000000"/>
          <w:sz w:val="24"/>
          <w:szCs w:val="24"/>
          <w:rtl w:val="0"/>
        </w:rPr>
        <w:t xml:space="preserve">Especificación resumida de caso de uso — CU-016</w:t>
      </w:r>
    </w:p>
    <w:tbl>
      <w:tblPr>
        <w:tblStyle w:val="Table14"/>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1EE">
            <w:pPr>
              <w:shd w:fill="ffffff" w:val="clear"/>
              <w:rPr>
                <w:b w:val="1"/>
                <w:bCs w:val="1"/>
                <w:color w:val="000000"/>
              </w:rPr>
            </w:pPr>
            <w:r w:rsidDel="00000000" w:rsidR="00000000" w:rsidRPr="00000000">
              <w:rPr>
                <w:b w:val="1"/>
                <w:bCs w:val="1"/>
                <w:color w:val="000000"/>
                <w:rtl w:val="0"/>
              </w:rPr>
              <w:t xml:space="preserve">Caso de Uso</w:t>
            </w:r>
          </w:p>
        </w:tc>
        <w:tc>
          <w:tcPr/>
          <w:p w:rsidR="00000000" w:rsidDel="00000000" w:rsidP="00000000" w:rsidRDefault="00000000" w:rsidRPr="00000000" w14:paraId="000001EF">
            <w:pPr>
              <w:shd w:fill="ffffff" w:val="clear"/>
              <w:rPr>
                <w:color w:val="000000"/>
              </w:rPr>
            </w:pPr>
            <w:r w:rsidDel="00000000" w:rsidR="00000000" w:rsidRPr="00000000">
              <w:rPr>
                <w:color w:val="000000"/>
                <w:rtl w:val="0"/>
              </w:rPr>
              <w:t xml:space="preserve">Publicar y gestionar avisos/comunicados</w:t>
            </w:r>
          </w:p>
        </w:tc>
        <w:tc>
          <w:tcPr/>
          <w:p w:rsidR="00000000" w:rsidDel="00000000" w:rsidP="00000000" w:rsidRDefault="00000000" w:rsidRPr="00000000" w14:paraId="000001F0">
            <w:pPr>
              <w:shd w:fill="ffffff" w:val="clear"/>
              <w:rPr>
                <w:color w:val="000000"/>
              </w:rPr>
            </w:pPr>
            <w:r w:rsidDel="00000000" w:rsidR="00000000" w:rsidRPr="00000000">
              <w:rPr>
                <w:b w:val="1"/>
                <w:bCs w:val="1"/>
                <w:color w:val="000000"/>
                <w:rtl w:val="0"/>
              </w:rPr>
              <w:t xml:space="preserve">Identificador: </w:t>
            </w:r>
            <w:r w:rsidDel="00000000" w:rsidR="00000000" w:rsidRPr="00000000">
              <w:rPr>
                <w:color w:val="000000"/>
                <w:rtl w:val="0"/>
              </w:rPr>
              <w:t xml:space="preserve">CU-016</w:t>
            </w:r>
          </w:p>
        </w:tc>
      </w:tr>
      <w:tr>
        <w:trPr>
          <w:cantSplit w:val="0"/>
          <w:tblHeader w:val="0"/>
        </w:trPr>
        <w:tc>
          <w:tcPr/>
          <w:p w:rsidR="00000000" w:rsidDel="00000000" w:rsidP="00000000" w:rsidRDefault="00000000" w:rsidRPr="00000000" w14:paraId="000001F1">
            <w:pPr>
              <w:shd w:fill="ffffff" w:val="clear"/>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1F2">
            <w:pPr>
              <w:shd w:fill="ffffff" w:val="clear"/>
              <w:rPr>
                <w:color w:val="000000"/>
              </w:rPr>
            </w:pPr>
            <w:r w:rsidDel="00000000" w:rsidR="00000000" w:rsidRPr="00000000">
              <w:rPr>
                <w:color w:val="000000"/>
                <w:rtl w:val="0"/>
              </w:rPr>
              <w:t xml:space="preserve">Administración, Residente</w:t>
            </w:r>
          </w:p>
        </w:tc>
      </w:tr>
      <w:tr>
        <w:trPr>
          <w:cantSplit w:val="0"/>
          <w:tblHeader w:val="0"/>
        </w:trPr>
        <w:tc>
          <w:tcPr/>
          <w:p w:rsidR="00000000" w:rsidDel="00000000" w:rsidP="00000000" w:rsidRDefault="00000000" w:rsidRPr="00000000" w14:paraId="000001F4">
            <w:pPr>
              <w:shd w:fill="ffffff" w:val="clear"/>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1F5">
            <w:pPr>
              <w:shd w:fill="ffffff" w:val="clear"/>
              <w:rPr>
                <w:color w:val="000000"/>
              </w:rPr>
            </w:pPr>
            <w:r w:rsidDel="00000000" w:rsidR="00000000" w:rsidRPr="00000000">
              <w:rPr>
                <w:color w:val="000000"/>
                <w:rtl w:val="0"/>
              </w:rPr>
              <w:t xml:space="preserve">Secundario</w:t>
            </w:r>
          </w:p>
        </w:tc>
      </w:tr>
      <w:tr>
        <w:trPr>
          <w:cantSplit w:val="0"/>
          <w:tblHeader w:val="0"/>
        </w:trPr>
        <w:tc>
          <w:tcPr/>
          <w:p w:rsidR="00000000" w:rsidDel="00000000" w:rsidP="00000000" w:rsidRDefault="00000000" w:rsidRPr="00000000" w14:paraId="000001F7">
            <w:pPr>
              <w:shd w:fill="ffffff" w:val="clear"/>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1F8">
            <w:pPr>
              <w:shd w:fill="ffffff" w:val="clear"/>
              <w:rPr>
                <w:color w:val="000000"/>
              </w:rPr>
            </w:pPr>
            <w:r w:rsidDel="00000000" w:rsidR="00000000" w:rsidRPr="00000000">
              <w:rPr>
                <w:color w:val="000000"/>
                <w:rtl w:val="0"/>
              </w:rPr>
              <w:t xml:space="preserve">El usuario debe haber iniciado sesión; solo Administración puede crear, editar, fijar o eliminar avisos.</w:t>
            </w:r>
          </w:p>
        </w:tc>
      </w:tr>
      <w:tr>
        <w:trPr>
          <w:cantSplit w:val="0"/>
          <w:tblHeader w:val="0"/>
        </w:trPr>
        <w:tc>
          <w:tcPr/>
          <w:p w:rsidR="00000000" w:rsidDel="00000000" w:rsidP="00000000" w:rsidRDefault="00000000" w:rsidRPr="00000000" w14:paraId="000001FA">
            <w:pPr>
              <w:shd w:fill="ffffff" w:val="clear"/>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1FB">
            <w:pPr>
              <w:shd w:fill="ffffff" w:val="clear"/>
              <w:rPr>
                <w:color w:val="000000"/>
              </w:rPr>
            </w:pPr>
            <w:r w:rsidDel="00000000" w:rsidR="00000000" w:rsidRPr="00000000">
              <w:rPr>
                <w:color w:val="000000"/>
                <w:rtl w:val="0"/>
              </w:rPr>
              <w:t xml:space="preserve">El aviso queda publicado (o eliminado) y visible para los residentes, quienes pueden marcarlo como leído.</w:t>
            </w:r>
          </w:p>
        </w:tc>
      </w:tr>
      <w:tr>
        <w:trPr>
          <w:cantSplit w:val="0"/>
          <w:tblHeader w:val="0"/>
        </w:trPr>
        <w:tc>
          <w:tcPr/>
          <w:p w:rsidR="00000000" w:rsidDel="00000000" w:rsidP="00000000" w:rsidRDefault="00000000" w:rsidRPr="00000000" w14:paraId="000001FD">
            <w:pPr>
              <w:shd w:fill="ffffff" w:val="clear"/>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1FE">
            <w:pPr>
              <w:shd w:fill="ffffff" w:val="clear"/>
              <w:rPr>
                <w:color w:val="000000"/>
              </w:rPr>
            </w:pPr>
            <w:r w:rsidDel="00000000" w:rsidR="00000000" w:rsidRPr="00000000">
              <w:rPr>
                <w:color w:val="000000"/>
                <w:rtl w:val="0"/>
              </w:rPr>
              <w:t xml:space="preserve">Permite a la administración publicar comunicados generales para todo el edificio (con opción de fijarlos como destacados), editarlos o eliminarlos, y a los residentes visualizarlos y marcarlos como leídos, incluyendo la opción de marcar todos los avisos como leídos.</w:t>
            </w:r>
          </w:p>
        </w:tc>
      </w:tr>
    </w:tbl>
    <w:p w:rsidR="00000000" w:rsidDel="00000000" w:rsidP="00000000" w:rsidRDefault="00000000" w:rsidRPr="00000000" w14:paraId="00000200">
      <w:pPr>
        <w:rPr>
          <w:sz w:val="24"/>
          <w:szCs w:val="24"/>
        </w:rPr>
      </w:pPr>
      <w:r w:rsidDel="00000000" w:rsidR="00000000" w:rsidRPr="00000000">
        <w:rPr>
          <w:rtl w:val="0"/>
        </w:rPr>
      </w:r>
    </w:p>
    <w:p w:rsidR="00000000" w:rsidDel="00000000" w:rsidP="00000000" w:rsidRDefault="00000000" w:rsidRPr="00000000" w14:paraId="00000201">
      <w:pPr>
        <w:jc w:val="both"/>
        <w:rPr>
          <w:b w:val="1"/>
          <w:bCs w:val="1"/>
          <w:color w:val="000000"/>
          <w:sz w:val="24"/>
          <w:szCs w:val="24"/>
        </w:rPr>
      </w:pPr>
      <w:r w:rsidDel="00000000" w:rsidR="00000000" w:rsidRPr="00000000">
        <w:rPr>
          <w:b w:val="1"/>
          <w:bCs w:val="1"/>
          <w:color w:val="000000"/>
          <w:sz w:val="24"/>
          <w:szCs w:val="24"/>
          <w:rtl w:val="0"/>
        </w:rPr>
        <w:t xml:space="preserve">Especificación resumida de caso de uso — CU-017</w:t>
      </w:r>
    </w:p>
    <w:tbl>
      <w:tblPr>
        <w:tblStyle w:val="Table15"/>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202">
            <w:pPr>
              <w:shd w:fill="ffffff" w:val="clear"/>
              <w:rPr>
                <w:b w:val="1"/>
                <w:bCs w:val="1"/>
                <w:color w:val="000000"/>
              </w:rPr>
            </w:pPr>
            <w:r w:rsidDel="00000000" w:rsidR="00000000" w:rsidRPr="00000000">
              <w:rPr>
                <w:b w:val="1"/>
                <w:bCs w:val="1"/>
                <w:color w:val="000000"/>
                <w:rtl w:val="0"/>
              </w:rPr>
              <w:t xml:space="preserve">Caso de Uso</w:t>
            </w:r>
          </w:p>
        </w:tc>
        <w:tc>
          <w:tcPr/>
          <w:p w:rsidR="00000000" w:rsidDel="00000000" w:rsidP="00000000" w:rsidRDefault="00000000" w:rsidRPr="00000000" w14:paraId="00000203">
            <w:pPr>
              <w:shd w:fill="ffffff" w:val="clear"/>
              <w:rPr>
                <w:color w:val="000000"/>
              </w:rPr>
            </w:pPr>
            <w:r w:rsidDel="00000000" w:rsidR="00000000" w:rsidRPr="00000000">
              <w:rPr>
                <w:color w:val="000000"/>
                <w:rtl w:val="0"/>
              </w:rPr>
              <w:t xml:space="preserve">Configurar parámetros del sistema</w:t>
            </w:r>
          </w:p>
        </w:tc>
        <w:tc>
          <w:tcPr/>
          <w:p w:rsidR="00000000" w:rsidDel="00000000" w:rsidP="00000000" w:rsidRDefault="00000000" w:rsidRPr="00000000" w14:paraId="00000204">
            <w:pPr>
              <w:shd w:fill="ffffff" w:val="clear"/>
              <w:rPr>
                <w:color w:val="000000"/>
              </w:rPr>
            </w:pPr>
            <w:r w:rsidDel="00000000" w:rsidR="00000000" w:rsidRPr="00000000">
              <w:rPr>
                <w:b w:val="1"/>
                <w:bCs w:val="1"/>
                <w:color w:val="000000"/>
                <w:rtl w:val="0"/>
              </w:rPr>
              <w:t xml:space="preserve">Identificador: </w:t>
            </w:r>
            <w:r w:rsidDel="00000000" w:rsidR="00000000" w:rsidRPr="00000000">
              <w:rPr>
                <w:color w:val="000000"/>
                <w:rtl w:val="0"/>
              </w:rPr>
              <w:t xml:space="preserve">CU-017</w:t>
            </w:r>
          </w:p>
        </w:tc>
      </w:tr>
      <w:tr>
        <w:trPr>
          <w:cantSplit w:val="0"/>
          <w:tblHeader w:val="0"/>
        </w:trPr>
        <w:tc>
          <w:tcPr/>
          <w:p w:rsidR="00000000" w:rsidDel="00000000" w:rsidP="00000000" w:rsidRDefault="00000000" w:rsidRPr="00000000" w14:paraId="00000205">
            <w:pPr>
              <w:shd w:fill="ffffff" w:val="clear"/>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206">
            <w:pPr>
              <w:shd w:fill="ffffff" w:val="clear"/>
              <w:rPr>
                <w:color w:val="000000"/>
              </w:rPr>
            </w:pPr>
            <w:r w:rsidDel="00000000" w:rsidR="00000000" w:rsidRPr="00000000">
              <w:rPr>
                <w:color w:val="000000"/>
                <w:rtl w:val="0"/>
              </w:rPr>
              <w:t xml:space="preserve">Administración</w:t>
            </w:r>
          </w:p>
        </w:tc>
      </w:tr>
      <w:tr>
        <w:trPr>
          <w:cantSplit w:val="0"/>
          <w:tblHeader w:val="0"/>
        </w:trPr>
        <w:tc>
          <w:tcPr/>
          <w:p w:rsidR="00000000" w:rsidDel="00000000" w:rsidP="00000000" w:rsidRDefault="00000000" w:rsidRPr="00000000" w14:paraId="00000208">
            <w:pPr>
              <w:shd w:fill="ffffff" w:val="clear"/>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209">
            <w:pPr>
              <w:shd w:fill="ffffff" w:val="clear"/>
              <w:rPr>
                <w:color w:val="000000"/>
              </w:rPr>
            </w:pPr>
            <w:r w:rsidDel="00000000" w:rsidR="00000000" w:rsidRPr="00000000">
              <w:rPr>
                <w:color w:val="000000"/>
                <w:rtl w:val="0"/>
              </w:rPr>
              <w:t xml:space="preserve">Secundario</w:t>
            </w:r>
          </w:p>
        </w:tc>
      </w:tr>
      <w:tr>
        <w:trPr>
          <w:cantSplit w:val="0"/>
          <w:tblHeader w:val="0"/>
        </w:trPr>
        <w:tc>
          <w:tcPr/>
          <w:p w:rsidR="00000000" w:rsidDel="00000000" w:rsidP="00000000" w:rsidRDefault="00000000" w:rsidRPr="00000000" w14:paraId="0000020B">
            <w:pPr>
              <w:shd w:fill="ffffff" w:val="clear"/>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20C">
            <w:pPr>
              <w:shd w:fill="ffffff" w:val="clear"/>
              <w:rPr>
                <w:color w:val="000000"/>
              </w:rPr>
            </w:pPr>
            <w:r w:rsidDel="00000000" w:rsidR="00000000" w:rsidRPr="00000000">
              <w:rPr>
                <w:color w:val="000000"/>
                <w:rtl w:val="0"/>
              </w:rPr>
              <w:t xml:space="preserve">El usuario debe haber iniciado sesión con rol de Administración.</w:t>
            </w:r>
          </w:p>
        </w:tc>
      </w:tr>
      <w:tr>
        <w:trPr>
          <w:cantSplit w:val="0"/>
          <w:tblHeader w:val="0"/>
        </w:trPr>
        <w:tc>
          <w:tcPr/>
          <w:p w:rsidR="00000000" w:rsidDel="00000000" w:rsidP="00000000" w:rsidRDefault="00000000" w:rsidRPr="00000000" w14:paraId="0000020E">
            <w:pPr>
              <w:shd w:fill="ffffff" w:val="clear"/>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20F">
            <w:pPr>
              <w:shd w:fill="ffffff" w:val="clear"/>
              <w:rPr>
                <w:color w:val="000000"/>
              </w:rPr>
            </w:pPr>
            <w:r w:rsidDel="00000000" w:rsidR="00000000" w:rsidRPr="00000000">
              <w:rPr>
                <w:color w:val="000000"/>
                <w:rtl w:val="0"/>
              </w:rPr>
              <w:t xml:space="preserve">Los parámetros ingresados se muestran actualizados en pantalla mediante una confirmación; la persistencia en base de datos queda pendiente para una iteración futura (ver Nota de alcance del prototipo, sección 1.6).</w:t>
            </w:r>
          </w:p>
        </w:tc>
      </w:tr>
      <w:tr>
        <w:trPr>
          <w:cantSplit w:val="0"/>
          <w:tblHeader w:val="0"/>
        </w:trPr>
        <w:tc>
          <w:tcPr/>
          <w:p w:rsidR="00000000" w:rsidDel="00000000" w:rsidP="00000000" w:rsidRDefault="00000000" w:rsidRPr="00000000" w14:paraId="00000211">
            <w:pPr>
              <w:shd w:fill="ffffff" w:val="clear"/>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212">
            <w:pPr>
              <w:shd w:fill="ffffff" w:val="clear"/>
              <w:rPr>
                <w:color w:val="000000"/>
              </w:rPr>
            </w:pPr>
            <w:r w:rsidDel="00000000" w:rsidR="00000000" w:rsidRPr="00000000">
              <w:rPr>
                <w:color w:val="000000"/>
                <w:rtl w:val="0"/>
              </w:rPr>
              <w:t xml:space="preserve">Permite a la administración editar la información general del edificio, los parámetros de cobro (fechas de vencimiento, multas por atraso) y las preferencias de notificaciones, organizados en pestañas (Edificio, Pagos, Notificaciones).</w:t>
            </w:r>
          </w:p>
        </w:tc>
      </w:tr>
    </w:tbl>
    <w:p w:rsidR="00000000" w:rsidDel="00000000" w:rsidP="00000000" w:rsidRDefault="00000000" w:rsidRPr="00000000" w14:paraId="00000214">
      <w:pPr>
        <w:rPr>
          <w:sz w:val="24"/>
          <w:szCs w:val="24"/>
        </w:rPr>
      </w:pPr>
      <w:r w:rsidDel="00000000" w:rsidR="00000000" w:rsidRPr="00000000">
        <w:rPr>
          <w:rtl w:val="0"/>
        </w:rPr>
      </w:r>
    </w:p>
    <w:p w:rsidR="00000000" w:rsidDel="00000000" w:rsidP="00000000" w:rsidRDefault="00000000" w:rsidRPr="00000000" w14:paraId="00000215">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216">
      <w:pPr>
        <w:keepNext w:val="1"/>
        <w:numPr>
          <w:ilvl w:val="1"/>
          <w:numId w:val="4"/>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heading=h.ziast3a924jz" w:id="23"/>
      <w:bookmarkEnd w:id="23"/>
      <w:r w:rsidDel="00000000" w:rsidR="00000000" w:rsidRPr="00000000">
        <w:rPr>
          <w:b w:val="1"/>
          <w:bCs w:val="1"/>
          <w:color w:val="000000"/>
          <w:sz w:val="24"/>
          <w:szCs w:val="24"/>
          <w:rtl w:val="0"/>
        </w:rPr>
        <w:t xml:space="preserve">VISTA LÓGICA </w:t>
      </w:r>
    </w:p>
    <w:p w:rsidR="00000000" w:rsidDel="00000000" w:rsidP="00000000" w:rsidRDefault="00000000" w:rsidRPr="00000000" w14:paraId="00000217">
      <w:pPr>
        <w:keepNext w:val="1"/>
        <w:pBdr>
          <w:top w:space="0" w:sz="0" w:val="nil"/>
          <w:left w:space="0" w:sz="0" w:val="nil"/>
          <w:bottom w:space="0" w:sz="0" w:val="nil"/>
          <w:right w:space="0" w:sz="0" w:val="nil"/>
          <w:between w:space="0" w:sz="0" w:val="nil"/>
        </w:pBdr>
        <w:ind w:left="792"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218">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p4puvqhp2h9z" w:id="24"/>
      <w:bookmarkEnd w:id="24"/>
      <w:r w:rsidDel="00000000" w:rsidR="00000000" w:rsidRPr="00000000">
        <w:rPr>
          <w:color w:val="000000"/>
          <w:sz w:val="24"/>
          <w:szCs w:val="24"/>
          <w:rtl w:val="0"/>
        </w:rPr>
        <w:t xml:space="preserve">Propósito</w:t>
      </w:r>
    </w:p>
    <w:p w:rsidR="00000000" w:rsidDel="00000000" w:rsidP="00000000" w:rsidRDefault="00000000" w:rsidRPr="00000000" w14:paraId="00000219">
      <w:pPr>
        <w:keepNext w:val="1"/>
        <w:spacing w:after="160" w:line="276" w:lineRule="auto"/>
        <w:ind w:left="850" w:firstLine="0"/>
        <w:jc w:val="both"/>
        <w:rPr>
          <w:sz w:val="24"/>
          <w:szCs w:val="24"/>
        </w:rPr>
      </w:pPr>
      <w:r w:rsidDel="00000000" w:rsidR="00000000" w:rsidRPr="00000000">
        <w:rPr>
          <w:sz w:val="24"/>
          <w:szCs w:val="24"/>
          <w:rtl w:val="0"/>
        </w:rPr>
        <w:t xml:space="preserve">Describir la estructura estática del sistema, mostrando las clases principales, sus atributos, métodos y relaciones. Esta vista permite comprender cómo se organiza internamente el sistema para cumplir con los requisitos funcionales.</w:t>
      </w:r>
    </w:p>
    <w:p w:rsidR="00000000" w:rsidDel="00000000" w:rsidP="00000000" w:rsidRDefault="00000000" w:rsidRPr="00000000" w14:paraId="0000021A">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21B">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3vq12sr98q4e" w:id="25"/>
      <w:bookmarkEnd w:id="25"/>
      <w:r w:rsidDel="00000000" w:rsidR="00000000" w:rsidRPr="00000000">
        <w:rPr>
          <w:color w:val="000000"/>
          <w:sz w:val="24"/>
          <w:szCs w:val="24"/>
          <w:rtl w:val="0"/>
        </w:rPr>
        <w:t xml:space="preserve">Diagrama de clases</w:t>
      </w:r>
    </w:p>
    <w:p w:rsidR="00000000" w:rsidDel="00000000" w:rsidP="00000000" w:rsidRDefault="00000000" w:rsidRPr="00000000" w14:paraId="0000021C">
      <w:pPr>
        <w:keepNext w:val="1"/>
        <w:pBdr>
          <w:top w:space="0" w:sz="0" w:val="nil"/>
          <w:left w:space="0" w:sz="0" w:val="nil"/>
          <w:bottom w:space="0" w:sz="0" w:val="nil"/>
          <w:right w:space="0" w:sz="0" w:val="nil"/>
          <w:between w:space="0" w:sz="0" w:val="nil"/>
        </w:pBdr>
        <w:ind w:left="1224" w:firstLine="0"/>
        <w:jc w:val="both"/>
        <w:rPr>
          <w:color w:val="000000"/>
          <w:sz w:val="24"/>
          <w:szCs w:val="24"/>
        </w:rPr>
      </w:pPr>
      <w:bookmarkStart w:colFirst="0" w:colLast="0" w:name="_heading=h.6y5n7okukaeh" w:id="26"/>
      <w:bookmarkEnd w:id="26"/>
      <w:r w:rsidDel="00000000" w:rsidR="00000000" w:rsidRPr="00000000">
        <w:rPr>
          <w:color w:val="000000"/>
          <w:sz w:val="24"/>
          <w:szCs w:val="24"/>
        </w:rPr>
        <w:drawing>
          <wp:inline distB="0" distT="0" distL="0" distR="0">
            <wp:extent cx="3961525" cy="7262891"/>
            <wp:effectExtent b="0" l="0" r="0" t="0"/>
            <wp:docPr id="2"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3961525" cy="7262891"/>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21E">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svnwrs7x4p1g" w:id="27"/>
      <w:bookmarkEnd w:id="27"/>
      <w:r w:rsidDel="00000000" w:rsidR="00000000" w:rsidRPr="00000000">
        <w:rPr>
          <w:color w:val="000000"/>
          <w:sz w:val="24"/>
          <w:szCs w:val="24"/>
          <w:rtl w:val="0"/>
        </w:rPr>
        <w:t xml:space="preserve">Descripción diagrama de clases</w:t>
      </w:r>
    </w:p>
    <w:p w:rsidR="00000000" w:rsidDel="00000000" w:rsidP="00000000" w:rsidRDefault="00000000" w:rsidRPr="00000000" w14:paraId="0000021F">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color w:val="000000"/>
          <w:sz w:val="24"/>
          <w:szCs w:val="24"/>
          <w:rtl w:val="0"/>
        </w:rPr>
        <w:t xml:space="preserve">      El diagrama de clases modela la estructura estática del sistema mediante las siguientes entidades principales y sus relaciones:</w:t>
      </w:r>
    </w:p>
    <w:p w:rsidR="00000000" w:rsidDel="00000000" w:rsidP="00000000" w:rsidRDefault="00000000" w:rsidRPr="00000000" w14:paraId="00000220">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221">
      <w:pPr>
        <w:spacing w:after="120" w:lineRule="auto"/>
        <w:ind w:left="432" w:firstLine="0"/>
        <w:jc w:val="both"/>
        <w:rPr>
          <w:sz w:val="24"/>
          <w:szCs w:val="24"/>
        </w:rPr>
      </w:pPr>
      <w:r w:rsidDel="00000000" w:rsidR="00000000" w:rsidRPr="00000000">
        <w:rPr>
          <w:sz w:val="24"/>
          <w:szCs w:val="24"/>
          <w:rtl w:val="0"/>
        </w:rPr>
        <w:t xml:space="preserve">Usuario: agrupa los atributos comunes de todos los actores (id, nombre, correo, contraseña, rol). De ella heredan las clases Propietario, Arrendatario y Administrador, aplicando el principio de generalización.</w:t>
      </w:r>
    </w:p>
    <w:p w:rsidR="00000000" w:rsidDel="00000000" w:rsidP="00000000" w:rsidRDefault="00000000" w:rsidRPr="00000000" w14:paraId="00000222">
      <w:pPr>
        <w:spacing w:after="120" w:lineRule="auto"/>
        <w:ind w:left="432" w:firstLine="0"/>
        <w:jc w:val="both"/>
        <w:rPr>
          <w:sz w:val="24"/>
          <w:szCs w:val="24"/>
        </w:rPr>
      </w:pPr>
      <w:r w:rsidDel="00000000" w:rsidR="00000000" w:rsidRPr="00000000">
        <w:rPr>
          <w:b w:val="1"/>
          <w:bCs w:val="1"/>
          <w:sz w:val="24"/>
          <w:szCs w:val="24"/>
          <w:rtl w:val="0"/>
        </w:rPr>
        <w:t xml:space="preserve">Residente:</w:t>
      </w:r>
      <w:r w:rsidDel="00000000" w:rsidR="00000000" w:rsidRPr="00000000">
        <w:rPr>
          <w:sz w:val="24"/>
          <w:szCs w:val="24"/>
          <w:rtl w:val="0"/>
        </w:rPr>
        <w:t xml:space="preserve"> almacena el número de departamento asignado como atributo departamento, junto con el tipo de residente. Hereda los atributos comunes desde Usuario y contiene los métodos verHistorialPagos, recibirRecordatorio y enviarSolicitud</w:t>
      </w:r>
    </w:p>
    <w:p w:rsidR="00000000" w:rsidDel="00000000" w:rsidP="00000000" w:rsidRDefault="00000000" w:rsidRPr="00000000" w14:paraId="00000223">
      <w:pPr>
        <w:spacing w:after="120" w:lineRule="auto"/>
        <w:ind w:left="432" w:firstLine="0"/>
        <w:jc w:val="both"/>
        <w:rPr>
          <w:sz w:val="24"/>
          <w:szCs w:val="24"/>
        </w:rPr>
      </w:pPr>
      <w:r w:rsidDel="00000000" w:rsidR="00000000" w:rsidRPr="00000000">
        <w:rPr>
          <w:sz w:val="24"/>
          <w:szCs w:val="24"/>
          <w:rtl w:val="0"/>
        </w:rPr>
        <w:t xml:space="preserve">GastoEdificio</w:t>
      </w:r>
      <w:r w:rsidDel="00000000" w:rsidR="00000000" w:rsidRPr="00000000">
        <w:rPr>
          <w:b w:val="1"/>
          <w:bCs w:val="1"/>
          <w:sz w:val="24"/>
          <w:szCs w:val="24"/>
          <w:rtl w:val="0"/>
        </w:rPr>
        <w:t xml:space="preserve">:</w:t>
      </w:r>
      <w:r w:rsidDel="00000000" w:rsidR="00000000" w:rsidRPr="00000000">
        <w:rPr>
          <w:sz w:val="24"/>
          <w:szCs w:val="24"/>
          <w:rtl w:val="0"/>
        </w:rPr>
        <w:t xml:space="preserve"> registra el gasto mensual del edificio (concepto, monto total, mes, año). Contiene el método calcularCuota para distribuir el costo entre los departamentos. Se asocia a Pago mediante una relación de correspondencia.</w:t>
      </w:r>
    </w:p>
    <w:p w:rsidR="00000000" w:rsidDel="00000000" w:rsidP="00000000" w:rsidRDefault="00000000" w:rsidRPr="00000000" w14:paraId="00000224">
      <w:pPr>
        <w:spacing w:after="120" w:lineRule="auto"/>
        <w:ind w:left="432" w:firstLine="0"/>
        <w:jc w:val="both"/>
        <w:rPr>
          <w:sz w:val="24"/>
          <w:szCs w:val="24"/>
        </w:rPr>
      </w:pPr>
      <w:r w:rsidDel="00000000" w:rsidR="00000000" w:rsidRPr="00000000">
        <w:rPr>
          <w:sz w:val="24"/>
          <w:szCs w:val="24"/>
          <w:rtl w:val="0"/>
        </w:rPr>
        <w:t xml:space="preserve">Pago: captura cada transacción de un residente (fecha, monto, estado, método). Se relaciona con GastoEdificio mediante una asociación y genera automáticamente un Recibo al confirmarse.</w:t>
      </w:r>
    </w:p>
    <w:p w:rsidR="00000000" w:rsidDel="00000000" w:rsidP="00000000" w:rsidRDefault="00000000" w:rsidRPr="00000000" w14:paraId="00000225">
      <w:pPr>
        <w:spacing w:after="120" w:lineRule="auto"/>
        <w:ind w:left="432" w:firstLine="0"/>
        <w:jc w:val="both"/>
        <w:rPr>
          <w:sz w:val="24"/>
          <w:szCs w:val="24"/>
        </w:rPr>
      </w:pPr>
      <w:r w:rsidDel="00000000" w:rsidR="00000000" w:rsidRPr="00000000">
        <w:rPr>
          <w:rtl w:val="0"/>
        </w:rPr>
      </w:r>
    </w:p>
    <w:p w:rsidR="00000000" w:rsidDel="00000000" w:rsidP="00000000" w:rsidRDefault="00000000" w:rsidRPr="00000000" w14:paraId="00000226">
      <w:pPr>
        <w:spacing w:after="120" w:lineRule="auto"/>
        <w:ind w:left="432" w:firstLine="0"/>
        <w:jc w:val="both"/>
        <w:rPr>
          <w:sz w:val="24"/>
          <w:szCs w:val="24"/>
        </w:rPr>
      </w:pPr>
      <w:r w:rsidDel="00000000" w:rsidR="00000000" w:rsidRPr="00000000">
        <w:rPr>
          <w:sz w:val="24"/>
          <w:szCs w:val="24"/>
          <w:rtl w:val="0"/>
        </w:rPr>
        <w:t xml:space="preserve">Recibo: comprobante generado tras un pago exitoso. Contiene número de folio, fecha de emisión, detalle del concepto pagado y referencia al Pago que lo originó.</w:t>
      </w:r>
    </w:p>
    <w:p w:rsidR="00000000" w:rsidDel="00000000" w:rsidP="00000000" w:rsidRDefault="00000000" w:rsidRPr="00000000" w14:paraId="00000227">
      <w:pPr>
        <w:spacing w:after="120" w:lineRule="auto"/>
        <w:ind w:left="432" w:firstLine="0"/>
        <w:jc w:val="both"/>
        <w:rPr>
          <w:sz w:val="24"/>
          <w:szCs w:val="24"/>
        </w:rPr>
      </w:pPr>
      <w:r w:rsidDel="00000000" w:rsidR="00000000" w:rsidRPr="00000000">
        <w:rPr>
          <w:sz w:val="24"/>
          <w:szCs w:val="24"/>
          <w:rtl w:val="0"/>
        </w:rPr>
        <w:t xml:space="preserve">SolicitudReclamo: solicitud o queja enviada por un Residente. Posee descripción, fecha y estado (Pendiente / En proceso / Resuelto). Se asocia al Administrador que lo gestiona.</w:t>
      </w:r>
    </w:p>
    <w:p w:rsidR="00000000" w:rsidDel="00000000" w:rsidP="00000000" w:rsidRDefault="00000000" w:rsidRPr="00000000" w14:paraId="00000228">
      <w:pPr>
        <w:spacing w:after="120" w:lineRule="auto"/>
        <w:ind w:left="432" w:firstLine="0"/>
        <w:jc w:val="both"/>
        <w:rPr>
          <w:sz w:val="24"/>
          <w:szCs w:val="24"/>
        </w:rPr>
      </w:pPr>
      <w:r w:rsidDel="00000000" w:rsidR="00000000" w:rsidRPr="00000000">
        <w:rPr>
          <w:sz w:val="24"/>
          <w:szCs w:val="24"/>
          <w:rtl w:val="0"/>
        </w:rPr>
        <w:t xml:space="preserve">InformeFinanciero: generado por el Administrador de forma periódica. Consolida totales de pagos recibidos, deudas vigentes y gastos del edificio en un rango de fechas determinadas.</w:t>
      </w:r>
      <w:r w:rsidDel="00000000" w:rsidR="00000000" w:rsidRPr="00000000">
        <w:br w:type="page"/>
      </w:r>
      <w:r w:rsidDel="00000000" w:rsidR="00000000" w:rsidRPr="00000000">
        <w:rPr>
          <w:rtl w:val="0"/>
        </w:rPr>
      </w:r>
    </w:p>
    <w:p w:rsidR="00000000" w:rsidDel="00000000" w:rsidP="00000000" w:rsidRDefault="00000000" w:rsidRPr="00000000" w14:paraId="00000229">
      <w:pPr>
        <w:jc w:val="both"/>
        <w:rPr>
          <w:color w:val="000000"/>
          <w:sz w:val="24"/>
          <w:szCs w:val="24"/>
        </w:rPr>
      </w:pPr>
      <w:r w:rsidDel="00000000" w:rsidR="00000000" w:rsidRPr="00000000">
        <w:rPr>
          <w:b w:val="1"/>
          <w:bCs w:val="1"/>
          <w:color w:val="000000"/>
          <w:sz w:val="24"/>
          <w:szCs w:val="24"/>
          <w:rtl w:val="0"/>
        </w:rPr>
        <w:t xml:space="preserve">Apartment (Departamento): </w:t>
      </w:r>
      <w:r w:rsidDel="00000000" w:rsidR="00000000" w:rsidRPr="00000000">
        <w:rPr>
          <w:color w:val="000000"/>
          <w:sz w:val="24"/>
          <w:szCs w:val="24"/>
          <w:rtl w:val="0"/>
        </w:rPr>
        <w:t xml:space="preserve">representa una unidad habitacional del edificio (número, piso, tipo, superficie, estado: ocupado/vacante/mantención) y su relación con Propietario y Arrendatario. Es la clase que sustenta el módulo de Gestión de Departamentos (CU-014).</w:t>
      </w:r>
    </w:p>
    <w:p w:rsidR="00000000" w:rsidDel="00000000" w:rsidP="00000000" w:rsidRDefault="00000000" w:rsidRPr="00000000" w14:paraId="0000022A">
      <w:pPr>
        <w:jc w:val="both"/>
        <w:rPr>
          <w:color w:val="000000"/>
          <w:sz w:val="24"/>
          <w:szCs w:val="24"/>
        </w:rPr>
      </w:pPr>
      <w:r w:rsidDel="00000000" w:rsidR="00000000" w:rsidRPr="00000000">
        <w:rPr>
          <w:b w:val="1"/>
          <w:bCs w:val="1"/>
          <w:color w:val="000000"/>
          <w:sz w:val="24"/>
          <w:szCs w:val="24"/>
          <w:rtl w:val="0"/>
        </w:rPr>
        <w:t xml:space="preserve">Mensaje: </w:t>
      </w:r>
      <w:r w:rsidDel="00000000" w:rsidR="00000000" w:rsidRPr="00000000">
        <w:rPr>
          <w:color w:val="000000"/>
          <w:sz w:val="24"/>
          <w:szCs w:val="24"/>
          <w:rtl w:val="0"/>
        </w:rPr>
        <w:t xml:space="preserve">modela la comunicación directa entre actores (emisor, receptor, asunto, cuerpo, fecha, estado leído/no leído). Se asocia a Usuario tanto en el rol de emisor como de receptor, dando soporte al caso de uso Enviar y responder mensajes internos (CU-015).</w:t>
      </w:r>
    </w:p>
    <w:p w:rsidR="00000000" w:rsidDel="00000000" w:rsidP="00000000" w:rsidRDefault="00000000" w:rsidRPr="00000000" w14:paraId="0000022B">
      <w:pPr>
        <w:jc w:val="both"/>
        <w:rPr>
          <w:color w:val="000000"/>
          <w:sz w:val="24"/>
          <w:szCs w:val="24"/>
        </w:rPr>
      </w:pPr>
      <w:r w:rsidDel="00000000" w:rsidR="00000000" w:rsidRPr="00000000">
        <w:rPr>
          <w:b w:val="1"/>
          <w:bCs w:val="1"/>
          <w:color w:val="000000"/>
          <w:sz w:val="24"/>
          <w:szCs w:val="24"/>
          <w:rtl w:val="0"/>
        </w:rPr>
        <w:t xml:space="preserve">Aviso: </w:t>
      </w:r>
      <w:r w:rsidDel="00000000" w:rsidR="00000000" w:rsidRPr="00000000">
        <w:rPr>
          <w:color w:val="000000"/>
          <w:sz w:val="24"/>
          <w:szCs w:val="24"/>
          <w:rtl w:val="0"/>
        </w:rPr>
        <w:t xml:space="preserve">representa un comunicado general publicado por la Administración (título, contenido, fecha, destacado, lista de lectores). Se relaciona con Usuario a través del registro de lecturas, soportando el caso de uso Publicar y gestionar avisos (CU-016).</w:t>
      </w:r>
    </w:p>
    <w:p w:rsidR="00000000" w:rsidDel="00000000" w:rsidP="00000000" w:rsidRDefault="00000000" w:rsidRPr="00000000" w14:paraId="0000022C">
      <w:pPr>
        <w:jc w:val="both"/>
        <w:rPr>
          <w:color w:val="000000"/>
          <w:sz w:val="24"/>
          <w:szCs w:val="24"/>
        </w:rPr>
      </w:pPr>
      <w:r w:rsidDel="00000000" w:rsidR="00000000" w:rsidRPr="00000000">
        <w:rPr>
          <w:b w:val="1"/>
          <w:bCs w:val="1"/>
          <w:color w:val="000000"/>
          <w:sz w:val="24"/>
          <w:szCs w:val="24"/>
          <w:rtl w:val="0"/>
        </w:rPr>
        <w:t xml:space="preserve">ConfiguracionSistema: </w:t>
      </w:r>
      <w:r w:rsidDel="00000000" w:rsidR="00000000" w:rsidRPr="00000000">
        <w:rPr>
          <w:color w:val="000000"/>
          <w:sz w:val="24"/>
          <w:szCs w:val="24"/>
          <w:rtl w:val="0"/>
        </w:rPr>
        <w:t xml:space="preserve">agrupa los parámetros editables del edificio (datos generales, parámetros de cobro, preferencias de notificaciones). Es gestionada exclusivamente por el Administrador y da soporte al caso de uso Configurar parámetros del sistema (CU-017).</w:t>
      </w:r>
    </w:p>
    <w:p w:rsidR="00000000" w:rsidDel="00000000" w:rsidP="00000000" w:rsidRDefault="00000000" w:rsidRPr="00000000" w14:paraId="0000022D">
      <w:pPr>
        <w:keepNext w:val="1"/>
        <w:numPr>
          <w:ilvl w:val="1"/>
          <w:numId w:val="4"/>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heading=h.idfmyi2yxbar" w:id="28"/>
      <w:bookmarkEnd w:id="28"/>
      <w:r w:rsidDel="00000000" w:rsidR="00000000" w:rsidRPr="00000000">
        <w:rPr>
          <w:b w:val="1"/>
          <w:bCs w:val="1"/>
          <w:color w:val="000000"/>
          <w:sz w:val="24"/>
          <w:szCs w:val="24"/>
          <w:rtl w:val="0"/>
        </w:rPr>
        <w:t xml:space="preserve">VISTA DE IMPLEMENTACIÓN/DESARROLLO </w:t>
      </w:r>
    </w:p>
    <w:p w:rsidR="00000000" w:rsidDel="00000000" w:rsidP="00000000" w:rsidRDefault="00000000" w:rsidRPr="00000000" w14:paraId="0000022E">
      <w:pPr>
        <w:keepNext w:val="1"/>
        <w:pBdr>
          <w:top w:space="0" w:sz="0" w:val="nil"/>
          <w:left w:space="0" w:sz="0" w:val="nil"/>
          <w:bottom w:space="0" w:sz="0" w:val="nil"/>
          <w:right w:space="0" w:sz="0" w:val="nil"/>
          <w:between w:space="0" w:sz="0" w:val="nil"/>
        </w:pBdr>
        <w:ind w:left="792"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22F">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ijp6pwk63sre" w:id="29"/>
      <w:bookmarkEnd w:id="29"/>
      <w:r w:rsidDel="00000000" w:rsidR="00000000" w:rsidRPr="00000000">
        <w:rPr>
          <w:color w:val="000000"/>
          <w:sz w:val="24"/>
          <w:szCs w:val="24"/>
          <w:rtl w:val="0"/>
        </w:rPr>
        <w:t xml:space="preserve">Propósito</w:t>
      </w:r>
    </w:p>
    <w:p w:rsidR="00000000" w:rsidDel="00000000" w:rsidP="00000000" w:rsidRDefault="00000000" w:rsidRPr="00000000" w14:paraId="00000230">
      <w:pPr>
        <w:keepNext w:val="1"/>
        <w:spacing w:after="160" w:line="276" w:lineRule="auto"/>
        <w:ind w:left="850" w:hanging="360"/>
        <w:jc w:val="both"/>
        <w:rPr>
          <w:color w:val="000000"/>
          <w:sz w:val="24"/>
          <w:szCs w:val="24"/>
        </w:rPr>
      </w:pPr>
      <w:bookmarkStart w:colFirst="0" w:colLast="0" w:name="_heading=h.zgzbwfehqvsh" w:id="30"/>
      <w:bookmarkEnd w:id="30"/>
      <w:r w:rsidDel="00000000" w:rsidR="00000000" w:rsidRPr="00000000">
        <w:rPr>
          <w:sz w:val="24"/>
          <w:szCs w:val="24"/>
          <w:rtl w:val="0"/>
        </w:rPr>
        <w:t xml:space="preserve">  </w:t>
        <w:tab/>
        <w:t xml:space="preserve">Mostrar la organización del código fuente y los módulos del sistema, describiendo los componentes de software y su estructura de paquetes para facilitar el desarrollo y mantenimiento.</w:t>
      </w:r>
      <w:r w:rsidDel="00000000" w:rsidR="00000000" w:rsidRPr="00000000">
        <w:rPr>
          <w:rtl w:val="0"/>
        </w:rPr>
      </w:r>
    </w:p>
    <w:p w:rsidR="00000000" w:rsidDel="00000000" w:rsidP="00000000" w:rsidRDefault="00000000" w:rsidRPr="00000000" w14:paraId="00000231">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ri6xfy3cozm8" w:id="31"/>
      <w:bookmarkEnd w:id="31"/>
      <w:r w:rsidDel="00000000" w:rsidR="00000000" w:rsidRPr="00000000">
        <w:rPr>
          <w:color w:val="000000"/>
          <w:sz w:val="24"/>
          <w:szCs w:val="24"/>
          <w:rtl w:val="0"/>
        </w:rPr>
        <w:t xml:space="preserve">Diagrama de componente</w:t>
      </w:r>
    </w:p>
    <w:p w:rsidR="00000000" w:rsidDel="00000000" w:rsidP="00000000" w:rsidRDefault="00000000" w:rsidRPr="00000000" w14:paraId="00000232">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gwznvlbczkb" w:id="32"/>
      <w:bookmarkEnd w:id="32"/>
      <w:r w:rsidDel="00000000" w:rsidR="00000000" w:rsidRPr="00000000">
        <w:rPr>
          <w:sz w:val="24"/>
          <w:szCs w:val="24"/>
        </w:rPr>
        <w:drawing>
          <wp:inline distB="0" distT="0" distL="0" distR="0">
            <wp:extent cx="5146718" cy="3492823"/>
            <wp:effectExtent b="0" l="0" r="0" t="0"/>
            <wp:docPr id="5"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146718" cy="3492823"/>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234">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aqit4euqpsbj" w:id="33"/>
      <w:bookmarkEnd w:id="33"/>
      <w:r w:rsidDel="00000000" w:rsidR="00000000" w:rsidRPr="00000000">
        <w:rPr>
          <w:color w:val="000000"/>
          <w:sz w:val="24"/>
          <w:szCs w:val="24"/>
          <w:rtl w:val="0"/>
        </w:rPr>
        <w:t xml:space="preserve">Descripción diagrama de componente</w:t>
      </w:r>
    </w:p>
    <w:p w:rsidR="00000000" w:rsidDel="00000000" w:rsidP="00000000" w:rsidRDefault="00000000" w:rsidRPr="00000000" w14:paraId="00000235">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tl w:val="0"/>
        </w:rPr>
        <w:t xml:space="preserve">El diagrama de componentes muestra la organización modular del sistema en tres capas desacopladas que se comunican mediante interfaces bien definidas:</w:t>
      </w:r>
    </w:p>
    <w:p w:rsidR="00000000" w:rsidDel="00000000" w:rsidP="00000000" w:rsidRDefault="00000000" w:rsidRPr="00000000" w14:paraId="00000236">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rtl w:val="0"/>
        </w:rPr>
      </w:r>
    </w:p>
    <w:p w:rsidR="00000000" w:rsidDel="00000000" w:rsidP="00000000" w:rsidRDefault="00000000" w:rsidRPr="00000000" w14:paraId="00000237">
      <w:pPr>
        <w:spacing w:after="120" w:lineRule="auto"/>
        <w:ind w:left="720" w:firstLine="0"/>
        <w:jc w:val="both"/>
        <w:rPr>
          <w:sz w:val="24"/>
          <w:szCs w:val="24"/>
        </w:rPr>
      </w:pPr>
      <w:r w:rsidDel="00000000" w:rsidR="00000000" w:rsidRPr="00000000">
        <w:rPr>
          <w:rFonts w:ascii="Times New Roman" w:cs="Times New Roman" w:eastAsia="Times New Roman" w:hAnsi="Times New Roman"/>
          <w:sz w:val="24"/>
          <w:szCs w:val="24"/>
          <w:rtl w:val="0"/>
        </w:rPr>
        <w:t xml:space="preserve">Capa de Presentación: interfaz web responsiva del prototipo de alta fidelidad. Contiene los módulos de Inicio de Sesión, Panel del Residente/Propietario, Panel de Administración y Acceso de Arrendatario. En la arquitectura objetivo esta capa se comunica con la API mediante HTTP/REST; en el MVP actual opera con datos mock en memoria.</w:t>
      </w:r>
      <w:r w:rsidDel="00000000" w:rsidR="00000000" w:rsidRPr="00000000">
        <w:rPr>
          <w:rtl w:val="0"/>
        </w:rPr>
      </w:r>
    </w:p>
    <w:p w:rsidR="00000000" w:rsidDel="00000000" w:rsidP="00000000" w:rsidRDefault="00000000" w:rsidRPr="00000000" w14:paraId="00000238">
      <w:pPr>
        <w:spacing w:after="120" w:lineRule="auto"/>
        <w:ind w:left="720" w:firstLine="0"/>
        <w:jc w:val="both"/>
        <w:rPr>
          <w:sz w:val="24"/>
          <w:szCs w:val="24"/>
        </w:rPr>
      </w:pPr>
      <w:r w:rsidDel="00000000" w:rsidR="00000000" w:rsidRPr="00000000">
        <w:rPr>
          <w:rFonts w:ascii="Times New Roman" w:cs="Times New Roman" w:eastAsia="Times New Roman" w:hAnsi="Times New Roman"/>
          <w:sz w:val="24"/>
          <w:szCs w:val="24"/>
          <w:rtl w:val="0"/>
        </w:rPr>
        <w:t xml:space="preserve">Capa de Negocio (API REST): componente proyectado para la versión productiva. Expone controladores de Autenticación, Residentes, Departamentos, Pagos, Gastos, Reportes, Reclamos, Mensajería, Avisos y Configuración. En el prototipo actual esa lógica se simula en el frontend mediante componentes, contexto de datos y validaciones de interfaz.</w:t>
      </w:r>
      <w:r w:rsidDel="00000000" w:rsidR="00000000" w:rsidRPr="00000000">
        <w:rPr>
          <w:rtl w:val="0"/>
        </w:rPr>
      </w:r>
    </w:p>
    <w:p w:rsidR="00000000" w:rsidDel="00000000" w:rsidP="00000000" w:rsidRDefault="00000000" w:rsidRPr="00000000" w14:paraId="00000239">
      <w:pPr>
        <w:spacing w:after="120" w:lineRule="auto"/>
        <w:ind w:left="720" w:firstLine="0"/>
        <w:jc w:val="both"/>
        <w:rPr>
          <w:sz w:val="24"/>
          <w:szCs w:val="24"/>
        </w:rPr>
      </w:pPr>
      <w:r w:rsidDel="00000000" w:rsidR="00000000" w:rsidRPr="00000000">
        <w:rPr>
          <w:rFonts w:ascii="Times New Roman" w:cs="Times New Roman" w:eastAsia="Times New Roman" w:hAnsi="Times New Roman"/>
          <w:sz w:val="24"/>
          <w:szCs w:val="24"/>
          <w:rtl w:val="0"/>
        </w:rPr>
        <w:t xml:space="preserve">Capa de Datos: motor relacional PostgreSQL definido como arquitectura objetivo para persistir residentes, departamentos, pagos, gastos, reclamos, mensajes, avisos, configuración e informes. En el MVP entregado no existe base de datos real; los datos se representan mediante estructuras mock para validar los flujos.</w:t>
      </w:r>
      <w:r w:rsidDel="00000000" w:rsidR="00000000" w:rsidRPr="00000000">
        <w:rPr>
          <w:rtl w:val="0"/>
        </w:rPr>
      </w:r>
    </w:p>
    <w:p w:rsidR="00000000" w:rsidDel="00000000" w:rsidP="00000000" w:rsidRDefault="00000000" w:rsidRPr="00000000" w14:paraId="0000023A">
      <w:pPr>
        <w:spacing w:after="120" w:lineRule="auto"/>
        <w:ind w:left="720" w:firstLine="0"/>
        <w:jc w:val="both"/>
        <w:rPr>
          <w:sz w:val="24"/>
          <w:szCs w:val="24"/>
        </w:rPr>
      </w:pPr>
      <w:r w:rsidDel="00000000" w:rsidR="00000000" w:rsidRPr="00000000">
        <w:rPr>
          <w:rFonts w:ascii="Times New Roman" w:cs="Times New Roman" w:eastAsia="Times New Roman" w:hAnsi="Times New Roman"/>
          <w:sz w:val="24"/>
          <w:szCs w:val="24"/>
          <w:rtl w:val="0"/>
        </w:rPr>
        <w:t xml:space="preserve">Componente externo de Notificaciones: servicio proyectado para una fase futura, orientado a enviar correos, recordatorios y confirmaciones de pago. En el prototipo MVP las notificaciones se representan mediante avisos, mensajes y alertas visuales simuladas.</w:t>
      </w:r>
      <w:r w:rsidDel="00000000" w:rsidR="00000000" w:rsidRPr="00000000">
        <w:rPr>
          <w:rtl w:val="0"/>
        </w:rPr>
      </w:r>
    </w:p>
    <w:p w:rsidR="00000000" w:rsidDel="00000000" w:rsidP="00000000" w:rsidRDefault="00000000" w:rsidRPr="00000000" w14:paraId="0000023B">
      <w:pPr>
        <w:spacing w:after="120" w:lineRule="auto"/>
        <w:ind w:left="720" w:firstLine="0"/>
        <w:jc w:val="both"/>
        <w:rPr>
          <w:sz w:val="24"/>
          <w:szCs w:val="24"/>
        </w:rPr>
      </w:pPr>
      <w:r w:rsidDel="00000000" w:rsidR="00000000" w:rsidRPr="00000000">
        <w:rPr>
          <w:sz w:val="24"/>
          <w:szCs w:val="24"/>
          <w:rtl w:val="0"/>
        </w:rPr>
        <w:t xml:space="preserve">La separación en capas permite reemplazar o escalar cualquier componente de forma independiente, cumpliendo con los atributos de mantenibilidad y portabilidad definidos en los requisitos de calidad.</w:t>
      </w:r>
    </w:p>
    <w:p w:rsidR="00000000" w:rsidDel="00000000" w:rsidP="00000000" w:rsidRDefault="00000000" w:rsidRPr="00000000" w14:paraId="0000023C">
      <w:pPr>
        <w:jc w:val="both"/>
        <w:rPr>
          <w:color w:val="000000"/>
          <w:sz w:val="24"/>
          <w:szCs w:val="24"/>
        </w:rPr>
      </w:pPr>
      <w:r w:rsidDel="00000000" w:rsidR="00000000" w:rsidRPr="00000000">
        <w:rPr>
          <w:color w:val="000000"/>
          <w:sz w:val="24"/>
          <w:szCs w:val="24"/>
          <w:rtl w:val="0"/>
        </w:rPr>
        <w:t xml:space="preserve">Adicionalmente, la capa de Negocio expone tres controladores incorporados durante la implementación del prototipo y no contemplados en el levantamiento original: Departamentos (DepartmentsController — alta, edición, eliminación y filtrado de unidades), Mensajería (MessagesController y AnnouncementsController — mensajería directa entre usuarios y publicación de avisos generales) y Configuración (ConfigurationController — edición de parámetros del edificio, cobros y notificaciones, aún sin persistencia real; ver Nota de alcance del prototipo, sección 1.6).</w:t>
      </w:r>
    </w:p>
    <w:p w:rsidR="00000000" w:rsidDel="00000000" w:rsidP="00000000" w:rsidRDefault="00000000" w:rsidRPr="00000000" w14:paraId="0000023D">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5fz8d4npsqva" w:id="34"/>
      <w:bookmarkEnd w:id="34"/>
      <w:r w:rsidDel="00000000" w:rsidR="00000000" w:rsidRPr="00000000">
        <w:rPr>
          <w:color w:val="000000"/>
          <w:sz w:val="24"/>
          <w:szCs w:val="24"/>
          <w:rtl w:val="0"/>
        </w:rPr>
        <w:t xml:space="preserve">Diagrama de paquete</w:t>
      </w:r>
    </w:p>
    <w:p w:rsidR="00000000" w:rsidDel="00000000" w:rsidP="00000000" w:rsidRDefault="00000000" w:rsidRPr="00000000" w14:paraId="0000023E">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jn2hf53oi4by" w:id="35"/>
      <w:bookmarkEnd w:id="35"/>
      <w:r w:rsidDel="00000000" w:rsidR="00000000" w:rsidRPr="00000000">
        <w:rPr>
          <w:sz w:val="24"/>
          <w:szCs w:val="24"/>
        </w:rPr>
        <w:drawing>
          <wp:inline distB="0" distT="0" distL="0" distR="0">
            <wp:extent cx="4878463" cy="3447842"/>
            <wp:effectExtent b="0" l="0" r="0" t="0"/>
            <wp:docPr id="4"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4878463" cy="3447842"/>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240">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e8mollrvnh4q" w:id="36"/>
      <w:bookmarkEnd w:id="36"/>
      <w:r w:rsidDel="00000000" w:rsidR="00000000" w:rsidRPr="00000000">
        <w:rPr>
          <w:color w:val="000000"/>
          <w:sz w:val="24"/>
          <w:szCs w:val="24"/>
          <w:rtl w:val="0"/>
        </w:rPr>
        <w:t xml:space="preserve">Descripción diagrama de paquete</w:t>
      </w:r>
    </w:p>
    <w:p w:rsidR="00000000" w:rsidDel="00000000" w:rsidP="00000000" w:rsidRDefault="00000000" w:rsidRPr="00000000" w14:paraId="00000241">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tl w:val="0"/>
        </w:rPr>
        <w:t xml:space="preserve">El sistema está dividido en 5 grandes bloques que trabajan juntos:</w:t>
      </w:r>
    </w:p>
    <w:p w:rsidR="00000000" w:rsidDel="00000000" w:rsidP="00000000" w:rsidRDefault="00000000" w:rsidRPr="00000000" w14:paraId="00000242">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tl w:val="0"/>
        </w:rPr>
        <w:t xml:space="preserve">La </w:t>
      </w:r>
      <w:r w:rsidDel="00000000" w:rsidR="00000000" w:rsidRPr="00000000">
        <w:rPr>
          <w:b w:val="1"/>
          <w:bCs w:val="1"/>
          <w:color w:val="000000"/>
          <w:sz w:val="24"/>
          <w:szCs w:val="24"/>
          <w:rtl w:val="0"/>
        </w:rPr>
        <w:t xml:space="preserve">vista</w:t>
      </w:r>
      <w:r w:rsidDel="00000000" w:rsidR="00000000" w:rsidRPr="00000000">
        <w:rPr>
          <w:color w:val="000000"/>
          <w:sz w:val="24"/>
          <w:szCs w:val="24"/>
          <w:rtl w:val="0"/>
        </w:rPr>
        <w:t xml:space="preserve"> es todo lo que el usuario ve en pantalla (las pantallas del residente y del administrador).</w:t>
      </w:r>
    </w:p>
    <w:p w:rsidR="00000000" w:rsidDel="00000000" w:rsidP="00000000" w:rsidRDefault="00000000" w:rsidRPr="00000000" w14:paraId="00000243">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tl w:val="0"/>
        </w:rPr>
        <w:t xml:space="preserve">El </w:t>
      </w:r>
      <w:r w:rsidDel="00000000" w:rsidR="00000000" w:rsidRPr="00000000">
        <w:rPr>
          <w:b w:val="1"/>
          <w:bCs w:val="1"/>
          <w:color w:val="000000"/>
          <w:sz w:val="24"/>
          <w:szCs w:val="24"/>
          <w:rtl w:val="0"/>
        </w:rPr>
        <w:t xml:space="preserve">controlador</w:t>
      </w:r>
      <w:r w:rsidDel="00000000" w:rsidR="00000000" w:rsidRPr="00000000">
        <w:rPr>
          <w:color w:val="000000"/>
          <w:sz w:val="24"/>
          <w:szCs w:val="24"/>
          <w:rtl w:val="0"/>
        </w:rPr>
        <w:t xml:space="preserve"> recibe las acciones del usuario y decide qué hacer con ellas.</w:t>
      </w:r>
    </w:p>
    <w:p w:rsidR="00000000" w:rsidDel="00000000" w:rsidP="00000000" w:rsidRDefault="00000000" w:rsidRPr="00000000" w14:paraId="00000244">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tl w:val="0"/>
        </w:rPr>
        <w:t xml:space="preserve">El </w:t>
      </w:r>
      <w:r w:rsidDel="00000000" w:rsidR="00000000" w:rsidRPr="00000000">
        <w:rPr>
          <w:b w:val="1"/>
          <w:bCs w:val="1"/>
          <w:color w:val="000000"/>
          <w:sz w:val="24"/>
          <w:szCs w:val="24"/>
          <w:rtl w:val="0"/>
        </w:rPr>
        <w:t xml:space="preserve">modelo</w:t>
      </w:r>
      <w:r w:rsidDel="00000000" w:rsidR="00000000" w:rsidRPr="00000000">
        <w:rPr>
          <w:color w:val="000000"/>
          <w:sz w:val="24"/>
          <w:szCs w:val="24"/>
          <w:rtl w:val="0"/>
        </w:rPr>
        <w:t xml:space="preserve"> contiene los datos del negocio como pagos, recibos, usuarios y reclamos.</w:t>
      </w:r>
    </w:p>
    <w:p w:rsidR="00000000" w:rsidDel="00000000" w:rsidP="00000000" w:rsidRDefault="00000000" w:rsidRPr="00000000" w14:paraId="00000245">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tl w:val="0"/>
        </w:rPr>
        <w:t xml:space="preserve">Los </w:t>
      </w:r>
      <w:r w:rsidDel="00000000" w:rsidR="00000000" w:rsidRPr="00000000">
        <w:rPr>
          <w:b w:val="1"/>
          <w:bCs w:val="1"/>
          <w:color w:val="000000"/>
          <w:sz w:val="24"/>
          <w:szCs w:val="24"/>
          <w:rtl w:val="0"/>
        </w:rPr>
        <w:t xml:space="preserve">servicios</w:t>
      </w:r>
      <w:r w:rsidDel="00000000" w:rsidR="00000000" w:rsidRPr="00000000">
        <w:rPr>
          <w:color w:val="000000"/>
          <w:sz w:val="24"/>
          <w:szCs w:val="24"/>
          <w:rtl w:val="0"/>
        </w:rPr>
        <w:t xml:space="preserve"> se encargan de tareas de soporte como enviar correos o verificar seguridad.</w:t>
      </w:r>
    </w:p>
    <w:p w:rsidR="00000000" w:rsidDel="00000000" w:rsidP="00000000" w:rsidRDefault="00000000" w:rsidRPr="00000000" w14:paraId="00000246">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tl w:val="0"/>
        </w:rPr>
        <w:t xml:space="preserve">La </w:t>
      </w:r>
      <w:r w:rsidDel="00000000" w:rsidR="00000000" w:rsidRPr="00000000">
        <w:rPr>
          <w:b w:val="1"/>
          <w:bCs w:val="1"/>
          <w:color w:val="000000"/>
          <w:sz w:val="24"/>
          <w:szCs w:val="24"/>
          <w:rtl w:val="0"/>
        </w:rPr>
        <w:t xml:space="preserve">persistencia</w:t>
      </w:r>
      <w:r w:rsidDel="00000000" w:rsidR="00000000" w:rsidRPr="00000000">
        <w:rPr>
          <w:color w:val="000000"/>
          <w:sz w:val="24"/>
          <w:szCs w:val="24"/>
          <w:rtl w:val="0"/>
        </w:rPr>
        <w:t xml:space="preserve"> es quien guarda y recupera toda esa información desde la base de datos. La información fluye siempre en el mismo orden: el usuario interactúa con la vista, esta le avisa al controlador, el controlador consulta el modelo y los servicios, y todo termina guardándose en la persistencia.</w:t>
      </w:r>
    </w:p>
    <w:p w:rsidR="00000000" w:rsidDel="00000000" w:rsidP="00000000" w:rsidRDefault="00000000" w:rsidRPr="00000000" w14:paraId="00000247">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248">
      <w:pPr>
        <w:keepNext w:val="1"/>
        <w:numPr>
          <w:ilvl w:val="1"/>
          <w:numId w:val="4"/>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heading=h.aykx0thadhly" w:id="37"/>
      <w:bookmarkEnd w:id="37"/>
      <w:r w:rsidDel="00000000" w:rsidR="00000000" w:rsidRPr="00000000">
        <w:rPr>
          <w:b w:val="1"/>
          <w:bCs w:val="1"/>
          <w:color w:val="000000"/>
          <w:sz w:val="24"/>
          <w:szCs w:val="24"/>
          <w:rtl w:val="0"/>
        </w:rPr>
        <w:t xml:space="preserve">VISTA DE PROCESOS </w:t>
      </w:r>
    </w:p>
    <w:p w:rsidR="00000000" w:rsidDel="00000000" w:rsidP="00000000" w:rsidRDefault="00000000" w:rsidRPr="00000000" w14:paraId="00000249">
      <w:pPr>
        <w:keepNext w:val="1"/>
        <w:pBdr>
          <w:top w:space="0" w:sz="0" w:val="nil"/>
          <w:left w:space="0" w:sz="0" w:val="nil"/>
          <w:bottom w:space="0" w:sz="0" w:val="nil"/>
          <w:right w:space="0" w:sz="0" w:val="nil"/>
          <w:between w:space="0" w:sz="0" w:val="nil"/>
        </w:pBdr>
        <w:ind w:left="792"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24A">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mdxuuz5hu3t7" w:id="38"/>
      <w:bookmarkEnd w:id="38"/>
      <w:r w:rsidDel="00000000" w:rsidR="00000000" w:rsidRPr="00000000">
        <w:rPr>
          <w:color w:val="000000"/>
          <w:sz w:val="24"/>
          <w:szCs w:val="24"/>
          <w:rtl w:val="0"/>
        </w:rPr>
        <w:t xml:space="preserve">Propósito</w:t>
      </w:r>
    </w:p>
    <w:p w:rsidR="00000000" w:rsidDel="00000000" w:rsidP="00000000" w:rsidRDefault="00000000" w:rsidRPr="00000000" w14:paraId="0000024B">
      <w:pPr>
        <w:keepNext w:val="1"/>
        <w:ind w:left="12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4C">
      <w:pPr>
        <w:keepNext w:val="1"/>
        <w:spacing w:after="160" w:line="276" w:lineRule="auto"/>
        <w:ind w:left="850" w:firstLine="0"/>
        <w:jc w:val="both"/>
        <w:rPr>
          <w:sz w:val="24"/>
          <w:szCs w:val="24"/>
        </w:rPr>
      </w:pPr>
      <w:r w:rsidDel="00000000" w:rsidR="00000000" w:rsidRPr="00000000">
        <w:rPr>
          <w:sz w:val="24"/>
          <w:szCs w:val="24"/>
          <w:rtl w:val="0"/>
        </w:rPr>
        <w:t xml:space="preserve">Describir los flujos dinámicos del sistema, mostrando cómo interactúan los componentes en tiempo de ejecución para cumplir los casos de uso principales.</w:t>
      </w:r>
    </w:p>
    <w:p w:rsidR="00000000" w:rsidDel="00000000" w:rsidP="00000000" w:rsidRDefault="00000000" w:rsidRPr="00000000" w14:paraId="0000024D">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aye5zrx30lt2" w:id="39"/>
      <w:bookmarkEnd w:id="39"/>
      <w:r w:rsidDel="00000000" w:rsidR="00000000" w:rsidRPr="00000000">
        <w:rPr>
          <w:color w:val="000000"/>
          <w:sz w:val="24"/>
          <w:szCs w:val="24"/>
          <w:rtl w:val="0"/>
        </w:rPr>
        <w:t xml:space="preserve">Diagrama de actividad</w:t>
      </w:r>
    </w:p>
    <w:p w:rsidR="00000000" w:rsidDel="00000000" w:rsidP="00000000" w:rsidRDefault="00000000" w:rsidRPr="00000000" w14:paraId="0000024E">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ncyzv5rl6i96" w:id="40"/>
      <w:bookmarkEnd w:id="40"/>
      <w:r w:rsidDel="00000000" w:rsidR="00000000" w:rsidRPr="00000000">
        <w:rPr>
          <w:sz w:val="24"/>
          <w:szCs w:val="24"/>
        </w:rPr>
        <w:drawing>
          <wp:inline distB="0" distT="0" distL="0" distR="0">
            <wp:extent cx="4558083" cy="4091182"/>
            <wp:effectExtent b="0" l="0" r="0" t="0"/>
            <wp:docPr id="7"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4558083" cy="4091182"/>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250">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g7vdqp6egec0" w:id="41"/>
      <w:bookmarkEnd w:id="41"/>
      <w:r w:rsidDel="00000000" w:rsidR="00000000" w:rsidRPr="00000000">
        <w:rPr>
          <w:color w:val="000000"/>
          <w:sz w:val="24"/>
          <w:szCs w:val="24"/>
          <w:rtl w:val="0"/>
        </w:rPr>
        <w:t xml:space="preserve">Descripción diagrama de actividad</w:t>
      </w:r>
    </w:p>
    <w:p w:rsidR="00000000" w:rsidDel="00000000" w:rsidP="00000000" w:rsidRDefault="00000000" w:rsidRPr="00000000" w14:paraId="00000251">
      <w:pPr>
        <w:keepNext w:val="1"/>
        <w:pBdr>
          <w:top w:space="0" w:sz="0" w:val="nil"/>
          <w:left w:space="0" w:sz="0" w:val="nil"/>
          <w:bottom w:space="0" w:sz="0" w:val="nil"/>
          <w:right w:space="0" w:sz="0" w:val="nil"/>
          <w:between w:space="0" w:sz="0" w:val="nil"/>
        </w:pBdr>
        <w:ind w:left="1008" w:firstLine="0"/>
        <w:jc w:val="both"/>
        <w:rPr>
          <w:color w:val="000000"/>
          <w:sz w:val="24"/>
          <w:szCs w:val="24"/>
        </w:rPr>
      </w:pPr>
      <w:r w:rsidDel="00000000" w:rsidR="00000000" w:rsidRPr="00000000">
        <w:rPr>
          <w:color w:val="000000"/>
          <w:sz w:val="24"/>
          <w:szCs w:val="24"/>
          <w:rtl w:val="0"/>
        </w:rPr>
        <w:t xml:space="preserve">El diagrama de actividad describe el flujo completo del proceso de pago de gastos comunes, que es el proceso central del sistema. Las actividades se distribuyen entre el actor (Residente o Arrendatario autorizado) y el sistema:</w:t>
      </w:r>
    </w:p>
    <w:p w:rsidR="00000000" w:rsidDel="00000000" w:rsidP="00000000" w:rsidRDefault="00000000" w:rsidRPr="00000000" w14:paraId="00000252">
      <w:pPr>
        <w:spacing w:after="120" w:lineRule="auto"/>
        <w:ind w:left="432" w:firstLine="0"/>
        <w:jc w:val="both"/>
        <w:rPr>
          <w:sz w:val="24"/>
          <w:szCs w:val="24"/>
        </w:rPr>
      </w:pPr>
      <w:r w:rsidDel="00000000" w:rsidR="00000000" w:rsidRPr="00000000">
        <w:rPr>
          <w:sz w:val="24"/>
          <w:szCs w:val="24"/>
          <w:rtl w:val="0"/>
        </w:rPr>
        <w:t xml:space="preserve">1. El actor accede a la plataforma e inicia sesión con sus credenciales (o código único).</w:t>
      </w:r>
    </w:p>
    <w:p w:rsidR="00000000" w:rsidDel="00000000" w:rsidP="00000000" w:rsidRDefault="00000000" w:rsidRPr="00000000" w14:paraId="00000253">
      <w:pPr>
        <w:spacing w:after="120" w:lineRule="auto"/>
        <w:ind w:left="432" w:firstLine="0"/>
        <w:jc w:val="both"/>
        <w:rPr>
          <w:sz w:val="24"/>
          <w:szCs w:val="24"/>
        </w:rPr>
      </w:pPr>
      <w:r w:rsidDel="00000000" w:rsidR="00000000" w:rsidRPr="00000000">
        <w:rPr>
          <w:sz w:val="24"/>
          <w:szCs w:val="24"/>
          <w:rtl w:val="0"/>
        </w:rPr>
        <w:t xml:space="preserve">2. El sistema valida la identidad y muestra el resumen de deudas activas asociadas al departamento.</w:t>
      </w:r>
    </w:p>
    <w:p w:rsidR="00000000" w:rsidDel="00000000" w:rsidP="00000000" w:rsidRDefault="00000000" w:rsidRPr="00000000" w14:paraId="00000254">
      <w:pPr>
        <w:spacing w:after="120" w:lineRule="auto"/>
        <w:ind w:left="432" w:firstLine="0"/>
        <w:jc w:val="both"/>
        <w:rPr>
          <w:sz w:val="24"/>
          <w:szCs w:val="24"/>
        </w:rPr>
      </w:pPr>
      <w:r w:rsidDel="00000000" w:rsidR="00000000" w:rsidRPr="00000000">
        <w:rPr>
          <w:sz w:val="24"/>
          <w:szCs w:val="24"/>
          <w:rtl w:val="0"/>
        </w:rPr>
        <w:t xml:space="preserve">3. El actor selecciona la cuota a pagar y el método de pago (transferencia, tarjeta u otro medio habilitado).</w:t>
      </w:r>
    </w:p>
    <w:p w:rsidR="00000000" w:rsidDel="00000000" w:rsidP="00000000" w:rsidRDefault="00000000" w:rsidRPr="00000000" w14:paraId="00000255">
      <w:pPr>
        <w:spacing w:after="120" w:lineRule="auto"/>
        <w:ind w:left="432" w:firstLine="0"/>
        <w:jc w:val="both"/>
        <w:rPr>
          <w:sz w:val="24"/>
          <w:szCs w:val="24"/>
        </w:rPr>
      </w:pPr>
      <w:r w:rsidDel="00000000" w:rsidR="00000000" w:rsidRPr="00000000">
        <w:rPr>
          <w:sz w:val="24"/>
          <w:szCs w:val="24"/>
          <w:rtl w:val="0"/>
        </w:rPr>
        <w:t xml:space="preserve">4. El sistema calcula el monto final, muestra el detalle de la transacción y solicita confirmación.</w:t>
      </w:r>
    </w:p>
    <w:p w:rsidR="00000000" w:rsidDel="00000000" w:rsidP="00000000" w:rsidRDefault="00000000" w:rsidRPr="00000000" w14:paraId="00000256">
      <w:pPr>
        <w:spacing w:after="120" w:lineRule="auto"/>
        <w:ind w:left="432" w:firstLine="0"/>
        <w:jc w:val="both"/>
        <w:rPr>
          <w:sz w:val="24"/>
          <w:szCs w:val="24"/>
        </w:rPr>
      </w:pPr>
      <w:r w:rsidDel="00000000" w:rsidR="00000000" w:rsidRPr="00000000">
        <w:rPr>
          <w:sz w:val="24"/>
          <w:szCs w:val="24"/>
          <w:rtl w:val="0"/>
        </w:rPr>
        <w:t xml:space="preserve">5a. Si el actor confirma: el sistema registra el pago, actualiza el estado de la deuda a “Pagado” y genera automáticamente un recibo digital con número de folio.</w:t>
      </w:r>
    </w:p>
    <w:p w:rsidR="00000000" w:rsidDel="00000000" w:rsidP="00000000" w:rsidRDefault="00000000" w:rsidRPr="00000000" w14:paraId="00000257">
      <w:pPr>
        <w:spacing w:after="120" w:lineRule="auto"/>
        <w:ind w:left="432" w:firstLine="0"/>
        <w:jc w:val="both"/>
        <w:rPr>
          <w:sz w:val="24"/>
          <w:szCs w:val="24"/>
        </w:rPr>
      </w:pPr>
      <w:r w:rsidDel="00000000" w:rsidR="00000000" w:rsidRPr="00000000">
        <w:rPr>
          <w:sz w:val="24"/>
          <w:szCs w:val="24"/>
          <w:rtl w:val="0"/>
        </w:rPr>
        <w:t xml:space="preserve">5b. Si el actor cancela: el proceso se interrumpe y el estado de la deuda permanece sin cambios.</w:t>
      </w:r>
    </w:p>
    <w:p w:rsidR="00000000" w:rsidDel="00000000" w:rsidP="00000000" w:rsidRDefault="00000000" w:rsidRPr="00000000" w14:paraId="00000258">
      <w:pPr>
        <w:spacing w:after="120" w:lineRule="auto"/>
        <w:ind w:left="432" w:firstLine="0"/>
        <w:jc w:val="both"/>
        <w:rPr>
          <w:sz w:val="24"/>
          <w:szCs w:val="24"/>
        </w:rPr>
      </w:pPr>
      <w:r w:rsidDel="00000000" w:rsidR="00000000" w:rsidRPr="00000000">
        <w:rPr>
          <w:sz w:val="24"/>
          <w:szCs w:val="24"/>
          <w:rtl w:val="0"/>
        </w:rPr>
        <w:t xml:space="preserve">6. El sistema envía una notificación de confirmación al correo del residente y el comprobante queda disponible para descarga.</w:t>
      </w:r>
    </w:p>
    <w:p w:rsidR="00000000" w:rsidDel="00000000" w:rsidP="00000000" w:rsidRDefault="00000000" w:rsidRPr="00000000" w14:paraId="00000259">
      <w:pPr>
        <w:spacing w:after="120" w:lineRule="auto"/>
        <w:ind w:left="432" w:firstLine="0"/>
        <w:jc w:val="both"/>
        <w:rPr>
          <w:sz w:val="24"/>
          <w:szCs w:val="24"/>
        </w:rPr>
      </w:pPr>
      <w:r w:rsidDel="00000000" w:rsidR="00000000" w:rsidRPr="00000000">
        <w:rPr>
          <w:sz w:val="24"/>
          <w:szCs w:val="24"/>
          <w:rtl w:val="0"/>
        </w:rPr>
        <w:t xml:space="preserve">7. La administración puede consultar el pago en el informe financiero en tiempo real.</w:t>
      </w:r>
    </w:p>
    <w:p w:rsidR="00000000" w:rsidDel="00000000" w:rsidP="00000000" w:rsidRDefault="00000000" w:rsidRPr="00000000" w14:paraId="0000025A">
      <w:pPr>
        <w:spacing w:after="120" w:lineRule="auto"/>
        <w:ind w:left="432" w:firstLine="0"/>
        <w:jc w:val="both"/>
        <w:rPr>
          <w:sz w:val="24"/>
          <w:szCs w:val="24"/>
        </w:rPr>
      </w:pPr>
      <w:r w:rsidDel="00000000" w:rsidR="00000000" w:rsidRPr="00000000">
        <w:rPr>
          <w:sz w:val="24"/>
          <w:szCs w:val="24"/>
          <w:rtl w:val="0"/>
        </w:rPr>
        <w:t xml:space="preserve">El flujo de decisión en el paso 5 es el punto crítico del proceso: garantiza que ningún pago quede registrado sin confirmación explícita del actor, previniendo errores y garantizando la integridad de los datos financieros.</w:t>
      </w:r>
    </w:p>
    <w:p w:rsidR="00000000" w:rsidDel="00000000" w:rsidP="00000000" w:rsidRDefault="00000000" w:rsidRPr="00000000" w14:paraId="0000025B">
      <w:pPr>
        <w:keepNext w:val="1"/>
        <w:numPr>
          <w:ilvl w:val="1"/>
          <w:numId w:val="4"/>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heading=h.nqfkajos9wvz" w:id="42"/>
      <w:bookmarkEnd w:id="42"/>
      <w:r w:rsidDel="00000000" w:rsidR="00000000" w:rsidRPr="00000000">
        <w:rPr>
          <w:b w:val="1"/>
          <w:bCs w:val="1"/>
          <w:color w:val="000000"/>
          <w:sz w:val="24"/>
          <w:szCs w:val="24"/>
          <w:rtl w:val="0"/>
        </w:rPr>
        <w:t xml:space="preserve">VISTA FÍSICA</w:t>
      </w:r>
    </w:p>
    <w:p w:rsidR="00000000" w:rsidDel="00000000" w:rsidP="00000000" w:rsidRDefault="00000000" w:rsidRPr="00000000" w14:paraId="0000025C">
      <w:pPr>
        <w:keepNext w:val="1"/>
        <w:pBdr>
          <w:top w:space="0" w:sz="0" w:val="nil"/>
          <w:left w:space="0" w:sz="0" w:val="nil"/>
          <w:bottom w:space="0" w:sz="0" w:val="nil"/>
          <w:right w:space="0" w:sz="0" w:val="nil"/>
          <w:between w:space="0" w:sz="0" w:val="nil"/>
        </w:pBdr>
        <w:ind w:left="360"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25D">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yva7hvw3u7b2" w:id="43"/>
      <w:bookmarkEnd w:id="43"/>
      <w:r w:rsidDel="00000000" w:rsidR="00000000" w:rsidRPr="00000000">
        <w:rPr>
          <w:color w:val="000000"/>
          <w:sz w:val="24"/>
          <w:szCs w:val="24"/>
          <w:rtl w:val="0"/>
        </w:rPr>
        <w:t xml:space="preserve">Propósito</w:t>
      </w:r>
    </w:p>
    <w:p w:rsidR="00000000" w:rsidDel="00000000" w:rsidP="00000000" w:rsidRDefault="00000000" w:rsidRPr="00000000" w14:paraId="0000025E">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u7tfptjs7n3e" w:id="44"/>
      <w:bookmarkEnd w:id="44"/>
      <w:r w:rsidDel="00000000" w:rsidR="00000000" w:rsidRPr="00000000">
        <w:rPr>
          <w:sz w:val="24"/>
          <w:szCs w:val="24"/>
          <w:rtl w:val="0"/>
        </w:rPr>
        <w:t xml:space="preserve">Describir la infraestructura física sobre la que se despliega el sistema, especificando los nodos, protocolos y tecnologías utilizadas en producción. </w:t>
      </w:r>
      <w:r w:rsidDel="00000000" w:rsidR="00000000" w:rsidRPr="00000000">
        <w:rPr>
          <w:rtl w:val="0"/>
        </w:rPr>
      </w:r>
    </w:p>
    <w:p w:rsidR="00000000" w:rsidDel="00000000" w:rsidP="00000000" w:rsidRDefault="00000000" w:rsidRPr="00000000" w14:paraId="0000025F">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r w:rsidDel="00000000" w:rsidR="00000000" w:rsidRPr="00000000">
        <w:rPr>
          <w:color w:val="000000"/>
          <w:sz w:val="24"/>
          <w:szCs w:val="24"/>
          <w:rtl w:val="0"/>
        </w:rPr>
        <w:t xml:space="preserve">Diagrama de despliegue</w:t>
      </w:r>
    </w:p>
    <w:p w:rsidR="00000000" w:rsidDel="00000000" w:rsidP="00000000" w:rsidRDefault="00000000" w:rsidRPr="00000000" w14:paraId="00000260">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color w:val="000000"/>
          <w:sz w:val="24"/>
          <w:szCs w:val="24"/>
        </w:rPr>
        <w:drawing>
          <wp:inline distB="0" distT="0" distL="0" distR="0">
            <wp:extent cx="4890407" cy="3454120"/>
            <wp:effectExtent b="0" l="0" r="0" t="0"/>
            <wp:docPr id="6"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4890407" cy="345412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x6lur01m7y3x" w:id="45"/>
      <w:bookmarkEnd w:id="45"/>
      <w:r w:rsidDel="00000000" w:rsidR="00000000" w:rsidRPr="00000000">
        <w:rPr>
          <w:color w:val="000000"/>
          <w:sz w:val="24"/>
          <w:szCs w:val="24"/>
          <w:rtl w:val="0"/>
        </w:rPr>
        <w:t xml:space="preserve">Descripción diagrama de despliegue</w:t>
      </w:r>
    </w:p>
    <w:p w:rsidR="00000000" w:rsidDel="00000000" w:rsidP="00000000" w:rsidRDefault="00000000" w:rsidRPr="00000000" w14:paraId="00000262">
      <w:pPr>
        <w:keepNext w:val="1"/>
        <w:pBdr>
          <w:top w:space="0" w:sz="0" w:val="nil"/>
          <w:left w:space="0" w:sz="0" w:val="nil"/>
          <w:bottom w:space="0" w:sz="0" w:val="nil"/>
          <w:right w:space="0" w:sz="0" w:val="nil"/>
          <w:between w:space="0" w:sz="0" w:val="nil"/>
        </w:pBdr>
        <w:ind w:left="432" w:firstLine="0"/>
        <w:jc w:val="both"/>
        <w:rPr>
          <w:color w:val="000000"/>
          <w:sz w:val="24"/>
          <w:szCs w:val="24"/>
        </w:rPr>
      </w:pPr>
      <w:r w:rsidDel="00000000" w:rsidR="00000000" w:rsidRPr="00000000">
        <w:rPr>
          <w:color w:val="000000"/>
          <w:sz w:val="24"/>
          <w:szCs w:val="24"/>
          <w:rtl w:val="0"/>
        </w:rPr>
        <w:t xml:space="preserve">El diagrama de despliegue muestra la infraestructura física y lógica sobre la que opera el sistema en producción:</w:t>
      </w:r>
    </w:p>
    <w:p w:rsidR="00000000" w:rsidDel="00000000" w:rsidP="00000000" w:rsidRDefault="00000000" w:rsidRPr="00000000" w14:paraId="00000263">
      <w:pPr>
        <w:keepNext w:val="1"/>
        <w:pBdr>
          <w:top w:space="0" w:sz="0" w:val="nil"/>
          <w:left w:space="0" w:sz="0" w:val="nil"/>
          <w:bottom w:space="0" w:sz="0" w:val="nil"/>
          <w:right w:space="0" w:sz="0" w:val="nil"/>
          <w:between w:space="0" w:sz="0" w:val="nil"/>
        </w:pBdr>
        <w:ind w:left="432" w:firstLine="0"/>
        <w:jc w:val="both"/>
        <w:rPr>
          <w:color w:val="000000"/>
          <w:sz w:val="24"/>
          <w:szCs w:val="24"/>
        </w:rPr>
      </w:pPr>
      <w:r w:rsidDel="00000000" w:rsidR="00000000" w:rsidRPr="00000000">
        <w:rPr>
          <w:rtl w:val="0"/>
        </w:rPr>
      </w:r>
    </w:p>
    <w:p w:rsidR="00000000" w:rsidDel="00000000" w:rsidP="00000000" w:rsidRDefault="00000000" w:rsidRPr="00000000" w14:paraId="00000264">
      <w:pPr>
        <w:spacing w:after="120" w:lineRule="auto"/>
        <w:ind w:left="432" w:firstLine="0"/>
        <w:jc w:val="both"/>
        <w:rPr>
          <w:sz w:val="24"/>
          <w:szCs w:val="24"/>
        </w:rPr>
      </w:pPr>
      <w:r w:rsidDel="00000000" w:rsidR="00000000" w:rsidRPr="00000000">
        <w:rPr>
          <w:sz w:val="24"/>
          <w:szCs w:val="24"/>
          <w:rtl w:val="0"/>
        </w:rPr>
        <w:t xml:space="preserve">Nodo Cliente: navegador web (Chrome, Firefox, Safari, Edge) en computador o dispositivo móvil (iOS / Android). El usuario accede a la aplicación front-end servida como SPA (Single-Page Application) sobre protocolo HTTPS.</w:t>
      </w:r>
    </w:p>
    <w:p w:rsidR="00000000" w:rsidDel="00000000" w:rsidP="00000000" w:rsidRDefault="00000000" w:rsidRPr="00000000" w14:paraId="00000265">
      <w:pPr>
        <w:spacing w:after="120" w:lineRule="auto"/>
        <w:ind w:left="432" w:firstLine="0"/>
        <w:jc w:val="both"/>
        <w:rPr>
          <w:sz w:val="24"/>
          <w:szCs w:val="24"/>
        </w:rPr>
      </w:pPr>
      <w:r w:rsidDel="00000000" w:rsidR="00000000" w:rsidRPr="00000000">
        <w:rPr>
          <w:sz w:val="24"/>
          <w:szCs w:val="24"/>
          <w:rtl w:val="0"/>
        </w:rPr>
        <w:t xml:space="preserve">Nodo Servidor de Aplicaciones (Cloud): aloja la API REST del sistema (backend). Expone el puerto 8080 hacia la red interna.</w:t>
      </w:r>
    </w:p>
    <w:p w:rsidR="00000000" w:rsidDel="00000000" w:rsidP="00000000" w:rsidRDefault="00000000" w:rsidRPr="00000000" w14:paraId="00000266">
      <w:pPr>
        <w:spacing w:after="120" w:lineRule="auto"/>
        <w:ind w:left="432" w:firstLine="0"/>
        <w:jc w:val="both"/>
        <w:rPr>
          <w:sz w:val="24"/>
          <w:szCs w:val="24"/>
        </w:rPr>
      </w:pPr>
      <w:r w:rsidDel="00000000" w:rsidR="00000000" w:rsidRPr="00000000">
        <w:rPr>
          <w:sz w:val="24"/>
          <w:szCs w:val="24"/>
          <w:rtl w:val="0"/>
        </w:rPr>
        <w:t xml:space="preserve">Nodo Servidor de Base de Datos: motor PostgreSQL dentro de la misma VPC, sin acceso directo desde Internet. La comunicación con el servidor de aplicaciones ocurre por una red privada cifrada. Se configura con copias de seguridad automáticas diarias.</w:t>
      </w:r>
    </w:p>
    <w:p w:rsidR="00000000" w:rsidDel="00000000" w:rsidP="00000000" w:rsidRDefault="00000000" w:rsidRPr="00000000" w14:paraId="00000267">
      <w:pPr>
        <w:spacing w:after="120" w:lineRule="auto"/>
        <w:ind w:left="432" w:firstLine="0"/>
        <w:jc w:val="both"/>
        <w:rPr>
          <w:sz w:val="24"/>
          <w:szCs w:val="24"/>
        </w:rPr>
      </w:pPr>
      <w:r w:rsidDel="00000000" w:rsidR="00000000" w:rsidRPr="00000000">
        <w:rPr>
          <w:sz w:val="24"/>
          <w:szCs w:val="24"/>
          <w:rtl w:val="0"/>
        </w:rPr>
        <w:t xml:space="preserve">Nodo Servicio de Notificaciones: servicio externo de correo electrónico (SendGrid / Amazon SES). Recibe solicitudes HTTPS desde el servidor de aplicaciones y envía los recordatorios y comprobantes a los residentes.</w:t>
      </w:r>
    </w:p>
    <w:p w:rsidR="00000000" w:rsidDel="00000000" w:rsidP="00000000" w:rsidRDefault="00000000" w:rsidRPr="00000000" w14:paraId="00000268">
      <w:pPr>
        <w:spacing w:after="120" w:lineRule="auto"/>
        <w:ind w:left="432" w:firstLine="0"/>
        <w:jc w:val="both"/>
        <w:rPr>
          <w:sz w:val="24"/>
          <w:szCs w:val="24"/>
        </w:rPr>
      </w:pPr>
      <w:r w:rsidDel="00000000" w:rsidR="00000000" w:rsidRPr="00000000">
        <w:rPr>
          <w:sz w:val="24"/>
          <w:szCs w:val="24"/>
          <w:rtl w:val="0"/>
        </w:rPr>
        <w:t xml:space="preserve">Toda la comunicación externa usa HTTPS con certificados TLS 1.2+, asegurando la confidencialidad e integridad de los datos en tránsito. La arquitectura en nube permite escalar el nodo de aplicaciones horizontalmente ante picos de demanda (ej. inicio de mes al emitirse cuotas).</w:t>
      </w:r>
    </w:p>
    <w:p w:rsidR="00000000" w:rsidDel="00000000" w:rsidP="00000000" w:rsidRDefault="00000000" w:rsidRPr="00000000" w14:paraId="00000269">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26A">
      <w:pPr>
        <w:keepNext w:val="1"/>
        <w:numPr>
          <w:ilvl w:val="0"/>
          <w:numId w:val="5"/>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heading=h.ds5ivx3vdumo" w:id="46"/>
      <w:bookmarkEnd w:id="46"/>
      <w:r w:rsidDel="00000000" w:rsidR="00000000" w:rsidRPr="00000000">
        <w:rPr>
          <w:b w:val="1"/>
          <w:bCs w:val="1"/>
          <w:color w:val="000000"/>
          <w:sz w:val="24"/>
          <w:szCs w:val="24"/>
          <w:rtl w:val="0"/>
        </w:rPr>
        <w:t xml:space="preserve">REQUISITOS DE CALIDAD </w:t>
      </w:r>
    </w:p>
    <w:p w:rsidR="00000000" w:rsidDel="00000000" w:rsidP="00000000" w:rsidRDefault="00000000" w:rsidRPr="00000000" w14:paraId="0000026B">
      <w:pPr>
        <w:keepNext w:val="1"/>
        <w:pBdr>
          <w:top w:space="0" w:sz="0" w:val="nil"/>
          <w:left w:space="0" w:sz="0" w:val="nil"/>
          <w:bottom w:space="0" w:sz="0" w:val="nil"/>
          <w:right w:space="0" w:sz="0" w:val="nil"/>
          <w:between w:space="0" w:sz="0" w:val="nil"/>
        </w:pBdr>
        <w:ind w:left="360"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26C">
      <w:pPr>
        <w:numPr>
          <w:ilvl w:val="1"/>
          <w:numId w:val="5"/>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ygpmu0wyv4rh" w:id="47"/>
      <w:bookmarkEnd w:id="47"/>
      <w:r w:rsidDel="00000000" w:rsidR="00000000" w:rsidRPr="00000000">
        <w:rPr>
          <w:color w:val="000000"/>
          <w:sz w:val="24"/>
          <w:szCs w:val="24"/>
          <w:rtl w:val="0"/>
        </w:rPr>
        <w:t xml:space="preserve">Propósito</w:t>
      </w:r>
    </w:p>
    <w:p w:rsidR="00000000" w:rsidDel="00000000" w:rsidP="00000000" w:rsidRDefault="00000000" w:rsidRPr="00000000" w14:paraId="0000026D">
      <w:pPr>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Establecer los requisitos no funcionales del sistema “El Mirador”, definiendo los atributos de calidad que debe cumplir para garantizar una solución confiable, segura y sostenible en el tiempo. Estos requisitos complementan los casos de uso y condicionan las decisiones arquitectónicas, sirviendo como criterio de aceptación del producto final.</w:t>
      </w:r>
    </w:p>
    <w:p w:rsidR="00000000" w:rsidDel="00000000" w:rsidP="00000000" w:rsidRDefault="00000000" w:rsidRPr="00000000" w14:paraId="0000026E">
      <w:pPr>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26F">
      <w:pPr>
        <w:numPr>
          <w:ilvl w:val="1"/>
          <w:numId w:val="5"/>
        </w:numPr>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Atributos de calidad (por ejemplo: Usabilidad, Accesibilidad (WCAG), Rendimiento, Mantenibilidad, Seguridad Portabilidad)</w:t>
      </w:r>
    </w:p>
    <w:p w:rsidR="00000000" w:rsidDel="00000000" w:rsidP="00000000" w:rsidRDefault="00000000" w:rsidRPr="00000000" w14:paraId="00000270">
      <w:pPr>
        <w:spacing w:after="80" w:lineRule="auto"/>
        <w:ind w:left="432" w:firstLine="0"/>
        <w:jc w:val="both"/>
        <w:rPr>
          <w:sz w:val="24"/>
          <w:szCs w:val="24"/>
        </w:rPr>
      </w:pPr>
      <w:r w:rsidDel="00000000" w:rsidR="00000000" w:rsidRPr="00000000">
        <w:rPr>
          <w:color w:val="000000"/>
          <w:sz w:val="24"/>
          <w:szCs w:val="24"/>
          <w:rtl w:val="0"/>
        </w:rPr>
        <w:t xml:space="preserve">Definir los atributos de calidad que el sistema debe cumplir para asegurar que la solución sea confiable, segura, fácil de usar y mantenible a lo largo de su ciclo de vida. Estos requisitos se alinean con los fundamentos de la ingeniería de software (ISO/IEC 25010) y sirven como criterio de aceptación del producto final.</w:t>
      </w:r>
      <w:r w:rsidDel="00000000" w:rsidR="00000000" w:rsidRPr="00000000">
        <w:rPr>
          <w:rtl w:val="0"/>
        </w:rPr>
      </w:r>
    </w:p>
    <w:tbl>
      <w:tblPr>
        <w:tblStyle w:val="Table16"/>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271">
            <w:pPr>
              <w:jc w:val="center"/>
              <w:rPr>
                <w:b w:val="1"/>
                <w:bCs w:val="1"/>
              </w:rPr>
            </w:pPr>
            <w:r w:rsidDel="00000000" w:rsidR="00000000" w:rsidRPr="00000000">
              <w:rPr>
                <w:b w:val="1"/>
                <w:bCs w:val="1"/>
                <w:rtl w:val="0"/>
              </w:rPr>
              <w:t xml:space="preserve">ATRIBUTO DE CALIDAD</w:t>
            </w:r>
          </w:p>
        </w:tc>
        <w:tc>
          <w:tcPr/>
          <w:p w:rsidR="00000000" w:rsidDel="00000000" w:rsidP="00000000" w:rsidRDefault="00000000" w:rsidRPr="00000000" w14:paraId="00000272">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73">
            <w:pPr>
              <w:jc w:val="center"/>
              <w:rPr>
                <w:b w:val="1"/>
                <w:bCs w:val="1"/>
              </w:rPr>
            </w:pPr>
            <w:r w:rsidDel="00000000" w:rsidR="00000000" w:rsidRPr="00000000">
              <w:rPr>
                <w:b w:val="1"/>
                <w:bCs w:val="1"/>
                <w:rtl w:val="0"/>
              </w:rPr>
              <w:t xml:space="preserve">JUSTIFICACIÓN</w:t>
            </w:r>
          </w:p>
        </w:tc>
      </w:tr>
      <w:tr>
        <w:trPr>
          <w:cantSplit w:val="0"/>
          <w:tblHeader w:val="0"/>
        </w:trPr>
        <w:tc>
          <w:tcPr/>
          <w:p w:rsidR="00000000" w:rsidDel="00000000" w:rsidP="00000000" w:rsidRDefault="00000000" w:rsidRPr="00000000" w14:paraId="00000274">
            <w:pPr>
              <w:rPr>
                <w:sz w:val="24"/>
                <w:szCs w:val="24"/>
              </w:rPr>
            </w:pPr>
            <w:r w:rsidDel="00000000" w:rsidR="00000000" w:rsidRPr="00000000">
              <w:rPr>
                <w:sz w:val="24"/>
                <w:szCs w:val="24"/>
                <w:rtl w:val="0"/>
              </w:rPr>
              <w:t xml:space="preserve">Usabilidad</w:t>
            </w:r>
          </w:p>
        </w:tc>
        <w:tc>
          <w:tcPr/>
          <w:p w:rsidR="00000000" w:rsidDel="00000000" w:rsidP="00000000" w:rsidRDefault="00000000" w:rsidRPr="00000000" w14:paraId="00000275">
            <w:pPr>
              <w:rPr>
                <w:sz w:val="24"/>
                <w:szCs w:val="24"/>
              </w:rPr>
            </w:pPr>
            <w:r w:rsidDel="00000000" w:rsidR="00000000" w:rsidRPr="00000000">
              <w:rPr>
                <w:sz w:val="24"/>
                <w:szCs w:val="24"/>
                <w:rtl w:val="0"/>
              </w:rPr>
              <w:t xml:space="preserve">La interfaz debe ser intuitiva, accesible desde computador y móvil, y requerir un mínimo de capacitación para residentes y administración.</w:t>
            </w:r>
          </w:p>
        </w:tc>
        <w:tc>
          <w:tcPr/>
          <w:p w:rsidR="00000000" w:rsidDel="00000000" w:rsidP="00000000" w:rsidRDefault="00000000" w:rsidRPr="00000000" w14:paraId="00000276">
            <w:pPr>
              <w:rPr>
                <w:sz w:val="24"/>
                <w:szCs w:val="24"/>
              </w:rPr>
            </w:pPr>
            <w:r w:rsidDel="00000000" w:rsidR="00000000" w:rsidRPr="00000000">
              <w:rPr>
                <w:sz w:val="24"/>
                <w:szCs w:val="24"/>
                <w:rtl w:val="0"/>
              </w:rPr>
              <w:t xml:space="preserve">Los usuarios finales (propietarios, arrendatarios) son personas sin perfil técnico. Una interfaz compleja generaría errores y rechazo al sistema.</w:t>
            </w:r>
          </w:p>
        </w:tc>
      </w:tr>
      <w:tr>
        <w:trPr>
          <w:cantSplit w:val="0"/>
          <w:tblHeader w:val="0"/>
        </w:trPr>
        <w:tc>
          <w:tcPr/>
          <w:p w:rsidR="00000000" w:rsidDel="00000000" w:rsidP="00000000" w:rsidRDefault="00000000" w:rsidRPr="00000000" w14:paraId="00000277">
            <w:pPr>
              <w:rPr>
                <w:sz w:val="24"/>
                <w:szCs w:val="24"/>
              </w:rPr>
            </w:pPr>
            <w:r w:rsidDel="00000000" w:rsidR="00000000" w:rsidRPr="00000000">
              <w:rPr>
                <w:sz w:val="24"/>
                <w:szCs w:val="24"/>
                <w:rtl w:val="0"/>
              </w:rPr>
              <w:t xml:space="preserve">Rendimiento</w:t>
            </w:r>
          </w:p>
        </w:tc>
        <w:tc>
          <w:tcPr/>
          <w:p w:rsidR="00000000" w:rsidDel="00000000" w:rsidP="00000000" w:rsidRDefault="00000000" w:rsidRPr="00000000" w14:paraId="00000278">
            <w:pPr>
              <w:rPr>
                <w:sz w:val="24"/>
                <w:szCs w:val="24"/>
              </w:rPr>
            </w:pPr>
            <w:r w:rsidDel="00000000" w:rsidR="00000000" w:rsidRPr="00000000">
              <w:rPr>
                <w:sz w:val="24"/>
                <w:szCs w:val="24"/>
                <w:rtl w:val="0"/>
              </w:rPr>
              <w:t xml:space="preserve">El sistema debe responder a las peticiones del usuario en menos de 2 segundos bajo condiciones normales de carga (hasta 160 usuarios concurrentes).</w:t>
            </w:r>
          </w:p>
        </w:tc>
        <w:tc>
          <w:tcPr/>
          <w:p w:rsidR="00000000" w:rsidDel="00000000" w:rsidP="00000000" w:rsidRDefault="00000000" w:rsidRPr="00000000" w14:paraId="00000279">
            <w:pPr>
              <w:rPr>
                <w:sz w:val="24"/>
                <w:szCs w:val="24"/>
              </w:rPr>
            </w:pPr>
            <w:r w:rsidDel="00000000" w:rsidR="00000000" w:rsidRPr="00000000">
              <w:rPr>
                <w:sz w:val="24"/>
                <w:szCs w:val="24"/>
                <w:rtl w:val="0"/>
              </w:rPr>
              <w:t xml:space="preserve">Tiempos de respuesta altos generan frustración y abandono del sistema, comprometiendo el proceso de cobro de gastos comunes.</w:t>
            </w:r>
          </w:p>
        </w:tc>
      </w:tr>
      <w:tr>
        <w:trPr>
          <w:cantSplit w:val="0"/>
          <w:tblHeader w:val="0"/>
        </w:trPr>
        <w:tc>
          <w:tcPr/>
          <w:p w:rsidR="00000000" w:rsidDel="00000000" w:rsidP="00000000" w:rsidRDefault="00000000" w:rsidRPr="00000000" w14:paraId="0000027A">
            <w:pPr>
              <w:rPr>
                <w:sz w:val="24"/>
                <w:szCs w:val="24"/>
              </w:rPr>
            </w:pPr>
            <w:r w:rsidDel="00000000" w:rsidR="00000000" w:rsidRPr="00000000">
              <w:rPr>
                <w:sz w:val="24"/>
                <w:szCs w:val="24"/>
                <w:rtl w:val="0"/>
              </w:rPr>
              <w:t xml:space="preserve">Seguridad</w:t>
            </w:r>
          </w:p>
        </w:tc>
        <w:tc>
          <w:tcPr/>
          <w:p w:rsidR="00000000" w:rsidDel="00000000" w:rsidP="00000000" w:rsidRDefault="00000000" w:rsidRPr="00000000" w14:paraId="0000027B">
            <w:pPr>
              <w:rPr>
                <w:sz w:val="24"/>
                <w:szCs w:val="24"/>
              </w:rPr>
            </w:pPr>
            <w:r w:rsidDel="00000000" w:rsidR="00000000" w:rsidRPr="00000000">
              <w:rPr>
                <w:sz w:val="24"/>
                <w:szCs w:val="24"/>
                <w:rtl w:val="0"/>
              </w:rPr>
              <w:t xml:space="preserve">Los datos personales y financieros deben estar cifrados en tránsito (HTTPS) y en reposo. El acceso requiere autenticación y el sistema debe protegerse contra inyección SQL y accesos no autorizados.</w:t>
            </w:r>
          </w:p>
        </w:tc>
        <w:tc>
          <w:tcPr/>
          <w:p w:rsidR="00000000" w:rsidDel="00000000" w:rsidP="00000000" w:rsidRDefault="00000000" w:rsidRPr="00000000" w14:paraId="0000027C">
            <w:pPr>
              <w:rPr>
                <w:sz w:val="24"/>
                <w:szCs w:val="24"/>
              </w:rPr>
            </w:pPr>
            <w:r w:rsidDel="00000000" w:rsidR="00000000" w:rsidRPr="00000000">
              <w:rPr>
                <w:sz w:val="24"/>
                <w:szCs w:val="24"/>
                <w:rtl w:val="0"/>
              </w:rPr>
              <w:t xml:space="preserve">El sistema maneja información sensible (RUT, datos bancarios, deudas). Una brecha de seguridad podría comprometer la privacidad de los residentes y generar responsabilidad legal.</w:t>
            </w:r>
          </w:p>
        </w:tc>
      </w:tr>
      <w:tr>
        <w:trPr>
          <w:cantSplit w:val="0"/>
          <w:tblHeader w:val="0"/>
        </w:trPr>
        <w:tc>
          <w:tcPr/>
          <w:p w:rsidR="00000000" w:rsidDel="00000000" w:rsidP="00000000" w:rsidRDefault="00000000" w:rsidRPr="00000000" w14:paraId="0000027D">
            <w:pPr>
              <w:rPr>
                <w:sz w:val="24"/>
                <w:szCs w:val="24"/>
              </w:rPr>
            </w:pPr>
            <w:r w:rsidDel="00000000" w:rsidR="00000000" w:rsidRPr="00000000">
              <w:rPr>
                <w:sz w:val="24"/>
                <w:szCs w:val="24"/>
                <w:rtl w:val="0"/>
              </w:rPr>
              <w:t xml:space="preserve">Mantenibilidad</w:t>
            </w:r>
          </w:p>
        </w:tc>
        <w:tc>
          <w:tcPr/>
          <w:p w:rsidR="00000000" w:rsidDel="00000000" w:rsidP="00000000" w:rsidRDefault="00000000" w:rsidRPr="00000000" w14:paraId="0000027E">
            <w:pPr>
              <w:rPr>
                <w:sz w:val="24"/>
                <w:szCs w:val="24"/>
              </w:rPr>
            </w:pPr>
            <w:r w:rsidDel="00000000" w:rsidR="00000000" w:rsidRPr="00000000">
              <w:rPr>
                <w:sz w:val="24"/>
                <w:szCs w:val="24"/>
                <w:rtl w:val="0"/>
              </w:rPr>
              <w:t xml:space="preserve">El código debe seguir estándares de documentación y separación de responsabilidades (patrón MVC y Repositorio), permitiendo que un nuevo desarrollador entienda y modifique el sistema en menos de una semana.</w:t>
            </w:r>
          </w:p>
        </w:tc>
        <w:tc>
          <w:tcPr/>
          <w:p w:rsidR="00000000" w:rsidDel="00000000" w:rsidP="00000000" w:rsidRDefault="00000000" w:rsidRPr="00000000" w14:paraId="0000027F">
            <w:pPr>
              <w:rPr>
                <w:sz w:val="24"/>
                <w:szCs w:val="24"/>
              </w:rPr>
            </w:pPr>
            <w:r w:rsidDel="00000000" w:rsidR="00000000" w:rsidRPr="00000000">
              <w:rPr>
                <w:sz w:val="24"/>
                <w:szCs w:val="24"/>
                <w:rtl w:val="0"/>
              </w:rPr>
              <w:t xml:space="preserve">Los requisitos del edificio pueden cambiar (nuevos servicios, cambios de tarifa). Una arquitectura limpia reduce el costo y el riesgo de las modificaciones futuras.</w:t>
            </w:r>
          </w:p>
        </w:tc>
      </w:tr>
      <w:tr>
        <w:trPr>
          <w:cantSplit w:val="0"/>
          <w:tblHeader w:val="0"/>
        </w:trPr>
        <w:tc>
          <w:tcPr/>
          <w:p w:rsidR="00000000" w:rsidDel="00000000" w:rsidP="00000000" w:rsidRDefault="00000000" w:rsidRPr="00000000" w14:paraId="00000280">
            <w:pPr>
              <w:rPr>
                <w:sz w:val="24"/>
                <w:szCs w:val="24"/>
              </w:rPr>
            </w:pPr>
            <w:r w:rsidDel="00000000" w:rsidR="00000000" w:rsidRPr="00000000">
              <w:rPr>
                <w:sz w:val="24"/>
                <w:szCs w:val="24"/>
                <w:rtl w:val="0"/>
              </w:rPr>
              <w:t xml:space="preserve"> Portabilidad</w:t>
            </w:r>
          </w:p>
        </w:tc>
        <w:tc>
          <w:tcPr/>
          <w:p w:rsidR="00000000" w:rsidDel="00000000" w:rsidP="00000000" w:rsidRDefault="00000000" w:rsidRPr="00000000" w14:paraId="00000281">
            <w:pPr>
              <w:rPr>
                <w:sz w:val="24"/>
                <w:szCs w:val="24"/>
              </w:rPr>
            </w:pPr>
            <w:r w:rsidDel="00000000" w:rsidR="00000000" w:rsidRPr="00000000">
              <w:rPr>
                <w:sz w:val="24"/>
                <w:szCs w:val="24"/>
                <w:rtl w:val="0"/>
              </w:rPr>
              <w:t xml:space="preserve">El sistema debe operar correctamente en Chrome, Firefox, Safari y Edge, y en iOS y Android sin modificaciones adicionales.</w:t>
            </w:r>
          </w:p>
        </w:tc>
        <w:tc>
          <w:tcPr/>
          <w:p w:rsidR="00000000" w:rsidDel="00000000" w:rsidP="00000000" w:rsidRDefault="00000000" w:rsidRPr="00000000" w14:paraId="00000282">
            <w:pPr>
              <w:rPr>
                <w:sz w:val="24"/>
                <w:szCs w:val="24"/>
              </w:rPr>
            </w:pPr>
            <w:r w:rsidDel="00000000" w:rsidR="00000000" w:rsidRPr="00000000">
              <w:rPr>
                <w:sz w:val="24"/>
                <w:szCs w:val="24"/>
                <w:rtl w:val="0"/>
              </w:rPr>
              <w:t xml:space="preserve">Los residentes usan dispositivos variados. Garantizar portabilidad asegura el acceso universal sin restricciones de plataforma.</w:t>
            </w:r>
          </w:p>
        </w:tc>
      </w:tr>
    </w:tbl>
    <w:p w:rsidR="00000000" w:rsidDel="00000000" w:rsidP="00000000" w:rsidRDefault="00000000" w:rsidRPr="00000000" w14:paraId="00000283">
      <w:pPr>
        <w:ind w:left="360" w:firstLine="0"/>
        <w:rPr>
          <w:sz w:val="24"/>
          <w:szCs w:val="24"/>
        </w:rPr>
      </w:pPr>
      <w:r w:rsidDel="00000000" w:rsidR="00000000" w:rsidRPr="00000000">
        <w:rPr>
          <w:rtl w:val="0"/>
        </w:rPr>
      </w:r>
    </w:p>
    <w:p w:rsidR="00000000" w:rsidDel="00000000" w:rsidP="00000000" w:rsidRDefault="00000000" w:rsidRPr="00000000" w14:paraId="00000284">
      <w:pPr>
        <w:numPr>
          <w:ilvl w:val="1"/>
          <w:numId w:val="5"/>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sf4n7sfljh0q" w:id="48"/>
      <w:bookmarkEnd w:id="48"/>
      <w:r w:rsidDel="00000000" w:rsidR="00000000" w:rsidRPr="00000000">
        <w:rPr>
          <w:color w:val="000000"/>
          <w:sz w:val="24"/>
          <w:szCs w:val="24"/>
          <w:rtl w:val="0"/>
        </w:rPr>
        <w:t xml:space="preserve">Reglas y criterios de evaluación de calidad</w:t>
      </w:r>
    </w:p>
    <w:p w:rsidR="00000000" w:rsidDel="00000000" w:rsidP="00000000" w:rsidRDefault="00000000" w:rsidRPr="00000000" w14:paraId="00000285">
      <w:pPr>
        <w:ind w:left="360" w:firstLine="0"/>
        <w:rPr>
          <w:color w:val="000000"/>
          <w:sz w:val="24"/>
          <w:szCs w:val="24"/>
        </w:rPr>
      </w:pPr>
      <w:sdt>
        <w:sdtPr>
          <w:id w:val="-1705814643"/>
          <w:tag w:val="goog_rdk_0"/>
        </w:sdtPr>
        <w:sdtContent>
          <w:r w:rsidDel="00000000" w:rsidR="00000000" w:rsidRPr="00000000">
            <w:rPr>
              <w:rFonts w:ascii="Arial Unicode MS" w:cs="Arial Unicode MS" w:eastAsia="Arial Unicode MS" w:hAnsi="Arial Unicode MS"/>
              <w:color w:val="000000"/>
              <w:sz w:val="24"/>
              <w:szCs w:val="24"/>
              <w:rtl w:val="0"/>
            </w:rPr>
            <w:t xml:space="preserve">Usabilidad: Pruebas heurísticas con escala de Nielsen (objetivo ≥ 7/10).</w:t>
          </w:r>
        </w:sdtContent>
      </w:sdt>
    </w:p>
    <w:p w:rsidR="00000000" w:rsidDel="00000000" w:rsidP="00000000" w:rsidRDefault="00000000" w:rsidRPr="00000000" w14:paraId="00000286">
      <w:pPr>
        <w:ind w:left="360" w:firstLine="0"/>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287">
      <w:pPr>
        <w:ind w:left="360" w:firstLine="0"/>
        <w:rPr>
          <w:color w:val="000000"/>
          <w:sz w:val="24"/>
          <w:szCs w:val="24"/>
        </w:rPr>
      </w:pPr>
      <w:sdt>
        <w:sdtPr>
          <w:id w:val="446201757"/>
          <w:tag w:val="goog_rdk_1"/>
        </w:sdtPr>
        <w:sdtContent>
          <w:r w:rsidDel="00000000" w:rsidR="00000000" w:rsidRPr="00000000">
            <w:rPr>
              <w:rFonts w:ascii="Arial Unicode MS" w:cs="Arial Unicode MS" w:eastAsia="Arial Unicode MS" w:hAnsi="Arial Unicode MS"/>
              <w:color w:val="000000"/>
              <w:sz w:val="24"/>
              <w:szCs w:val="24"/>
              <w:rtl w:val="0"/>
            </w:rPr>
            <w:t xml:space="preserve">Evaluación de tareas clave con usuarios reales (tasa de éxito ≥ 90%).</w:t>
          </w:r>
        </w:sdtContent>
      </w:sdt>
    </w:p>
    <w:p w:rsidR="00000000" w:rsidDel="00000000" w:rsidP="00000000" w:rsidRDefault="00000000" w:rsidRPr="00000000" w14:paraId="00000288">
      <w:pPr>
        <w:ind w:left="360" w:firstLine="0"/>
        <w:rPr>
          <w:sz w:val="24"/>
          <w:szCs w:val="24"/>
        </w:rPr>
      </w:pPr>
      <w:r w:rsidDel="00000000" w:rsidR="00000000" w:rsidRPr="00000000">
        <w:rPr>
          <w:rtl w:val="0"/>
        </w:rPr>
      </w:r>
    </w:p>
    <w:p w:rsidR="00000000" w:rsidDel="00000000" w:rsidP="00000000" w:rsidRDefault="00000000" w:rsidRPr="00000000" w14:paraId="00000289">
      <w:pPr>
        <w:ind w:left="360" w:firstLine="0"/>
        <w:rPr>
          <w:color w:val="000000"/>
          <w:sz w:val="24"/>
          <w:szCs w:val="24"/>
        </w:rPr>
      </w:pPr>
      <w:r w:rsidDel="00000000" w:rsidR="00000000" w:rsidRPr="00000000">
        <w:rPr>
          <w:color w:val="000000"/>
          <w:sz w:val="24"/>
          <w:szCs w:val="24"/>
          <w:rtl w:val="0"/>
        </w:rPr>
        <w:t xml:space="preserve"> Rendimiento: Pruebas de carga con JMeter simulando 160 usuarios concurrentes; tiempo de respuesta objetivo &lt; 2 segundos en el percentil 95.</w:t>
      </w:r>
    </w:p>
    <w:p w:rsidR="00000000" w:rsidDel="00000000" w:rsidP="00000000" w:rsidRDefault="00000000" w:rsidRPr="00000000" w14:paraId="0000028A">
      <w:pPr>
        <w:ind w:left="360" w:firstLine="0"/>
        <w:rPr>
          <w:sz w:val="24"/>
          <w:szCs w:val="24"/>
        </w:rPr>
      </w:pPr>
      <w:r w:rsidDel="00000000" w:rsidR="00000000" w:rsidRPr="00000000">
        <w:rPr>
          <w:rtl w:val="0"/>
        </w:rPr>
      </w:r>
    </w:p>
    <w:p w:rsidR="00000000" w:rsidDel="00000000" w:rsidP="00000000" w:rsidRDefault="00000000" w:rsidRPr="00000000" w14:paraId="0000028B">
      <w:pPr>
        <w:ind w:left="360" w:firstLine="0"/>
        <w:rPr>
          <w:color w:val="000000"/>
          <w:sz w:val="24"/>
          <w:szCs w:val="24"/>
        </w:rPr>
      </w:pPr>
      <w:r w:rsidDel="00000000" w:rsidR="00000000" w:rsidRPr="00000000">
        <w:rPr>
          <w:color w:val="000000"/>
          <w:sz w:val="24"/>
          <w:szCs w:val="24"/>
          <w:rtl w:val="0"/>
        </w:rPr>
        <w:t xml:space="preserve"> Seguridad: Análisis estático de código (OWASP ZAP), verificación de HTTPS y cifrado AES-256 en reposo. Revisión de vulnerabilidades según OWASP Top 10. </w:t>
      </w:r>
    </w:p>
    <w:p w:rsidR="00000000" w:rsidDel="00000000" w:rsidP="00000000" w:rsidRDefault="00000000" w:rsidRPr="00000000" w14:paraId="0000028C">
      <w:pPr>
        <w:ind w:left="360" w:firstLine="0"/>
        <w:rPr>
          <w:sz w:val="24"/>
          <w:szCs w:val="24"/>
        </w:rPr>
      </w:pPr>
      <w:r w:rsidDel="00000000" w:rsidR="00000000" w:rsidRPr="00000000">
        <w:rPr>
          <w:rtl w:val="0"/>
        </w:rPr>
      </w:r>
    </w:p>
    <w:p w:rsidR="00000000" w:rsidDel="00000000" w:rsidP="00000000" w:rsidRDefault="00000000" w:rsidRPr="00000000" w14:paraId="0000028D">
      <w:pPr>
        <w:ind w:left="360" w:firstLine="0"/>
        <w:rPr>
          <w:color w:val="000000"/>
          <w:sz w:val="24"/>
          <w:szCs w:val="24"/>
        </w:rPr>
      </w:pPr>
      <w:r w:rsidDel="00000000" w:rsidR="00000000" w:rsidRPr="00000000">
        <w:rPr>
          <w:color w:val="000000"/>
          <w:sz w:val="24"/>
          <w:szCs w:val="24"/>
          <w:rtl w:val="0"/>
        </w:rPr>
        <w:t xml:space="preserve">Mantenibilidad: Inspección de código con SonarQube (deuda técnica &lt; 5%). </w:t>
      </w:r>
    </w:p>
    <w:p w:rsidR="00000000" w:rsidDel="00000000" w:rsidP="00000000" w:rsidRDefault="00000000" w:rsidRPr="00000000" w14:paraId="0000028E">
      <w:pPr>
        <w:ind w:left="360" w:firstLine="0"/>
        <w:rPr>
          <w:sz w:val="24"/>
          <w:szCs w:val="24"/>
        </w:rPr>
      </w:pPr>
      <w:r w:rsidDel="00000000" w:rsidR="00000000" w:rsidRPr="00000000">
        <w:rPr>
          <w:rtl w:val="0"/>
        </w:rPr>
      </w:r>
    </w:p>
    <w:p w:rsidR="00000000" w:rsidDel="00000000" w:rsidP="00000000" w:rsidRDefault="00000000" w:rsidRPr="00000000" w14:paraId="0000028F">
      <w:pPr>
        <w:ind w:left="360" w:firstLine="0"/>
        <w:rPr>
          <w:color w:val="000000"/>
          <w:sz w:val="24"/>
          <w:szCs w:val="24"/>
        </w:rPr>
      </w:pPr>
      <w:sdt>
        <w:sdtPr>
          <w:id w:val="-1127889112"/>
          <w:tag w:val="goog_rdk_2"/>
        </w:sdtPr>
        <w:sdtContent>
          <w:r w:rsidDel="00000000" w:rsidR="00000000" w:rsidRPr="00000000">
            <w:rPr>
              <w:rFonts w:ascii="Arial Unicode MS" w:cs="Arial Unicode MS" w:eastAsia="Arial Unicode MS" w:hAnsi="Arial Unicode MS"/>
              <w:color w:val="000000"/>
              <w:sz w:val="24"/>
              <w:szCs w:val="24"/>
              <w:rtl w:val="0"/>
            </w:rPr>
            <w:t xml:space="preserve">Cobertura de pruebas unitarias ≥ 70%. Portabilidad: Pruebas de compatibilidad cruzada en Chrome, Firefox, Safari y Edge, y en dispositivos iOS/Android. Todas las funcionalidades deben operar sin errores críticos.</w:t>
          </w:r>
        </w:sdtContent>
      </w:sdt>
    </w:p>
    <w:p w:rsidR="00000000" w:rsidDel="00000000" w:rsidP="00000000" w:rsidRDefault="00000000" w:rsidRPr="00000000" w14:paraId="00000290">
      <w:pPr>
        <w:ind w:left="360" w:firstLine="0"/>
        <w:rPr>
          <w:color w:val="000000"/>
          <w:sz w:val="24"/>
          <w:szCs w:val="24"/>
        </w:rPr>
      </w:pPr>
      <w:r w:rsidDel="00000000" w:rsidR="00000000" w:rsidRPr="00000000">
        <w:rPr>
          <w:rtl w:val="0"/>
        </w:rPr>
      </w:r>
    </w:p>
    <w:p w:rsidR="00000000" w:rsidDel="00000000" w:rsidP="00000000" w:rsidRDefault="00000000" w:rsidRPr="00000000" w14:paraId="00000291">
      <w:pPr>
        <w:ind w:left="360" w:firstLine="0"/>
        <w:rPr>
          <w:color w:val="000000"/>
          <w:sz w:val="24"/>
          <w:szCs w:val="24"/>
        </w:rPr>
      </w:pPr>
      <w:r w:rsidDel="00000000" w:rsidR="00000000" w:rsidRPr="00000000">
        <w:rPr>
          <w:color w:val="000000"/>
          <w:sz w:val="24"/>
          <w:szCs w:val="24"/>
          <w:rtl w:val="0"/>
        </w:rPr>
        <w:t xml:space="preserve">Herramientas: JMeter (carga), OWASP ZAP (seguridad), SonarQube (calidad de código), Lighthouse (rendimiento web), pruebas de usabilidad con usuarios finales (propietarios y administración del edificio).</w:t>
      </w:r>
    </w:p>
    <w:p w:rsidR="00000000" w:rsidDel="00000000" w:rsidP="00000000" w:rsidRDefault="00000000" w:rsidRPr="00000000" w14:paraId="00000292">
      <w:pPr>
        <w:jc w:val="both"/>
        <w:rPr>
          <w:sz w:val="24"/>
          <w:szCs w:val="24"/>
        </w:rPr>
      </w:pPr>
      <w:r w:rsidDel="00000000" w:rsidR="00000000" w:rsidRPr="00000000">
        <w:rPr>
          <w:rtl w:val="0"/>
        </w:rPr>
      </w:r>
    </w:p>
    <w:p w:rsidR="00000000" w:rsidDel="00000000" w:rsidP="00000000" w:rsidRDefault="00000000" w:rsidRPr="00000000" w14:paraId="00000293">
      <w:pPr>
        <w:jc w:val="both"/>
        <w:rPr>
          <w:sz w:val="24"/>
          <w:szCs w:val="24"/>
        </w:rPr>
      </w:pPr>
      <w:r w:rsidDel="00000000" w:rsidR="00000000" w:rsidRPr="00000000">
        <w:rPr>
          <w:rtl w:val="0"/>
        </w:rPr>
      </w:r>
    </w:p>
    <w:p w:rsidR="00000000" w:rsidDel="00000000" w:rsidP="00000000" w:rsidRDefault="00000000" w:rsidRPr="00000000" w14:paraId="00000294">
      <w:pPr>
        <w:jc w:val="both"/>
        <w:rPr>
          <w:sz w:val="24"/>
          <w:szCs w:val="24"/>
        </w:rPr>
      </w:pPr>
      <w:r w:rsidDel="00000000" w:rsidR="00000000" w:rsidRPr="00000000">
        <w:rPr>
          <w:rtl w:val="0"/>
        </w:rPr>
      </w:r>
    </w:p>
    <w:p w:rsidR="00000000" w:rsidDel="00000000" w:rsidP="00000000" w:rsidRDefault="00000000" w:rsidRPr="00000000" w14:paraId="00000295">
      <w:pPr>
        <w:numPr>
          <w:ilvl w:val="0"/>
          <w:numId w:val="6"/>
        </w:numPr>
        <w:pBdr>
          <w:top w:space="0" w:sz="0" w:val="nil"/>
          <w:left w:space="0" w:sz="0" w:val="nil"/>
          <w:bottom w:space="0" w:sz="0" w:val="nil"/>
          <w:right w:space="0" w:sz="0" w:val="nil"/>
          <w:between w:space="0" w:sz="0" w:val="nil"/>
        </w:pBdr>
        <w:ind w:left="360" w:hanging="360"/>
        <w:rPr>
          <w:b w:val="1"/>
          <w:bCs w:val="1"/>
          <w:color w:val="000000"/>
          <w:sz w:val="24"/>
          <w:szCs w:val="24"/>
        </w:rPr>
      </w:pPr>
      <w:bookmarkStart w:colFirst="0" w:colLast="0" w:name="_heading=h.f4unz0bdxddu" w:id="49"/>
      <w:bookmarkEnd w:id="49"/>
      <w:r w:rsidDel="00000000" w:rsidR="00000000" w:rsidRPr="00000000">
        <w:rPr>
          <w:b w:val="1"/>
          <w:bCs w:val="1"/>
          <w:color w:val="000000"/>
          <w:sz w:val="24"/>
          <w:szCs w:val="24"/>
          <w:rtl w:val="0"/>
        </w:rPr>
        <w:t xml:space="preserve">CONCLUSIONES</w:t>
      </w:r>
    </w:p>
    <w:p w:rsidR="00000000" w:rsidDel="00000000" w:rsidP="00000000" w:rsidRDefault="00000000" w:rsidRPr="00000000" w14:paraId="00000296">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color w:val="000000"/>
          <w:sz w:val="24"/>
          <w:szCs w:val="24"/>
          <w:rtl w:val="0"/>
        </w:rPr>
        <w:t xml:space="preserve">El presente Documento de Arquitectura de Software describe de manera integral la solución tecnológica diseñada para el sistema “El Mirador”, orientado a digitalizar y automatizar la gestión de gastos comunes de un edificio residencial con 160 departamentos.</w:t>
      </w:r>
    </w:p>
    <w:p w:rsidR="00000000" w:rsidDel="00000000" w:rsidP="00000000" w:rsidRDefault="00000000" w:rsidRPr="00000000" w14:paraId="00000297">
      <w:pPr>
        <w:spacing w:after="120" w:lineRule="auto"/>
        <w:ind w:left="432" w:firstLine="0"/>
        <w:jc w:val="both"/>
        <w:rPr>
          <w:sz w:val="24"/>
          <w:szCs w:val="24"/>
        </w:rPr>
      </w:pPr>
      <w:r w:rsidDel="00000000" w:rsidR="00000000" w:rsidRPr="00000000">
        <w:rPr>
          <w:sz w:val="24"/>
          <w:szCs w:val="24"/>
          <w:rtl w:val="0"/>
        </w:rPr>
        <w:t xml:space="preserve">A través del modelo arquitectónico 4+1 se documentó el sistema desde cinco perspectivas complementarias: (1) la Vista de Escenario capturó los 17 casos de uso que cubren las necesidades de los tres actores, incluyendo los módulos de Departamentos, Mensajería/Avisos y Configuración incorporados en el prototipo; (2) la Vista Lógica modeló las doce clases del dominio y sus relaciones; (3) la Vista de Implementación organizó el código en capas y paquetes mantenibles; (4) la Vista de Procesos describió el flujo crítico de pago de gastos comunes; y (5) la Vista Física especificó la infraestructura en nube necesaria para la operación.</w:t>
      </w:r>
    </w:p>
    <w:p w:rsidR="00000000" w:rsidDel="00000000" w:rsidP="00000000" w:rsidRDefault="00000000" w:rsidRPr="00000000" w14:paraId="00000298">
      <w:pPr>
        <w:spacing w:after="120" w:lineRule="auto"/>
        <w:ind w:left="432" w:firstLine="0"/>
        <w:jc w:val="both"/>
        <w:rPr>
          <w:sz w:val="24"/>
          <w:szCs w:val="24"/>
        </w:rPr>
      </w:pPr>
      <w:r w:rsidDel="00000000" w:rsidR="00000000" w:rsidRPr="00000000">
        <w:rPr>
          <w:sz w:val="24"/>
          <w:szCs w:val="24"/>
          <w:rtl w:val="0"/>
        </w:rPr>
        <w:t xml:space="preserve">La arquitectura propuesta sigue un estilo monolítico por capas (Presentación – Negocio – Datos) combinado con los patrones MVC y Repositorio. Esta elección es adecuada para la escala del proyecto, facilita el desarrollo ágil por un equipo pequeño y mantiene un costo de operación accesible para una administración de edificio.</w:t>
      </w:r>
    </w:p>
    <w:p w:rsidR="00000000" w:rsidDel="00000000" w:rsidP="00000000" w:rsidRDefault="00000000" w:rsidRPr="00000000" w14:paraId="00000299">
      <w:pPr>
        <w:spacing w:after="120" w:lineRule="auto"/>
        <w:ind w:left="432" w:firstLine="0"/>
        <w:jc w:val="both"/>
        <w:rPr>
          <w:sz w:val="24"/>
          <w:szCs w:val="24"/>
        </w:rPr>
      </w:pPr>
      <w:r w:rsidDel="00000000" w:rsidR="00000000" w:rsidRPr="00000000">
        <w:rPr>
          <w:sz w:val="24"/>
          <w:szCs w:val="24"/>
          <w:rtl w:val="0"/>
        </w:rPr>
        <w:t xml:space="preserve">Los cinco atributos de calidad definidos (usabilidad, rendimiento, seguridad, mantenibilidad y portabilidad) aseguran que el sistema no solo funcione correctamente, sino que sea aceptado por usuarios sin perfil técnico, proteja información financiera sensible y pueda evolucionar ante nuevos requerimientos.</w:t>
      </w:r>
    </w:p>
    <w:p w:rsidR="00000000" w:rsidDel="00000000" w:rsidP="00000000" w:rsidRDefault="00000000" w:rsidRPr="00000000" w14:paraId="0000029A">
      <w:pPr>
        <w:spacing w:after="120" w:lineRule="auto"/>
        <w:ind w:left="432" w:firstLine="0"/>
        <w:jc w:val="both"/>
        <w:rPr>
          <w:sz w:val="24"/>
          <w:szCs w:val="24"/>
        </w:rPr>
      </w:pPr>
      <w:r w:rsidDel="00000000" w:rsidR="00000000" w:rsidRPr="00000000">
        <w:rPr>
          <w:sz w:val="24"/>
          <w:szCs w:val="24"/>
          <w:rtl w:val="0"/>
        </w:rPr>
        <w:t xml:space="preserve">En conjunto, la implementación de este sistema contribuirá a mejorar el control del estado de pago de cada departamento, aumentar la transparencia financiera y fortalecer la comunicación entre propietarios, arrendatarios y administración del edificio El Mirador, sentando una base sólida y escalable para su desarrollo.</w:t>
      </w:r>
    </w:p>
    <w:p w:rsidR="00000000" w:rsidDel="00000000" w:rsidP="00000000" w:rsidRDefault="00000000" w:rsidRPr="00000000" w14:paraId="0000029B">
      <w:pPr>
        <w:numPr>
          <w:ilvl w:val="0"/>
          <w:numId w:val="6"/>
        </w:numPr>
        <w:pBdr>
          <w:top w:space="0" w:sz="0" w:val="nil"/>
          <w:left w:space="0" w:sz="0" w:val="nil"/>
          <w:bottom w:space="0" w:sz="0" w:val="nil"/>
          <w:right w:space="0" w:sz="0" w:val="nil"/>
          <w:between w:space="0" w:sz="0" w:val="nil"/>
        </w:pBdr>
        <w:ind w:left="360" w:hanging="360"/>
        <w:rPr>
          <w:b w:val="1"/>
          <w:bCs w:val="1"/>
          <w:color w:val="000000"/>
          <w:sz w:val="24"/>
          <w:szCs w:val="24"/>
        </w:rPr>
      </w:pPr>
      <w:bookmarkStart w:colFirst="0" w:colLast="0" w:name="_heading=h.9jndaauig1df" w:id="50"/>
      <w:bookmarkEnd w:id="50"/>
      <w:r w:rsidDel="00000000" w:rsidR="00000000" w:rsidRPr="00000000">
        <w:rPr>
          <w:b w:val="1"/>
          <w:bCs w:val="1"/>
          <w:color w:val="000000"/>
          <w:sz w:val="24"/>
          <w:szCs w:val="24"/>
          <w:rtl w:val="0"/>
        </w:rPr>
        <w:t xml:space="preserve">BIBLIOGRAFÍA</w:t>
      </w:r>
    </w:p>
    <w:p w:rsidR="00000000" w:rsidDel="00000000" w:rsidP="00000000" w:rsidRDefault="00000000" w:rsidRPr="00000000" w14:paraId="0000029C">
      <w:pPr>
        <w:pBdr>
          <w:top w:space="0" w:sz="0" w:val="nil"/>
          <w:left w:space="0" w:sz="0" w:val="nil"/>
          <w:bottom w:space="0" w:sz="0" w:val="nil"/>
          <w:right w:space="0" w:sz="0" w:val="nil"/>
          <w:between w:space="0" w:sz="0" w:val="nil"/>
        </w:pBdr>
        <w:ind w:left="720" w:firstLine="0"/>
        <w:rPr>
          <w:b w:val="1"/>
          <w:bCs w:val="1"/>
          <w:color w:val="000000"/>
          <w:sz w:val="24"/>
          <w:szCs w:val="24"/>
        </w:rPr>
      </w:pPr>
      <w:r w:rsidDel="00000000" w:rsidR="00000000" w:rsidRPr="00000000">
        <w:rPr>
          <w:color w:val="000000"/>
          <w:sz w:val="24"/>
          <w:szCs w:val="24"/>
          <w:rtl w:val="0"/>
        </w:rPr>
        <w:t xml:space="preserve">Sommerville, I. (2016). Ingeniería de Software (10.ª ed.). Pearson Educación.</w:t>
      </w:r>
      <w:r w:rsidDel="00000000" w:rsidR="00000000" w:rsidRPr="00000000">
        <w:rPr>
          <w:rtl w:val="0"/>
        </w:rPr>
      </w:r>
    </w:p>
    <w:p w:rsidR="00000000" w:rsidDel="00000000" w:rsidP="00000000" w:rsidRDefault="00000000" w:rsidRPr="00000000" w14:paraId="0000029D">
      <w:pPr>
        <w:spacing w:after="120" w:lineRule="auto"/>
        <w:ind w:left="432" w:firstLine="0"/>
        <w:jc w:val="both"/>
        <w:rPr>
          <w:sz w:val="24"/>
          <w:szCs w:val="24"/>
        </w:rPr>
      </w:pPr>
      <w:r w:rsidDel="00000000" w:rsidR="00000000" w:rsidRPr="00000000">
        <w:rPr>
          <w:sz w:val="24"/>
          <w:szCs w:val="24"/>
          <w:rtl w:val="0"/>
        </w:rPr>
        <w:t xml:space="preserve">Pressman, R. S., &amp; Maxim, B. R. (2015). Ingeniería del Software: Un enfoque práctico (8.ª ed.). McGraw-Hill.</w:t>
      </w:r>
    </w:p>
    <w:p w:rsidR="00000000" w:rsidDel="00000000" w:rsidP="00000000" w:rsidRDefault="00000000" w:rsidRPr="00000000" w14:paraId="0000029E">
      <w:pPr>
        <w:spacing w:after="120" w:lineRule="auto"/>
        <w:ind w:left="432" w:firstLine="0"/>
        <w:jc w:val="both"/>
        <w:rPr>
          <w:sz w:val="24"/>
          <w:szCs w:val="24"/>
        </w:rPr>
      </w:pPr>
      <w:r w:rsidDel="00000000" w:rsidR="00000000" w:rsidRPr="00000000">
        <w:rPr>
          <w:sz w:val="24"/>
          <w:szCs w:val="24"/>
          <w:rtl w:val="0"/>
        </w:rPr>
        <w:t xml:space="preserve">Kruchten, P. (1995). The 4+1 View Model of Architecture. IEEE Software, 12(6), 42–50. https://doi.org/10.1109/52.469759</w:t>
      </w:r>
    </w:p>
    <w:p w:rsidR="00000000" w:rsidDel="00000000" w:rsidP="00000000" w:rsidRDefault="00000000" w:rsidRPr="00000000" w14:paraId="0000029F">
      <w:pPr>
        <w:spacing w:after="120" w:lineRule="auto"/>
        <w:ind w:left="432" w:firstLine="0"/>
        <w:jc w:val="both"/>
        <w:rPr>
          <w:sz w:val="24"/>
          <w:szCs w:val="24"/>
        </w:rPr>
      </w:pPr>
      <w:r w:rsidDel="00000000" w:rsidR="00000000" w:rsidRPr="00000000">
        <w:rPr>
          <w:sz w:val="24"/>
          <w:szCs w:val="24"/>
          <w:rtl w:val="0"/>
        </w:rPr>
        <w:t xml:space="preserve">Object Management Group (OMG). (2017). Unified Modeling Language Specification, Version 2.5.1. Recuperado de https://www.omg.org/spec/UML/2.5.1</w:t>
      </w:r>
    </w:p>
    <w:p w:rsidR="00000000" w:rsidDel="00000000" w:rsidP="00000000" w:rsidRDefault="00000000" w:rsidRPr="00000000" w14:paraId="000002A0">
      <w:pPr>
        <w:spacing w:after="120" w:lineRule="auto"/>
        <w:ind w:left="432" w:firstLine="0"/>
        <w:jc w:val="both"/>
        <w:rPr>
          <w:sz w:val="24"/>
          <w:szCs w:val="24"/>
        </w:rPr>
      </w:pPr>
      <w:r w:rsidDel="00000000" w:rsidR="00000000" w:rsidRPr="00000000">
        <w:rPr>
          <w:sz w:val="24"/>
          <w:szCs w:val="24"/>
          <w:rtl w:val="0"/>
        </w:rPr>
        <w:t xml:space="preserve">ISO/IEC 25010:2011. Systems and software engineering — Systems and software Quality Requirements and Evaluation (SQuaRE) — System and software quality models. International Organization for Standardization.</w:t>
      </w:r>
    </w:p>
    <w:p w:rsidR="00000000" w:rsidDel="00000000" w:rsidP="00000000" w:rsidRDefault="00000000" w:rsidRPr="00000000" w14:paraId="000002A1">
      <w:pPr>
        <w:spacing w:after="120" w:lineRule="auto"/>
        <w:ind w:left="432" w:firstLine="0"/>
        <w:jc w:val="both"/>
        <w:rPr>
          <w:sz w:val="24"/>
          <w:szCs w:val="24"/>
        </w:rPr>
      </w:pPr>
      <w:r w:rsidDel="00000000" w:rsidR="00000000" w:rsidRPr="00000000">
        <w:rPr>
          <w:sz w:val="24"/>
          <w:szCs w:val="24"/>
          <w:rtl w:val="0"/>
        </w:rPr>
        <w:t xml:space="preserve">Bass, L., Clements, P., &amp; Kazman, R. (2012). Software Architecture in Practice (3.ª ed.). Addison-Wesley.</w:t>
      </w:r>
    </w:p>
    <w:p w:rsidR="00000000" w:rsidDel="00000000" w:rsidP="00000000" w:rsidRDefault="00000000" w:rsidRPr="00000000" w14:paraId="000002A2">
      <w:pPr>
        <w:numPr>
          <w:ilvl w:val="0"/>
          <w:numId w:val="6"/>
        </w:numPr>
        <w:pBdr>
          <w:top w:space="0" w:sz="0" w:val="nil"/>
          <w:left w:space="0" w:sz="0" w:val="nil"/>
          <w:bottom w:space="0" w:sz="0" w:val="nil"/>
          <w:right w:space="0" w:sz="0" w:val="nil"/>
          <w:between w:space="0" w:sz="0" w:val="nil"/>
        </w:pBdr>
        <w:ind w:left="360" w:hanging="360"/>
        <w:rPr>
          <w:b w:val="1"/>
          <w:bCs w:val="1"/>
          <w:color w:val="000000"/>
          <w:sz w:val="24"/>
          <w:szCs w:val="24"/>
        </w:rPr>
      </w:pPr>
      <w:bookmarkStart w:colFirst="0" w:colLast="0" w:name="_heading=h.5poumyvh1qki" w:id="51"/>
      <w:bookmarkEnd w:id="51"/>
      <w:r w:rsidDel="00000000" w:rsidR="00000000" w:rsidRPr="00000000">
        <w:rPr>
          <w:b w:val="1"/>
          <w:bCs w:val="1"/>
          <w:color w:val="000000"/>
          <w:sz w:val="24"/>
          <w:szCs w:val="24"/>
          <w:rtl w:val="0"/>
        </w:rPr>
        <w:t xml:space="preserve">ANEXOS</w:t>
      </w:r>
    </w:p>
    <w:p w:rsidR="00000000" w:rsidDel="00000000" w:rsidP="00000000" w:rsidRDefault="00000000" w:rsidRPr="00000000" w14:paraId="000002A3">
      <w:pPr>
        <w:pBdr>
          <w:top w:space="0" w:sz="0" w:val="nil"/>
          <w:left w:space="0" w:sz="0" w:val="nil"/>
          <w:bottom w:space="0" w:sz="0" w:val="nil"/>
          <w:right w:space="0" w:sz="0" w:val="nil"/>
          <w:between w:space="0" w:sz="0" w:val="nil"/>
        </w:pBd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2A4">
      <w:pPr>
        <w:numPr>
          <w:ilvl w:val="1"/>
          <w:numId w:val="6"/>
        </w:numPr>
        <w:pBdr>
          <w:top w:space="0" w:sz="0" w:val="nil"/>
          <w:left w:space="0" w:sz="0" w:val="nil"/>
          <w:bottom w:space="0" w:sz="0" w:val="nil"/>
          <w:right w:space="0" w:sz="0" w:val="nil"/>
          <w:between w:space="0" w:sz="0" w:val="nil"/>
        </w:pBdr>
        <w:ind w:left="792" w:hanging="432"/>
        <w:rPr>
          <w:b w:val="1"/>
          <w:bCs w:val="1"/>
          <w:color w:val="000000"/>
          <w:sz w:val="24"/>
          <w:szCs w:val="24"/>
        </w:rPr>
      </w:pPr>
      <w:bookmarkStart w:colFirst="0" w:colLast="0" w:name="_heading=h.1ps31pb7o09k" w:id="52"/>
      <w:bookmarkEnd w:id="52"/>
      <w:r w:rsidDel="00000000" w:rsidR="00000000" w:rsidRPr="00000000">
        <w:rPr>
          <w:b w:val="1"/>
          <w:bCs w:val="1"/>
          <w:color w:val="000000"/>
          <w:sz w:val="24"/>
          <w:szCs w:val="24"/>
          <w:rtl w:val="0"/>
        </w:rPr>
        <w:t xml:space="preserve">Carta Gantt</w:t>
      </w:r>
    </w:p>
    <w:p w:rsidR="00000000" w:rsidDel="00000000" w:rsidP="00000000" w:rsidRDefault="00000000" w:rsidRPr="00000000" w14:paraId="000002A5">
      <w:pPr>
        <w:pBdr>
          <w:top w:space="0" w:sz="0" w:val="nil"/>
          <w:left w:space="0" w:sz="0" w:val="nil"/>
          <w:bottom w:space="0" w:sz="0" w:val="nil"/>
          <w:right w:space="0" w:sz="0" w:val="nil"/>
          <w:between w:space="0" w:sz="0" w:val="nil"/>
        </w:pBdr>
        <w:ind w:left="792" w:firstLine="0"/>
        <w:rPr>
          <w:b w:val="1"/>
          <w:bCs w:val="1"/>
          <w:sz w:val="24"/>
          <w:szCs w:val="24"/>
        </w:rPr>
      </w:pPr>
      <w:bookmarkStart w:colFirst="0" w:colLast="0" w:name="_heading=h.aog6bu683t18" w:id="53"/>
      <w:bookmarkEnd w:id="53"/>
      <w:r w:rsidDel="00000000" w:rsidR="00000000" w:rsidRPr="00000000">
        <w:rPr>
          <w:b w:val="1"/>
          <w:bCs w:val="1"/>
          <w:sz w:val="24"/>
          <w:szCs w:val="24"/>
        </w:rPr>
        <w:drawing>
          <wp:inline distB="0" distT="0" distL="0" distR="0">
            <wp:extent cx="4557155" cy="4054191"/>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557155" cy="4054191"/>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keepNext w:val="1"/>
        <w:numPr>
          <w:ilvl w:val="1"/>
          <w:numId w:val="6"/>
        </w:numPr>
        <w:pBdr>
          <w:top w:space="0" w:sz="0" w:val="nil"/>
          <w:left w:space="0" w:sz="0" w:val="nil"/>
          <w:bottom w:space="0" w:sz="0" w:val="nil"/>
          <w:right w:space="0" w:sz="0" w:val="nil"/>
          <w:between w:space="0" w:sz="0" w:val="nil"/>
        </w:pBdr>
        <w:spacing w:after="240" w:before="120" w:lineRule="auto"/>
        <w:ind w:left="792" w:hanging="432"/>
        <w:jc w:val="both"/>
        <w:rPr>
          <w:b w:val="1"/>
          <w:bCs w:val="1"/>
          <w:sz w:val="24"/>
          <w:szCs w:val="24"/>
        </w:rPr>
      </w:pPr>
      <w:r w:rsidDel="00000000" w:rsidR="00000000" w:rsidRPr="00000000">
        <w:rPr>
          <w:b w:val="1"/>
          <w:bCs w:val="1"/>
          <w:sz w:val="24"/>
          <w:szCs w:val="24"/>
          <w:rtl w:val="0"/>
        </w:rPr>
        <w:t xml:space="preserve">Descripción de Carta Gantt</w:t>
      </w:r>
    </w:p>
    <w:p w:rsidR="00000000" w:rsidDel="00000000" w:rsidP="00000000" w:rsidRDefault="00000000" w:rsidRPr="00000000" w14:paraId="000002A7">
      <w:pPr>
        <w:keepNext w:val="1"/>
        <w:pBdr>
          <w:top w:space="0" w:sz="0" w:val="nil"/>
          <w:left w:space="0" w:sz="0" w:val="nil"/>
          <w:bottom w:space="0" w:sz="0" w:val="nil"/>
          <w:right w:space="0" w:sz="0" w:val="nil"/>
          <w:between w:space="0" w:sz="0" w:val="nil"/>
        </w:pBdr>
        <w:spacing w:after="240" w:before="120" w:lineRule="auto"/>
        <w:ind w:left="432" w:firstLine="0"/>
        <w:jc w:val="both"/>
        <w:rPr>
          <w:sz w:val="24"/>
          <w:szCs w:val="24"/>
        </w:rPr>
      </w:pPr>
      <w:r w:rsidDel="00000000" w:rsidR="00000000" w:rsidRPr="00000000">
        <w:rPr>
          <w:rFonts w:ascii="Times New Roman" w:cs="Times New Roman" w:eastAsia="Times New Roman" w:hAnsi="Times New Roman"/>
          <w:sz w:val="24"/>
          <w:szCs w:val="24"/>
          <w:rtl w:val="0"/>
        </w:rPr>
        <w:t xml:space="preserve">La Carta Gantt muestra el plan de trabajo del proyecto entre marzo y julio de 2026, organizado en 18 semanas. La Fase 1 considera planificación, levantamiento de requerimientos, análisis del problema, diseño arquitectónico y diagramas UML. La Fase 2 corresponde al prototipado de alta fidelidad, integración y pruebas, incluyendo los módulos de autenticación, residentes, departamentos, gastos, pagos, morosos, informes, reclamos, mensajería, avisos y configuración. La Fase 3 concentra la verificación final, documentación, control de versiones, preparación de la presentación y entrega en AVA/GitHub. La planificación queda alineada con el alcance real del MVP: prototipo frontend con datos mock, sin implementación productiva de backend, base de datos ni servicios externos.</w:t>
      </w: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sectPr>
      <w:headerReference r:id="rId15" w:type="default"/>
      <w:headerReference r:id="rId16" w:type="first"/>
      <w:footerReference r:id="rId17"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pBdr>
        <w:top w:space="0" w:sz="0" w:val="nil"/>
        <w:left w:space="0" w:sz="0" w:val="nil"/>
        <w:bottom w:space="0" w:sz="0" w:val="nil"/>
        <w:right w:space="0" w:sz="0" w:val="nil"/>
        <w:between w:space="0" w:sz="0" w:val="nil"/>
      </w:pBdr>
      <w:tabs>
        <w:tab w:val="center" w:leader="none" w:pos="4320"/>
        <w:tab w:val="right" w:leader="none" w:pos="8640"/>
        <w:tab w:val="right" w:leader="none" w:pos="8931"/>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-163826</wp:posOffset>
          </wp:positionH>
          <wp:positionV relativeFrom="paragraph">
            <wp:posOffset>68580</wp:posOffset>
          </wp:positionV>
          <wp:extent cx="1668780" cy="414655"/>
          <wp:effectExtent b="0" l="0" r="0" t="0"/>
          <wp:wrapSquare wrapText="bothSides" distB="0" distT="0" distL="114300" distR="114300"/>
          <wp:docPr id="9"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AB">
    <w:pPr>
      <w:widowControl w:val="1"/>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AC">
    <w:pPr>
      <w:widowControl w:val="1"/>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AD">
    <w:pPr>
      <w:widowControl w:val="1"/>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2AE">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rPr>
  </w:style>
  <w:style w:type="paragraph" w:styleId="Heading3">
    <w:name w:val="heading 3"/>
    <w:basedOn w:val="Normal"/>
    <w:next w:val="Normal"/>
    <w:pPr>
      <w:keepNext w:val="1"/>
      <w:spacing w:after="60" w:before="120" w:lineRule="auto"/>
      <w:ind w:left="432" w:hanging="432"/>
    </w:pPr>
    <w:rPr>
      <w:i w:val="1"/>
      <w:iCs w:val="1"/>
    </w:rPr>
  </w:style>
  <w:style w:type="paragraph" w:styleId="Heading4">
    <w:name w:val="heading 4"/>
    <w:basedOn w:val="Normal"/>
    <w:next w:val="Normal"/>
    <w:pPr>
      <w:keepNext w:val="1"/>
      <w:spacing w:after="60" w:before="120" w:lineRule="auto"/>
      <w:ind w:left="432" w:hanging="432"/>
    </w:pPr>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jc w:val="center"/>
    </w:pPr>
    <w:rPr>
      <w:b w:val="1"/>
      <w:bCs w:val="1"/>
      <w:sz w:val="36"/>
      <w:szCs w:val="36"/>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2.jpg"/><Relationship Id="rId13" Type="http://schemas.openxmlformats.org/officeDocument/2006/relationships/image" Target="media/image9.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header" Target="header1.xml"/><Relationship Id="rId14" Type="http://schemas.openxmlformats.org/officeDocument/2006/relationships/image" Target="media/image5.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44vzZNuqfK39smDSs8NR0x79Iw==">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