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46A823AF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commentRangeStart w:id="0"/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commentRangeEnd w:id="0"/>
      <w:r w:rsidR="000D68E8">
        <w:rPr>
          <w:rStyle w:val="CommentReference"/>
        </w:rPr>
        <w:commentReference w:id="0"/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46E48157" w14:textId="182D1F31" w:rsidR="008E4EE7" w:rsidRDefault="00697F81" w:rsidP="008E4EE7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824E65C" w14:textId="16125EC3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Чертеж модели табурета представлен на рисунке 2.</w:t>
      </w:r>
    </w:p>
    <w:p w14:paraId="59CA2F03" w14:textId="77777777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A61D55" w14:textId="7D19E3FC" w:rsidR="008E4EE7" w:rsidRDefault="008E4EE7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CommentReference"/>
          <w:rFonts w:ascii="Times New Roman" w:hAnsi="Times New Roman" w:cs="Times New Roman"/>
        </w:rPr>
        <w:commentReference w:id="1"/>
      </w:r>
      <w:r w:rsidR="00DE514A" w:rsidRPr="00DE514A">
        <w:rPr>
          <w:noProof/>
        </w:rPr>
        <w:t xml:space="preserve"> </w:t>
      </w:r>
      <w:r w:rsidR="00DE514A" w:rsidRPr="00DE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4E01" wp14:editId="21A975D3">
            <wp:extent cx="3200847" cy="6963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  <w:rFonts w:ascii="Times New Roman" w:hAnsi="Times New Roman" w:cs="Times New Roman"/>
        </w:rPr>
        <w:commentReference w:id="2"/>
      </w:r>
    </w:p>
    <w:p w14:paraId="5F82AA90" w14:textId="3C7A6D91" w:rsidR="008E4EE7" w:rsidRDefault="008E4EE7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 табурета</w:t>
      </w:r>
    </w:p>
    <w:p w14:paraId="0EB31B24" w14:textId="77777777" w:rsidR="008E4EE7" w:rsidRPr="007770B4" w:rsidRDefault="008E4EE7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71ADC4" w14:textId="77777777" w:rsidR="00386172" w:rsidRPr="000D68E8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lastRenderedPageBreak/>
        <w:t>На главном экране отображается форм</w:t>
      </w:r>
      <w:bookmarkStart w:id="3" w:name="_GoBack"/>
      <w:bookmarkEnd w:id="3"/>
      <w:r w:rsidRPr="000D68E8">
        <w:rPr>
          <w:rFonts w:ascii="Times New Roman" w:hAnsi="Times New Roman" w:cs="Times New Roman"/>
          <w:sz w:val="28"/>
          <w:szCs w:val="28"/>
        </w:rPr>
        <w:t>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41670" w14:textId="337CA701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commentRangeStart w:id="4"/>
      <w:r>
        <w:rPr>
          <w:sz w:val="28"/>
          <w:szCs w:val="28"/>
        </w:rPr>
        <w:t>Габариты</w:t>
      </w:r>
      <w:commentRangeEnd w:id="4"/>
      <w:r w:rsidR="000D68E8">
        <w:rPr>
          <w:rStyle w:val="CommentReference"/>
        </w:rPr>
        <w:commentReference w:id="4"/>
      </w:r>
      <w:r>
        <w:rPr>
          <w:sz w:val="28"/>
          <w:szCs w:val="28"/>
        </w:rPr>
        <w:t xml:space="preserve">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>4</w:t>
      </w:r>
      <w:r w:rsidR="003E1CEE">
        <w:rPr>
          <w:sz w:val="28"/>
          <w:szCs w:val="28"/>
        </w:rPr>
        <w:t>0</w:t>
      </w:r>
      <w:r w:rsidR="006B4F58" w:rsidRPr="006B4F58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до 5</w:t>
      </w:r>
      <w:r w:rsidR="003E1CEE">
        <w:rPr>
          <w:sz w:val="28"/>
          <w:szCs w:val="28"/>
        </w:rPr>
        <w:t>0</w:t>
      </w:r>
      <w:commentRangeStart w:id="5"/>
      <w:r w:rsidR="006D7CA2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 w:rsidR="006B4F58">
        <w:rPr>
          <w:sz w:val="28"/>
          <w:szCs w:val="28"/>
        </w:rPr>
        <w:t>м</w:t>
      </w:r>
      <w:commentRangeEnd w:id="5"/>
      <w:r w:rsidR="000D68E8">
        <w:rPr>
          <w:rStyle w:val="CommentReference"/>
        </w:rPr>
        <w:commentReference w:id="5"/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</w:t>
      </w:r>
      <w:r w:rsidR="003E1CEE">
        <w:rPr>
          <w:sz w:val="28"/>
          <w:szCs w:val="28"/>
        </w:rPr>
        <w:t>0 м</w:t>
      </w:r>
      <w:r w:rsidR="004F4E66"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71DBF7A" w14:textId="05B96DF0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0A19B9">
        <w:rPr>
          <w:sz w:val="28"/>
          <w:szCs w:val="28"/>
        </w:rPr>
        <w:t xml:space="preserve">нижней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3E1CEE">
        <w:rPr>
          <w:sz w:val="28"/>
          <w:szCs w:val="28"/>
        </w:rPr>
        <w:t>0</w:t>
      </w:r>
      <w:r w:rsidR="002F096D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E9285A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6B47574D" w14:textId="3085CD44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34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925017E" w14:textId="51A0C820" w:rsidR="000A19B9" w:rsidRPr="00BC424B" w:rsidRDefault="003E3C63" w:rsidP="00BC424B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9514D9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EE5390" w:rsidRPr="00EE5390">
        <w:rPr>
          <w:sz w:val="28"/>
          <w:szCs w:val="28"/>
        </w:rPr>
        <w:t>4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11F57A21" w14:textId="46EAED1E" w:rsidR="00250CB9" w:rsidRPr="00E07E47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7A5092">
        <w:rPr>
          <w:sz w:val="28"/>
          <w:szCs w:val="28"/>
        </w:rPr>
        <w:t xml:space="preserve">верхней и нижней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commentRangeStart w:id="6"/>
      <w:r w:rsidR="00C42074">
        <w:rPr>
          <w:sz w:val="28"/>
          <w:szCs w:val="28"/>
          <w:lang w:val="en-US"/>
        </w:rPr>
        <w:t>BL</w:t>
      </w:r>
      <w:commentRangeEnd w:id="6"/>
      <w:r w:rsidR="000D68E8">
        <w:rPr>
          <w:rStyle w:val="CommentReference"/>
        </w:rPr>
        <w:commentReference w:id="6"/>
      </w:r>
      <w:r w:rsidR="004C05ED">
        <w:rPr>
          <w:sz w:val="28"/>
          <w:szCs w:val="28"/>
        </w:rPr>
        <w:t>.</w:t>
      </w:r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  <w:commentRangeEnd w:id="7"/>
      <w:r w:rsidR="000D68E8" w:rsidRPr="00556B0A">
        <w:rPr>
          <w:rFonts w:ascii="Times New Roman" w:hAnsi="Times New Roman" w:cs="Times New Roman"/>
          <w:sz w:val="28"/>
          <w:szCs w:val="28"/>
        </w:rPr>
        <w:commentReference w:id="7"/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</w:t>
      </w:r>
      <w:r>
        <w:rPr>
          <w:color w:val="000000" w:themeColor="text1"/>
          <w:sz w:val="28"/>
          <w:szCs w:val="28"/>
        </w:rPr>
        <w:t>табурета</w:t>
      </w:r>
      <w:r>
        <w:rPr>
          <w:color w:val="000000" w:themeColor="text1"/>
          <w:sz w:val="28"/>
          <w:szCs w:val="28"/>
        </w:rPr>
        <w:t xml:space="preserve"> по заданным значениям.</w:t>
      </w:r>
    </w:p>
    <w:p w14:paraId="06F69A24" w14:textId="686DD9AC" w:rsidR="00680A3D" w:rsidRDefault="002E3F0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Образец готового табурета показан на</w:t>
      </w:r>
      <w:r w:rsidR="00680A3D" w:rsidRPr="000D68E8">
        <w:rPr>
          <w:rFonts w:ascii="Times New Roman" w:hAnsi="Times New Roman" w:cs="Times New Roman"/>
          <w:sz w:val="28"/>
          <w:szCs w:val="28"/>
        </w:rPr>
        <w:t xml:space="preserve"> рисунке 1.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18392D" wp14:editId="4C55F025">
            <wp:extent cx="2804160" cy="2782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2817044" cy="279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29339F7A" w:rsidR="001847F6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1-10T16:52:00Z" w:initials="A">
    <w:p w14:paraId="03D96A5A" w14:textId="46D1A5A8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10T16:54:00Z" w:initials="A">
    <w:p w14:paraId="09AD3EEC" w14:textId="77777777" w:rsidR="008E4EE7" w:rsidRDefault="008E4EE7" w:rsidP="008E4EE7">
      <w:pPr>
        <w:pStyle w:val="CommentText"/>
      </w:pPr>
      <w:r>
        <w:rPr>
          <w:rStyle w:val="CommentReference"/>
        </w:rPr>
        <w:annotationRef/>
      </w:r>
      <w:r>
        <w:t>Обозначить параметры на чертеже.</w:t>
      </w:r>
    </w:p>
  </w:comment>
  <w:comment w:id="2" w:author="AAK" w:date="2021-11-10T16:53:00Z" w:initials="A">
    <w:p w14:paraId="56539EB4" w14:textId="77777777" w:rsidR="008E4EE7" w:rsidRPr="000D68E8" w:rsidRDefault="008E4EE7" w:rsidP="008E4EE7">
      <w:pPr>
        <w:pStyle w:val="CommentText"/>
      </w:pPr>
      <w:r>
        <w:rPr>
          <w:rStyle w:val="CommentReference"/>
        </w:rPr>
        <w:annotationRef/>
      </w:r>
      <w:r>
        <w:t>Убрать рамку.</w:t>
      </w:r>
    </w:p>
  </w:comment>
  <w:comment w:id="4" w:author="AAK" w:date="2021-11-10T16:52:00Z" w:initials="A">
    <w:p w14:paraId="73CD0940" w14:textId="1BE8D9AF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1-10T16:54:00Z" w:initials="A">
    <w:p w14:paraId="1B9E1F91" w14:textId="1C2DCD7A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11-10T16:54:00Z" w:initials="A">
    <w:p w14:paraId="243085F5" w14:textId="748FCA2A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1-10T16:54:00Z" w:initials="A">
    <w:p w14:paraId="4B4B9602" w14:textId="2DC6A22B" w:rsidR="000D68E8" w:rsidRDefault="000D68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D96A5A" w15:done="0"/>
  <w15:commentEx w15:paraId="09AD3EEC" w15:done="0"/>
  <w15:commentEx w15:paraId="56539EB4" w15:done="0"/>
  <w15:commentEx w15:paraId="73CD0940" w15:done="0"/>
  <w15:commentEx w15:paraId="1B9E1F91" w15:done="0"/>
  <w15:commentEx w15:paraId="243085F5" w15:done="0"/>
  <w15:commentEx w15:paraId="4B4B96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D96A5A" w16cid:durableId="25367759"/>
  <w16cid:commentId w16cid:paraId="73CD0940" w16cid:durableId="2536776B"/>
  <w16cid:commentId w16cid:paraId="1B9E1F91" w16cid:durableId="253677B0"/>
  <w16cid:commentId w16cid:paraId="243085F5" w16cid:durableId="253677C7"/>
  <w16cid:commentId w16cid:paraId="4B4B9602" w16cid:durableId="253677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4925"/>
    <w:rsid w:val="003E1CEE"/>
    <w:rsid w:val="003E3C63"/>
    <w:rsid w:val="004C05ED"/>
    <w:rsid w:val="004F4E66"/>
    <w:rsid w:val="004F747E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5092"/>
    <w:rsid w:val="007A7C33"/>
    <w:rsid w:val="007F05FC"/>
    <w:rsid w:val="00873FD3"/>
    <w:rsid w:val="00897FA0"/>
    <w:rsid w:val="008C226A"/>
    <w:rsid w:val="008D60F3"/>
    <w:rsid w:val="008E4EE7"/>
    <w:rsid w:val="008F5304"/>
    <w:rsid w:val="00910564"/>
    <w:rsid w:val="009514D9"/>
    <w:rsid w:val="0095334B"/>
    <w:rsid w:val="009929BE"/>
    <w:rsid w:val="0099507C"/>
    <w:rsid w:val="00AA4C04"/>
    <w:rsid w:val="00AB3724"/>
    <w:rsid w:val="00AD08C0"/>
    <w:rsid w:val="00BC424B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E5390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2</cp:revision>
  <dcterms:created xsi:type="dcterms:W3CDTF">2021-11-10T10:28:00Z</dcterms:created>
  <dcterms:modified xsi:type="dcterms:W3CDTF">2021-11-10T10:28:00Z</dcterms:modified>
</cp:coreProperties>
</file>