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Sulamy.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Oanunu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TravelWithUsApp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82968A3" w14:textId="77777777" w:rsidR="00707045" w:rsidRPr="00707045" w:rsidRDefault="00707045" w:rsidP="001136E8">
      <w:pPr>
        <w:tabs>
          <w:tab w:val="left" w:pos="3350"/>
        </w:tabs>
        <w:bidi w:val="0"/>
        <w:rPr>
          <w:rFonts w:asciiTheme="majorBidi" w:hAnsiTheme="majorBidi" w:cstheme="majorBidi"/>
          <w:b/>
          <w:bCs/>
          <w:sz w:val="24"/>
          <w:szCs w:val="24"/>
        </w:rPr>
      </w:pPr>
      <w:r w:rsidRPr="00707045">
        <w:rPr>
          <w:rFonts w:asciiTheme="majorBidi" w:hAnsiTheme="majorBidi" w:cstheme="majorBidi"/>
          <w:b/>
          <w:bCs/>
          <w:sz w:val="24"/>
          <w:szCs w:val="24"/>
        </w:rPr>
        <w:t>2.4 Challenges and Solutions</w:t>
      </w:r>
    </w:p>
    <w:p w14:paraId="17A0314D" w14:textId="77777777" w:rsidR="00707045" w:rsidRPr="00707045" w:rsidRDefault="00707045" w:rsidP="001136E8">
      <w:pPr>
        <w:tabs>
          <w:tab w:val="left" w:pos="3350"/>
        </w:tabs>
        <w:bidi w:val="0"/>
        <w:rPr>
          <w:rFonts w:asciiTheme="majorBidi" w:hAnsiTheme="majorBidi" w:cstheme="majorBidi"/>
          <w:sz w:val="24"/>
          <w:szCs w:val="24"/>
        </w:rPr>
      </w:pPr>
      <w:r w:rsidRPr="00707045">
        <w:rPr>
          <w:rFonts w:asciiTheme="majorBidi" w:hAnsiTheme="majorBidi" w:cstheme="majorBidi"/>
          <w:sz w:val="24"/>
          <w:szCs w:val="24"/>
        </w:rPr>
        <w:t>Throughout the development process, we encountered several challenges that required innovative solutions:</w:t>
      </w:r>
    </w:p>
    <w:p w14:paraId="779002A7"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Handling Diverse Language Inputs:</w:t>
      </w:r>
      <w:r w:rsidRPr="00707045">
        <w:rPr>
          <w:rFonts w:asciiTheme="majorBidi" w:hAnsiTheme="majorBidi" w:cstheme="majorBidi"/>
          <w:sz w:val="24"/>
          <w:szCs w:val="24"/>
        </w:rPr>
        <w:t xml:space="preserve"> Ensuring that the voice recognition system could accurately process different accents and dialects was a major challenge. We addressed this by implementing a comprehensive testing phase that included speakers of various backgrounds and fine-tuning the API settings to improve recognition accuracy.</w:t>
      </w:r>
    </w:p>
    <w:p w14:paraId="6AC2BCE6"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Real-Time Feedback Loop:</w:t>
      </w:r>
      <w:r w:rsidRPr="00707045">
        <w:rPr>
          <w:rFonts w:asciiTheme="majorBidi" w:hAnsiTheme="majorBidi" w:cstheme="majorBidi"/>
          <w:sz w:val="24"/>
          <w:szCs w:val="24"/>
        </w:rPr>
        <w:t xml:space="preserve"> Providing real-time feedback without any noticeable delay was crucial for the user experience. To achieve this, we optimized the data flow between the client and server, using efficient data processing techniques and reducing the payload size for faster transmission.</w:t>
      </w:r>
    </w:p>
    <w:p w14:paraId="4BD5A3B0"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User Engagement:</w:t>
      </w:r>
      <w:r w:rsidRPr="00707045">
        <w:rPr>
          <w:rFonts w:asciiTheme="majorBidi" w:hAnsiTheme="majorBidi" w:cstheme="majorBidi"/>
          <w:sz w:val="24"/>
          <w:szCs w:val="24"/>
        </w:rPr>
        <w:t xml:space="preserve"> Keeping users engaged over extended periods was essential for the success of the app. We incorporated gamification elements, such as a point system and progress tracking, to motivate users to continue practicing their language skills.</w:t>
      </w:r>
    </w:p>
    <w:p w14:paraId="03CD7DEA" w14:textId="77777777" w:rsidR="001136E8" w:rsidRPr="001136E8" w:rsidRDefault="001136E8" w:rsidP="001136E8">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2.5 Tools and Technologies Used</w:t>
      </w:r>
    </w:p>
    <w:p w14:paraId="7D642FA7" w14:textId="2615DFEE" w:rsidR="001136E8" w:rsidRPr="001136E8" w:rsidRDefault="001136E8" w:rsidP="001136E8">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7851BF9"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88ECE2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986F4C6"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9692487"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Visual Studio:</w:t>
      </w:r>
      <w:r w:rsidRPr="001136E8">
        <w:rPr>
          <w:rFonts w:asciiTheme="majorBidi" w:hAnsiTheme="majorBidi" w:cstheme="majorBidi"/>
          <w:sz w:val="24"/>
          <w:szCs w:val="24"/>
        </w:rPr>
        <w:t xml:space="preserve"> The primary integrated development environment (IDE) used for coding, development, and debugging.</w:t>
      </w:r>
    </w:p>
    <w:p w14:paraId="21AB054B"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38F6D53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61BF97F6" w14:textId="77777777" w:rsidR="00707045" w:rsidRDefault="00707045" w:rsidP="004E636B">
      <w:pPr>
        <w:tabs>
          <w:tab w:val="left" w:pos="3350"/>
        </w:tabs>
        <w:jc w:val="right"/>
        <w:rPr>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68E68116" w14:textId="74E8ED73" w:rsidR="007A5BCC" w:rsidRPr="007945BC" w:rsidRDefault="007A5BCC" w:rsidP="007A5BCC">
      <w:pPr>
        <w:tabs>
          <w:tab w:val="left" w:pos="3350"/>
        </w:tabs>
        <w:jc w:val="right"/>
        <w:rPr>
          <w:rFonts w:asciiTheme="majorBidi" w:hAnsiTheme="majorBidi" w:cstheme="majorBidi"/>
          <w:b/>
          <w:bCs/>
          <w:sz w:val="28"/>
          <w:szCs w:val="28"/>
          <w:rtl/>
        </w:rPr>
      </w:pPr>
      <w:r w:rsidRPr="007945BC">
        <w:rPr>
          <w:rFonts w:asciiTheme="majorBidi" w:hAnsiTheme="majorBidi" w:cstheme="majorBidi"/>
          <w:b/>
          <w:bCs/>
          <w:sz w:val="28"/>
          <w:szCs w:val="28"/>
        </w:rPr>
        <w:t>2.6 Diagrams</w:t>
      </w:r>
    </w:p>
    <w:p w14:paraId="6DF3072D"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2.6.1 System Architecture Diagram</w:t>
      </w:r>
    </w:p>
    <w:p w14:paraId="1F672F8D" w14:textId="303C642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System Architecture Diagram illustrates the overall structure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and how its components interact with each other. At the core of the system is the client application built on the Unity platform, running on desktop devices. The client communicates with Google Firebase for real-time data storage and user authentication. Key components of the architecture include:</w:t>
      </w:r>
    </w:p>
    <w:p w14:paraId="549804C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Unity Client:</w:t>
      </w:r>
      <w:r w:rsidRPr="007A5BCC">
        <w:rPr>
          <w:rFonts w:asciiTheme="majorBidi" w:hAnsiTheme="majorBidi" w:cstheme="majorBidi"/>
          <w:sz w:val="24"/>
          <w:szCs w:val="24"/>
        </w:rPr>
        <w:t xml:space="preserve"> Responsible for the user interface, game logic, and communication with the backend through APIs.</w:t>
      </w:r>
    </w:p>
    <w:p w14:paraId="66FBDD8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Firebase:</w:t>
      </w:r>
      <w:r w:rsidRPr="007A5BCC">
        <w:rPr>
          <w:rFonts w:asciiTheme="majorBidi" w:hAnsiTheme="majorBidi" w:cstheme="majorBidi"/>
          <w:sz w:val="24"/>
          <w:szCs w:val="24"/>
        </w:rPr>
        <w:t xml:space="preserve"> Provides backend services, including real-time database and user management.</w:t>
      </w:r>
    </w:p>
    <w:p w14:paraId="676E1CFE"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Cloud Speech-to-Text API:</w:t>
      </w:r>
      <w:r w:rsidRPr="007A5BCC">
        <w:rPr>
          <w:rFonts w:asciiTheme="majorBidi" w:hAnsiTheme="majorBidi" w:cstheme="majorBidi"/>
          <w:sz w:val="24"/>
          <w:szCs w:val="24"/>
        </w:rPr>
        <w:t xml:space="preserve"> Integrated within the Unity client to handle voice recognition, providing transcription services in real-time for both English and Spanish languages.</w:t>
      </w:r>
    </w:p>
    <w:p w14:paraId="065B28C6" w14:textId="77777777"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shows how data flows between these components, ensuring a seamless and responsive user experience.</w:t>
      </w:r>
    </w:p>
    <w:p w14:paraId="7237E801"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2.6.2 Activity Diagram</w:t>
      </w:r>
    </w:p>
    <w:p w14:paraId="65CC516B" w14:textId="17DB434D"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Activity Diagram provides a visual representation of the user interactions within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It outlines the steps a user takes from launching the app to completing language practice sessions. The diagram includes the following key activities:</w:t>
      </w:r>
    </w:p>
    <w:p w14:paraId="6A5C54C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User Login:</w:t>
      </w:r>
      <w:r w:rsidRPr="007A5BCC">
        <w:rPr>
          <w:rFonts w:asciiTheme="majorBidi" w:hAnsiTheme="majorBidi" w:cstheme="majorBidi"/>
          <w:sz w:val="24"/>
          <w:szCs w:val="24"/>
        </w:rPr>
        <w:t xml:space="preserve"> The user begins by logging in or registering, which is handled through Firebase Authentication.</w:t>
      </w:r>
    </w:p>
    <w:p w14:paraId="732E41F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Scenario Selection:</w:t>
      </w:r>
      <w:r w:rsidRPr="007A5BCC">
        <w:rPr>
          <w:rFonts w:asciiTheme="majorBidi" w:hAnsiTheme="majorBidi" w:cstheme="majorBidi"/>
          <w:sz w:val="24"/>
          <w:szCs w:val="24"/>
        </w:rPr>
        <w:t xml:space="preserve"> After login, the user selects a travel-related scenario to practice.</w:t>
      </w:r>
    </w:p>
    <w:p w14:paraId="50A6A156"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Voice Interaction:</w:t>
      </w:r>
      <w:r w:rsidRPr="007A5BCC">
        <w:rPr>
          <w:rFonts w:asciiTheme="majorBidi" w:hAnsiTheme="majorBidi" w:cstheme="majorBidi"/>
          <w:sz w:val="24"/>
          <w:szCs w:val="24"/>
        </w:rPr>
        <w:t xml:space="preserve"> The user engages in the scenario using voice commands, which are processed by Google Cloud Speech-to-Text.</w:t>
      </w:r>
    </w:p>
    <w:p w14:paraId="23884805" w14:textId="2B52422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lastRenderedPageBreak/>
        <w:t>Feedback Loop:</w:t>
      </w:r>
      <w:r w:rsidRPr="007A5BCC">
        <w:rPr>
          <w:rFonts w:asciiTheme="majorBidi" w:hAnsiTheme="majorBidi" w:cstheme="majorBidi"/>
          <w:sz w:val="24"/>
          <w:szCs w:val="24"/>
        </w:rPr>
        <w:t xml:space="preserve"> The app provides real-time feedback based on the user's responses, guiding them to improve their language skills.</w:t>
      </w:r>
    </w:p>
    <w:p w14:paraId="3E3FB13F" w14:textId="441D16B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Progress Tracking:</w:t>
      </w:r>
      <w:r w:rsidRPr="007A5BCC">
        <w:rPr>
          <w:rFonts w:asciiTheme="majorBidi" w:hAnsiTheme="majorBidi" w:cstheme="majorBidi"/>
          <w:sz w:val="24"/>
          <w:szCs w:val="24"/>
        </w:rPr>
        <w:t xml:space="preserve"> The user's progress is saved in Firebase, allowing them to continue from where they left off in future sessions.</w:t>
      </w:r>
    </w:p>
    <w:p w14:paraId="2C7F9807" w14:textId="237916BE"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helps in understanding the flow of actions and decision points that shape the user’s experience in the app.</w:t>
      </w:r>
    </w:p>
    <w:p w14:paraId="35F80BBA" w14:textId="601DFE55"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2.6.3 Sequence Diagram</w:t>
      </w:r>
    </w:p>
    <w:p w14:paraId="07E6A77B" w14:textId="04391494"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Sequence Diagram details the interaction between the various components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during a typical user session. It shows the sequence of messages exchanged between the client, Google Cloud Speech-to-Text, and Firebase. The steps include:</w:t>
      </w:r>
    </w:p>
    <w:p w14:paraId="36B3C30B" w14:textId="4323D03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Initiating a Voice Command:</w:t>
      </w:r>
      <w:r w:rsidRPr="007A5BCC">
        <w:rPr>
          <w:rFonts w:asciiTheme="majorBidi" w:hAnsiTheme="majorBidi" w:cstheme="majorBidi"/>
          <w:sz w:val="24"/>
          <w:szCs w:val="24"/>
        </w:rPr>
        <w:t xml:space="preserve"> The user speaks a command, which is captured by the Unity client.</w:t>
      </w:r>
    </w:p>
    <w:p w14:paraId="294E6107" w14:textId="037DA9E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Processing the Command:</w:t>
      </w:r>
      <w:r w:rsidRPr="007A5BCC">
        <w:rPr>
          <w:rFonts w:asciiTheme="majorBidi" w:hAnsiTheme="majorBidi" w:cstheme="majorBidi"/>
          <w:sz w:val="24"/>
          <w:szCs w:val="24"/>
        </w:rPr>
        <w:t xml:space="preserve"> The client sends the audio input to Google Cloud Speech-to-Text, which processes it and returns the transcribed text.</w:t>
      </w:r>
    </w:p>
    <w:p w14:paraId="3EED0FD3" w14:textId="06CC2B8A"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Handling the Response:</w:t>
      </w:r>
      <w:r w:rsidRPr="007A5BCC">
        <w:rPr>
          <w:rFonts w:asciiTheme="majorBidi" w:hAnsiTheme="majorBidi" w:cstheme="majorBidi"/>
          <w:sz w:val="24"/>
          <w:szCs w:val="24"/>
        </w:rPr>
        <w:t xml:space="preserve"> The client uses the transcribed text to determine the appropriate feedback or action, such as correcting the user's pronunciation or advancing the scenario.</w:t>
      </w:r>
    </w:p>
    <w:p w14:paraId="2784FA07" w14:textId="2B949527"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Storing Progress:</w:t>
      </w:r>
      <w:r w:rsidRPr="007A5BCC">
        <w:rPr>
          <w:rFonts w:asciiTheme="majorBidi" w:hAnsiTheme="majorBidi" w:cstheme="majorBidi"/>
          <w:sz w:val="24"/>
          <w:szCs w:val="24"/>
        </w:rPr>
        <w:t xml:space="preserve"> The client updates the user’s progress in Firebase, ensuring their achievements and improvements are saved.</w:t>
      </w:r>
    </w:p>
    <w:p w14:paraId="3378B95B" w14:textId="6314F34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illustrates the order of operations and the interactions that ensure smooth functionality within the app.</w:t>
      </w:r>
    </w:p>
    <w:p w14:paraId="59AAD5B7" w14:textId="52265C35"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provides an overview of how data is managed, processed, and utilized to deliver a comprehensive and responsive user experience.</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75866637"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2.7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lastRenderedPageBreak/>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r w:rsidRPr="00BC7A0B">
        <w:rPr>
          <w:rFonts w:asciiTheme="majorBidi" w:hAnsiTheme="majorBidi" w:cstheme="majorBidi"/>
          <w:sz w:val="24"/>
          <w:szCs w:val="24"/>
        </w:rPr>
        <w:t>.</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Goomba or a turtle, you will lose a life. On the top left of the screen, you'll see a microphone icon that indicates when you can speak. If there is an 'X' over the microphone, it means it's </w:t>
      </w:r>
      <w:r w:rsidRPr="008E2DAD">
        <w:rPr>
          <w:rFonts w:asciiTheme="majorBidi" w:hAnsiTheme="majorBidi" w:cstheme="majorBidi"/>
          <w:sz w:val="24"/>
          <w:szCs w:val="24"/>
        </w:rPr>
        <w:lastRenderedPageBreak/>
        <w:t>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In the blocks marked with question marks, you may find coins or orange mushrooms. If you hit a coin, you’ll earn one point. If you get an orange mushroom, Mario will grow in size,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lastRenderedPageBreak/>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t>If you make a mistake, you will lose points, and in addition, the dialogue window will display your accuracy percentage so you can see how well you’re doing. As long as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19"/>
                    <a:stretch>
                      <a:fillRect/>
                    </a:stretch>
                  </pic:blipFill>
                  <pic:spPr>
                    <a:xfrm>
                      <a:off x="0" y="0"/>
                      <a:ext cx="5274310" cy="2399665"/>
                    </a:xfrm>
                    <a:prstGeom prst="rect">
                      <a:avLst/>
                    </a:prstGeom>
                  </pic:spPr>
                </pic:pic>
              </a:graphicData>
            </a:graphic>
          </wp:inline>
        </w:drawing>
      </w:r>
    </w:p>
    <w:p w14:paraId="02CD8382" w14:textId="7F133A60"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drawing>
          <wp:anchor distT="0" distB="0" distL="114300" distR="114300" simplePos="0" relativeHeight="251668480" behindDoc="1" locked="0" layoutInCell="1" allowOverlap="1" wp14:anchorId="66434332" wp14:editId="419556EF">
            <wp:simplePos x="0" y="0"/>
            <wp:positionH relativeFrom="margin">
              <wp:align>left</wp:align>
            </wp:positionH>
            <wp:positionV relativeFrom="paragraph">
              <wp:posOffset>320040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3</w:t>
      </w:r>
    </w:p>
    <w:p w14:paraId="176584B1" w14:textId="1FB36E25"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69504" behindDoc="1" locked="0" layoutInCell="1" allowOverlap="1" wp14:anchorId="07C31FEF" wp14:editId="65A752F1">
            <wp:simplePos x="0" y="0"/>
            <wp:positionH relativeFrom="column">
              <wp:posOffset>-38100</wp:posOffset>
            </wp:positionH>
            <wp:positionV relativeFrom="paragraph">
              <wp:posOffset>2796540</wp:posOffset>
            </wp:positionV>
            <wp:extent cx="5274310" cy="2448560"/>
            <wp:effectExtent l="0" t="0" r="2540" b="8890"/>
            <wp:wrapTight wrapText="bothSides">
              <wp:wrapPolygon edited="0">
                <wp:start x="0" y="0"/>
                <wp:lineTo x="0" y="21510"/>
                <wp:lineTo x="21532" y="21510"/>
                <wp:lineTo x="21532" y="0"/>
                <wp:lineTo x="0" y="0"/>
              </wp:wrapPolygon>
            </wp:wrapTight>
            <wp:docPr id="768835080" name="תמונה 1" descr="תמונה שמכילה צילום מסך, טקסט,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5080" name="תמונה 1" descr="תמונה שמכילה צילום מסך, טקסט, סרטים מצוירים, אנימצי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hint="cs"/>
          <w:sz w:val="24"/>
          <w:szCs w:val="24"/>
          <w:rtl/>
        </w:rPr>
        <w:t>4</w:t>
      </w:r>
    </w:p>
    <w:p w14:paraId="78B7F286" w14:textId="65FD2D60" w:rsidR="00D67955"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70528" behindDoc="1" locked="0" layoutInCell="1" allowOverlap="1" wp14:anchorId="7F3BF863" wp14:editId="31C963F8">
            <wp:simplePos x="0" y="0"/>
            <wp:positionH relativeFrom="column">
              <wp:posOffset>-60960</wp:posOffset>
            </wp:positionH>
            <wp:positionV relativeFrom="paragraph">
              <wp:posOffset>2955290</wp:posOffset>
            </wp:positionV>
            <wp:extent cx="5274310" cy="2398395"/>
            <wp:effectExtent l="0" t="0" r="2540" b="1905"/>
            <wp:wrapTight wrapText="bothSides">
              <wp:wrapPolygon edited="0">
                <wp:start x="0" y="0"/>
                <wp:lineTo x="0" y="21446"/>
                <wp:lineTo x="21532" y="21446"/>
                <wp:lineTo x="21532" y="0"/>
                <wp:lineTo x="0" y="0"/>
              </wp:wrapPolygon>
            </wp:wrapTight>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5</w:t>
      </w:r>
    </w:p>
    <w:p w14:paraId="092C09B6" w14:textId="77777777" w:rsidR="00F71BC7" w:rsidRDefault="00F71BC7" w:rsidP="00F71BC7">
      <w:pPr>
        <w:tabs>
          <w:tab w:val="left" w:pos="3350"/>
        </w:tabs>
        <w:bidi w:val="0"/>
        <w:rPr>
          <w:rFonts w:asciiTheme="majorBidi" w:hAnsiTheme="majorBidi" w:cstheme="majorBidi"/>
          <w:sz w:val="24"/>
          <w:szCs w:val="24"/>
          <w:u w:val="single"/>
        </w:rPr>
      </w:pPr>
    </w:p>
    <w:p w14:paraId="6AD1EB1A" w14:textId="2CDB2AD6" w:rsidR="00D67955" w:rsidRPr="00F71BC7" w:rsidRDefault="00F71BC7" w:rsidP="00F71BC7">
      <w:pPr>
        <w:tabs>
          <w:tab w:val="left" w:pos="3350"/>
        </w:tabs>
        <w:bidi w:val="0"/>
        <w:rPr>
          <w:rFonts w:asciiTheme="majorBidi" w:hAnsiTheme="majorBidi" w:cstheme="majorBidi"/>
          <w:sz w:val="24"/>
          <w:szCs w:val="24"/>
          <w:u w:val="single"/>
        </w:rPr>
      </w:pPr>
      <w:r w:rsidRPr="00F71BC7">
        <w:rPr>
          <w:rFonts w:asciiTheme="majorBidi" w:hAnsiTheme="majorBidi" w:cstheme="majorBidi"/>
          <w:b/>
          <w:bCs/>
          <w:sz w:val="24"/>
          <w:szCs w:val="24"/>
        </w:rPr>
        <w:lastRenderedPageBreak/>
        <w:drawing>
          <wp:anchor distT="0" distB="0" distL="114300" distR="114300" simplePos="0" relativeHeight="251667456" behindDoc="1" locked="0" layoutInCell="1" allowOverlap="1" wp14:anchorId="6A1A4E80" wp14:editId="5018053A">
            <wp:simplePos x="0" y="0"/>
            <wp:positionH relativeFrom="column">
              <wp:posOffset>-38100</wp:posOffset>
            </wp:positionH>
            <wp:positionV relativeFrom="paragraph">
              <wp:posOffset>327660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42A1B995" w14:textId="0E4A2833"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40AC57EC" w14:textId="2F99B2A6" w:rsidR="00E67520" w:rsidRDefault="00E67520" w:rsidP="00E67520">
      <w:pPr>
        <w:tabs>
          <w:tab w:val="left" w:pos="3350"/>
        </w:tabs>
        <w:bidi w:val="0"/>
        <w:rPr>
          <w:rFonts w:asciiTheme="majorBidi" w:hAnsiTheme="majorBidi" w:cstheme="majorBidi"/>
          <w:b/>
          <w:bCs/>
          <w:sz w:val="24"/>
          <w:szCs w:val="24"/>
        </w:rPr>
      </w:pPr>
    </w:p>
    <w:p w14:paraId="54F622DA" w14:textId="662EB6A8" w:rsidR="00E67520" w:rsidRDefault="00E67520" w:rsidP="00E67520">
      <w:pPr>
        <w:tabs>
          <w:tab w:val="left" w:pos="3350"/>
        </w:tabs>
        <w:bidi w:val="0"/>
        <w:rPr>
          <w:rFonts w:asciiTheme="majorBidi" w:hAnsiTheme="majorBidi" w:cstheme="majorBidi"/>
          <w:b/>
          <w:bCs/>
          <w:sz w:val="24"/>
          <w:szCs w:val="24"/>
        </w:rPr>
      </w:pPr>
    </w:p>
    <w:p w14:paraId="7C367805" w14:textId="27A5B077" w:rsidR="00E67520" w:rsidRDefault="00E67520" w:rsidP="00E67520">
      <w:pPr>
        <w:tabs>
          <w:tab w:val="left" w:pos="3350"/>
        </w:tabs>
        <w:bidi w:val="0"/>
        <w:rPr>
          <w:rFonts w:asciiTheme="majorBidi" w:hAnsiTheme="majorBidi" w:cstheme="majorBidi"/>
          <w:b/>
          <w:bCs/>
          <w:sz w:val="24"/>
          <w:szCs w:val="24"/>
        </w:rPr>
      </w:pPr>
    </w:p>
    <w:p w14:paraId="7FBC70E9" w14:textId="536255F6" w:rsidR="00E67520" w:rsidRDefault="00E67520" w:rsidP="00E67520">
      <w:pPr>
        <w:tabs>
          <w:tab w:val="left" w:pos="3350"/>
        </w:tabs>
        <w:bidi w:val="0"/>
        <w:rPr>
          <w:rFonts w:asciiTheme="majorBidi" w:hAnsiTheme="majorBidi" w:cstheme="majorBidi"/>
          <w:b/>
          <w:bCs/>
          <w:sz w:val="24"/>
          <w:szCs w:val="24"/>
        </w:rPr>
      </w:pPr>
    </w:p>
    <w:p w14:paraId="747E4287" w14:textId="45B64B4D" w:rsidR="00E67520" w:rsidRDefault="00E67520" w:rsidP="00E67520">
      <w:pPr>
        <w:tabs>
          <w:tab w:val="left" w:pos="3350"/>
        </w:tabs>
        <w:bidi w:val="0"/>
        <w:rPr>
          <w:rFonts w:asciiTheme="majorBidi" w:hAnsiTheme="majorBidi" w:cstheme="majorBidi"/>
          <w:b/>
          <w:bCs/>
          <w:sz w:val="24"/>
          <w:szCs w:val="24"/>
        </w:rPr>
      </w:pPr>
    </w:p>
    <w:p w14:paraId="41F6239C" w14:textId="2B37E09D" w:rsidR="00F71BC7" w:rsidRDefault="00F71BC7" w:rsidP="00F71BC7">
      <w:pPr>
        <w:tabs>
          <w:tab w:val="left" w:pos="3350"/>
        </w:tabs>
        <w:bidi w:val="0"/>
        <w:rPr>
          <w:rFonts w:asciiTheme="majorBidi" w:hAnsiTheme="majorBidi" w:cstheme="majorBidi"/>
          <w:b/>
          <w:bCs/>
          <w:sz w:val="24"/>
          <w:szCs w:val="24"/>
        </w:rPr>
      </w:pPr>
    </w:p>
    <w:p w14:paraId="3176D3E0" w14:textId="363B1C56" w:rsidR="00F71BC7" w:rsidRDefault="00F71BC7" w:rsidP="00F71BC7">
      <w:pPr>
        <w:tabs>
          <w:tab w:val="left" w:pos="3350"/>
        </w:tabs>
        <w:bidi w:val="0"/>
        <w:rPr>
          <w:rFonts w:asciiTheme="majorBidi" w:hAnsiTheme="majorBidi" w:cstheme="majorBidi"/>
          <w:b/>
          <w:bCs/>
          <w:sz w:val="24"/>
          <w:szCs w:val="24"/>
        </w:rPr>
      </w:pPr>
    </w:p>
    <w:p w14:paraId="70EFC356" w14:textId="50749F1F" w:rsidR="00F71BC7" w:rsidRDefault="00F71BC7" w:rsidP="00F71BC7">
      <w:pPr>
        <w:tabs>
          <w:tab w:val="left" w:pos="3350"/>
        </w:tabs>
        <w:bidi w:val="0"/>
        <w:rPr>
          <w:rFonts w:asciiTheme="majorBidi" w:hAnsiTheme="majorBidi" w:cstheme="majorBidi"/>
          <w:b/>
          <w:bCs/>
          <w:sz w:val="24"/>
          <w:szCs w:val="24"/>
        </w:rPr>
      </w:pPr>
    </w:p>
    <w:p w14:paraId="74AE38EB" w14:textId="77777777" w:rsidR="00F71BC7" w:rsidRDefault="00F71BC7" w:rsidP="00F71BC7">
      <w:pPr>
        <w:tabs>
          <w:tab w:val="left" w:pos="3350"/>
        </w:tabs>
        <w:bidi w:val="0"/>
        <w:rPr>
          <w:rFonts w:asciiTheme="majorBidi" w:hAnsiTheme="majorBidi" w:cstheme="majorBidi"/>
          <w:b/>
          <w:bCs/>
          <w:sz w:val="24"/>
          <w:szCs w:val="24"/>
        </w:rPr>
      </w:pPr>
    </w:p>
    <w:p w14:paraId="260D0215" w14:textId="77777777" w:rsidR="00F71BC7" w:rsidRDefault="00F71BC7" w:rsidP="00F71BC7">
      <w:pPr>
        <w:tabs>
          <w:tab w:val="left" w:pos="3350"/>
        </w:tabs>
        <w:bidi w:val="0"/>
        <w:rPr>
          <w:rFonts w:asciiTheme="majorBidi" w:hAnsiTheme="majorBidi" w:cstheme="majorBidi"/>
          <w:b/>
          <w:bCs/>
          <w:sz w:val="24"/>
          <w:szCs w:val="24"/>
        </w:rPr>
      </w:pPr>
    </w:p>
    <w:p w14:paraId="492516CC" w14:textId="77777777" w:rsidR="00F71BC7" w:rsidRDefault="00F71BC7" w:rsidP="00F71BC7">
      <w:pPr>
        <w:tabs>
          <w:tab w:val="left" w:pos="3350"/>
        </w:tabs>
        <w:bidi w:val="0"/>
        <w:rPr>
          <w:rFonts w:asciiTheme="majorBidi" w:hAnsiTheme="majorBidi" w:cstheme="majorBidi"/>
          <w:b/>
          <w:bCs/>
          <w:sz w:val="24"/>
          <w:szCs w:val="24"/>
        </w:rPr>
      </w:pPr>
    </w:p>
    <w:p w14:paraId="2765E7BC" w14:textId="77777777" w:rsidR="00F71BC7" w:rsidRDefault="00F71BC7" w:rsidP="00F71BC7">
      <w:pPr>
        <w:tabs>
          <w:tab w:val="left" w:pos="3350"/>
        </w:tabs>
        <w:bidi w:val="0"/>
        <w:rPr>
          <w:rFonts w:asciiTheme="majorBidi" w:hAnsiTheme="majorBidi" w:cstheme="majorBidi"/>
          <w:b/>
          <w:bCs/>
          <w:sz w:val="24"/>
          <w:szCs w:val="24"/>
        </w:rPr>
      </w:pPr>
    </w:p>
    <w:p w14:paraId="0DE73CE4" w14:textId="77777777" w:rsidR="00F71BC7" w:rsidRDefault="00F71BC7" w:rsidP="00F71BC7">
      <w:pPr>
        <w:tabs>
          <w:tab w:val="left" w:pos="3350"/>
        </w:tabs>
        <w:bidi w:val="0"/>
        <w:rPr>
          <w:rFonts w:asciiTheme="majorBidi" w:hAnsiTheme="majorBidi" w:cstheme="majorBidi"/>
          <w:b/>
          <w:bCs/>
          <w:sz w:val="24"/>
          <w:szCs w:val="24"/>
        </w:rPr>
      </w:pPr>
    </w:p>
    <w:p w14:paraId="546375B9" w14:textId="77777777" w:rsidR="00F71BC7" w:rsidRDefault="00F71BC7" w:rsidP="00F71BC7">
      <w:pPr>
        <w:tabs>
          <w:tab w:val="left" w:pos="3350"/>
        </w:tabs>
        <w:bidi w:val="0"/>
        <w:rPr>
          <w:rFonts w:asciiTheme="majorBidi" w:hAnsiTheme="majorBidi" w:cstheme="majorBidi"/>
          <w:b/>
          <w:bCs/>
          <w:sz w:val="24"/>
          <w:szCs w:val="24"/>
        </w:rPr>
      </w:pPr>
    </w:p>
    <w:p w14:paraId="7D267336" w14:textId="77777777" w:rsidR="00F71BC7" w:rsidRDefault="00F71BC7" w:rsidP="00F71BC7">
      <w:pPr>
        <w:tabs>
          <w:tab w:val="left" w:pos="3350"/>
        </w:tabs>
        <w:bidi w:val="0"/>
        <w:rPr>
          <w:rFonts w:asciiTheme="majorBidi" w:hAnsiTheme="majorBidi" w:cstheme="majorBidi"/>
          <w:b/>
          <w:bCs/>
          <w:sz w:val="24"/>
          <w:szCs w:val="24"/>
        </w:rPr>
      </w:pPr>
    </w:p>
    <w:p w14:paraId="06EC6951" w14:textId="77777777" w:rsidR="00F71BC7" w:rsidRDefault="00F71BC7" w:rsidP="00F71BC7">
      <w:pPr>
        <w:tabs>
          <w:tab w:val="left" w:pos="3350"/>
        </w:tabs>
        <w:bidi w:val="0"/>
        <w:rPr>
          <w:rFonts w:asciiTheme="majorBidi" w:hAnsiTheme="majorBidi" w:cstheme="majorBidi"/>
          <w:b/>
          <w:bCs/>
          <w:sz w:val="24"/>
          <w:szCs w:val="24"/>
        </w:rPr>
      </w:pPr>
    </w:p>
    <w:p w14:paraId="45A1C2FC" w14:textId="77777777" w:rsidR="00F71BC7" w:rsidRDefault="00F71BC7" w:rsidP="00F71BC7">
      <w:pPr>
        <w:tabs>
          <w:tab w:val="left" w:pos="3350"/>
        </w:tabs>
        <w:bidi w:val="0"/>
        <w:rPr>
          <w:rFonts w:asciiTheme="majorBidi" w:hAnsiTheme="majorBidi" w:cstheme="majorBidi"/>
          <w:b/>
          <w:bCs/>
          <w:sz w:val="24"/>
          <w:szCs w:val="24"/>
        </w:rPr>
      </w:pPr>
    </w:p>
    <w:p w14:paraId="4164E8CF" w14:textId="4B5E1CA8" w:rsidR="00F713DB" w:rsidRPr="00F713DB" w:rsidRDefault="00F713DB" w:rsidP="00E67520">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lastRenderedPageBreak/>
        <w:t>2.</w:t>
      </w:r>
      <w:r>
        <w:rPr>
          <w:rFonts w:asciiTheme="majorBidi" w:hAnsiTheme="majorBidi" w:cstheme="majorBidi"/>
          <w:b/>
          <w:bCs/>
          <w:sz w:val="24"/>
          <w:szCs w:val="24"/>
        </w:rPr>
        <w:t>7</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47B43B4B"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sidR="00120EE7">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To ensure the effectiveness of our language learning tool, we implemented features to track and evaluate user progress. This includes metrics like pronunciation accuracy, response time, and the complexity of language used in each scenario. These metrics </w:t>
      </w:r>
      <w:r w:rsidRPr="00F713DB">
        <w:rPr>
          <w:rFonts w:asciiTheme="majorBidi" w:hAnsiTheme="majorBidi" w:cstheme="majorBidi"/>
          <w:sz w:val="24"/>
          <w:szCs w:val="24"/>
        </w:rPr>
        <w:lastRenderedPageBreak/>
        <w:t>are stored in Firebase, allowing users to review their progress over time and continue improving their skills in subsequent sessions.</w:t>
      </w:r>
    </w:p>
    <w:p w14:paraId="603951ED" w14:textId="77777777" w:rsidR="00F713DB" w:rsidRPr="007A5BCC" w:rsidRDefault="00F713DB" w:rsidP="00F713DB">
      <w:pPr>
        <w:tabs>
          <w:tab w:val="left" w:pos="3350"/>
        </w:tabs>
        <w:bidi w:val="0"/>
        <w:rPr>
          <w:rFonts w:asciiTheme="majorBidi" w:hAnsiTheme="majorBidi" w:cstheme="majorBidi"/>
          <w:sz w:val="24"/>
          <w:szCs w:val="24"/>
          <w:rtl/>
        </w:rPr>
      </w:pPr>
    </w:p>
    <w:sectPr w:rsidR="00F713DB" w:rsidRPr="007A5BCC" w:rsidSect="00E46898">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D8A8E" w14:textId="77777777" w:rsidR="00A603D2" w:rsidRDefault="00A603D2" w:rsidP="004E636B">
      <w:pPr>
        <w:spacing w:after="0" w:line="240" w:lineRule="auto"/>
      </w:pPr>
      <w:r>
        <w:separator/>
      </w:r>
    </w:p>
  </w:endnote>
  <w:endnote w:type="continuationSeparator" w:id="0">
    <w:p w14:paraId="506F0D45" w14:textId="77777777" w:rsidR="00A603D2" w:rsidRDefault="00A603D2"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B9711" w14:textId="77777777" w:rsidR="00A603D2" w:rsidRDefault="00A603D2" w:rsidP="004E636B">
      <w:pPr>
        <w:spacing w:after="0" w:line="240" w:lineRule="auto"/>
      </w:pPr>
      <w:r>
        <w:separator/>
      </w:r>
    </w:p>
  </w:footnote>
  <w:footnote w:type="continuationSeparator" w:id="0">
    <w:p w14:paraId="5D72DC41" w14:textId="77777777" w:rsidR="00A603D2" w:rsidRDefault="00A603D2"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3"/>
  </w:num>
  <w:num w:numId="2" w16cid:durableId="1442459691">
    <w:abstractNumId w:val="4"/>
  </w:num>
  <w:num w:numId="3" w16cid:durableId="1694500092">
    <w:abstractNumId w:val="0"/>
  </w:num>
  <w:num w:numId="4" w16cid:durableId="1224559675">
    <w:abstractNumId w:val="7"/>
  </w:num>
  <w:num w:numId="5" w16cid:durableId="733939486">
    <w:abstractNumId w:val="5"/>
  </w:num>
  <w:num w:numId="6" w16cid:durableId="1201824107">
    <w:abstractNumId w:val="6"/>
  </w:num>
  <w:num w:numId="7" w16cid:durableId="1388840233">
    <w:abstractNumId w:val="1"/>
  </w:num>
  <w:num w:numId="8" w16cid:durableId="771433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1136E8"/>
    <w:rsid w:val="00120EE7"/>
    <w:rsid w:val="00307921"/>
    <w:rsid w:val="00315217"/>
    <w:rsid w:val="004E636B"/>
    <w:rsid w:val="00545173"/>
    <w:rsid w:val="0055595E"/>
    <w:rsid w:val="005C705D"/>
    <w:rsid w:val="006771B3"/>
    <w:rsid w:val="00680E7B"/>
    <w:rsid w:val="006846B6"/>
    <w:rsid w:val="00707045"/>
    <w:rsid w:val="00714240"/>
    <w:rsid w:val="007945BC"/>
    <w:rsid w:val="007A5BCC"/>
    <w:rsid w:val="00811292"/>
    <w:rsid w:val="00862B48"/>
    <w:rsid w:val="008C365C"/>
    <w:rsid w:val="008E2DAD"/>
    <w:rsid w:val="009822AE"/>
    <w:rsid w:val="00A603D2"/>
    <w:rsid w:val="00B97FE2"/>
    <w:rsid w:val="00BC7A0B"/>
    <w:rsid w:val="00BD3218"/>
    <w:rsid w:val="00C56F68"/>
    <w:rsid w:val="00C60431"/>
    <w:rsid w:val="00D67955"/>
    <w:rsid w:val="00DB04AD"/>
    <w:rsid w:val="00DF13CA"/>
    <w:rsid w:val="00E46898"/>
    <w:rsid w:val="00E67520"/>
    <w:rsid w:val="00EB5B5B"/>
    <w:rsid w:val="00F713DB"/>
    <w:rsid w:val="00F71BC7"/>
    <w:rsid w:val="00F94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sheSu@braude.ac.i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Peleg.Oanunu@e.braude.ac.i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4497</TotalTime>
  <Pages>16</Pages>
  <Words>3677</Words>
  <Characters>18388</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15</cp:revision>
  <dcterms:created xsi:type="dcterms:W3CDTF">2024-08-16T09:39:00Z</dcterms:created>
  <dcterms:modified xsi:type="dcterms:W3CDTF">2024-08-24T07:39:00Z</dcterms:modified>
</cp:coreProperties>
</file>