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2F6A" w14:textId="0EC2B09D" w:rsidR="001A2049" w:rsidRDefault="001A2049" w:rsidP="001A2049">
      <w:pPr>
        <w:ind w:left="720" w:hanging="360"/>
      </w:pPr>
      <w:r>
        <w:t>Insurance Claim</w:t>
      </w:r>
    </w:p>
    <w:p w14:paraId="38580BDE" w14:textId="3D9A2DDE" w:rsidR="001A2049" w:rsidRDefault="001A2049" w:rsidP="001A2049">
      <w:pPr>
        <w:ind w:left="720" w:hanging="360"/>
      </w:pPr>
      <w:r>
        <w:t>Problem statement</w:t>
      </w:r>
    </w:p>
    <w:p w14:paraId="450A1C4A" w14:textId="77777777" w:rsidR="001A2049" w:rsidRDefault="001A2049" w:rsidP="001A2049">
      <w:pPr>
        <w:ind w:left="720" w:hanging="360"/>
      </w:pPr>
    </w:p>
    <w:p w14:paraId="30753480" w14:textId="3A3DC103" w:rsidR="001A2049" w:rsidRPr="001A2049" w:rsidRDefault="001A2049" w:rsidP="001A2049">
      <w:pPr>
        <w:pStyle w:val="ListParagraph"/>
        <w:numPr>
          <w:ilvl w:val="0"/>
          <w:numId w:val="1"/>
        </w:numPr>
      </w:pPr>
      <w:r w:rsidRPr="001A2049">
        <w:rPr>
          <w:b/>
          <w:bCs/>
        </w:rPr>
        <w:t xml:space="preserve"> </w:t>
      </w:r>
      <w:r w:rsidRPr="001A2049">
        <w:rPr>
          <w:b/>
          <w:bCs/>
        </w:rPr>
        <w:t>Capital Gain and Loss Analysis</w:t>
      </w:r>
      <w:r w:rsidRPr="001A2049">
        <w:t>: Identify patterns in claims associated with capital gains and losses across different vehicle models to understand the financial impact and optimize underwriting policies.</w:t>
      </w:r>
    </w:p>
    <w:p w14:paraId="1B6BD5A3" w14:textId="04DF50F2" w:rsidR="001A2049" w:rsidRPr="001A2049" w:rsidRDefault="001A2049" w:rsidP="001A2049">
      <w:pPr>
        <w:pStyle w:val="ListParagraph"/>
        <w:numPr>
          <w:ilvl w:val="0"/>
          <w:numId w:val="1"/>
        </w:numPr>
      </w:pPr>
      <w:r w:rsidRPr="001A2049">
        <w:rPr>
          <w:b/>
          <w:bCs/>
        </w:rPr>
        <w:t>Fraud Detection</w:t>
      </w:r>
      <w:r w:rsidRPr="001A2049">
        <w:t>: Leverage existing fraud report data to build predictive models or rules that can detect fraudulent claims, reducing financial losses and ensuring fair claim processing.</w:t>
      </w:r>
    </w:p>
    <w:p w14:paraId="12EF9E77" w14:textId="05E95E20" w:rsidR="001A2049" w:rsidRPr="001A2049" w:rsidRDefault="001A2049" w:rsidP="001A2049">
      <w:pPr>
        <w:pStyle w:val="ListParagraph"/>
        <w:numPr>
          <w:ilvl w:val="0"/>
          <w:numId w:val="1"/>
        </w:numPr>
      </w:pPr>
      <w:r w:rsidRPr="001A2049">
        <w:rPr>
          <w:b/>
          <w:bCs/>
        </w:rPr>
        <w:t>Model-Specific Insights</w:t>
      </w:r>
      <w:r w:rsidRPr="001A2049">
        <w:t>: Analyze claims data by vehicle models to uncover trends, such as higher claim frequencies or severity for specific models, aiding in risk assessment and premium adjustments.</w:t>
      </w:r>
    </w:p>
    <w:p w14:paraId="39E6A716" w14:textId="5897F9E9" w:rsidR="00576E6E" w:rsidRDefault="001A2049" w:rsidP="001A2049">
      <w:pPr>
        <w:pStyle w:val="ListParagraph"/>
        <w:numPr>
          <w:ilvl w:val="0"/>
          <w:numId w:val="1"/>
        </w:numPr>
      </w:pPr>
      <w:r w:rsidRPr="001A2049">
        <w:rPr>
          <w:b/>
          <w:bCs/>
        </w:rPr>
        <w:t>Data Quality and Completeness</w:t>
      </w:r>
      <w:r w:rsidRPr="001A2049">
        <w:t>: Evaluate the dataset for missing or inconsistent data and develop methods to address these issues to ensure robust and reliable analysis.</w:t>
      </w:r>
    </w:p>
    <w:p w14:paraId="185E564B" w14:textId="77777777" w:rsidR="001A2049" w:rsidRDefault="001A2049" w:rsidP="001A2049"/>
    <w:p w14:paraId="6DE92E9F" w14:textId="77777777" w:rsidR="001A2049" w:rsidRPr="001A2049" w:rsidRDefault="001A2049" w:rsidP="001A2049">
      <w:r w:rsidRPr="001A2049">
        <w:t>The analysis aims to:</w:t>
      </w:r>
    </w:p>
    <w:p w14:paraId="25AE6B65" w14:textId="77777777" w:rsidR="001A2049" w:rsidRPr="001A2049" w:rsidRDefault="001A2049" w:rsidP="001A2049">
      <w:pPr>
        <w:numPr>
          <w:ilvl w:val="0"/>
          <w:numId w:val="3"/>
        </w:numPr>
      </w:pPr>
      <w:r w:rsidRPr="001A2049">
        <w:t>Improve the accuracy of capital loss and gain predictions for claims.</w:t>
      </w:r>
    </w:p>
    <w:p w14:paraId="2F5ACF3E" w14:textId="77777777" w:rsidR="001A2049" w:rsidRPr="001A2049" w:rsidRDefault="001A2049" w:rsidP="001A2049">
      <w:pPr>
        <w:numPr>
          <w:ilvl w:val="0"/>
          <w:numId w:val="3"/>
        </w:numPr>
      </w:pPr>
      <w:r w:rsidRPr="001A2049">
        <w:t>Enhance fraud detection mechanisms, ensuring faster identification and resolution of fraudulent claims.</w:t>
      </w:r>
    </w:p>
    <w:p w14:paraId="49CD574A" w14:textId="77777777" w:rsidR="001A2049" w:rsidRPr="001A2049" w:rsidRDefault="001A2049" w:rsidP="001A2049">
      <w:pPr>
        <w:numPr>
          <w:ilvl w:val="0"/>
          <w:numId w:val="3"/>
        </w:numPr>
      </w:pPr>
      <w:r w:rsidRPr="001A2049">
        <w:t>Provide actionable insights for insurance pricing and risk management tailored to vehicle models.</w:t>
      </w:r>
    </w:p>
    <w:p w14:paraId="659A7C96" w14:textId="77777777" w:rsidR="001A2049" w:rsidRPr="001A2049" w:rsidRDefault="001A2049" w:rsidP="001A2049">
      <w:pPr>
        <w:numPr>
          <w:ilvl w:val="0"/>
          <w:numId w:val="3"/>
        </w:numPr>
      </w:pPr>
      <w:r w:rsidRPr="001A2049">
        <w:t>Support decision-making by presenting clear, data-driven visualizations and reports.</w:t>
      </w:r>
    </w:p>
    <w:p w14:paraId="72AA6400" w14:textId="77777777" w:rsidR="001A2049" w:rsidRPr="001A2049" w:rsidRDefault="001A2049" w:rsidP="001A2049">
      <w:r w:rsidRPr="001A2049">
        <w:t>This project will enable the insurance company to optimize its claims processes, mitigate fraud, and enhance its overall operational efficiency.</w:t>
      </w:r>
    </w:p>
    <w:p w14:paraId="20C2F171" w14:textId="77777777" w:rsidR="00C34CC2" w:rsidRDefault="00C34CC2" w:rsidP="00C34CC2">
      <w:pPr>
        <w:rPr>
          <w:b/>
          <w:bCs/>
        </w:rPr>
      </w:pPr>
      <w:r>
        <w:br/>
      </w:r>
      <w:r>
        <w:br/>
      </w:r>
    </w:p>
    <w:p w14:paraId="50F2886F" w14:textId="77777777" w:rsidR="00C34CC2" w:rsidRDefault="00C34CC2" w:rsidP="00C34CC2">
      <w:pPr>
        <w:rPr>
          <w:b/>
          <w:bCs/>
        </w:rPr>
      </w:pPr>
    </w:p>
    <w:p w14:paraId="6DCBC579" w14:textId="77777777" w:rsidR="00C34CC2" w:rsidRDefault="00C34CC2" w:rsidP="00C34CC2">
      <w:pPr>
        <w:rPr>
          <w:b/>
          <w:bCs/>
        </w:rPr>
      </w:pPr>
    </w:p>
    <w:p w14:paraId="3441C4A0" w14:textId="77777777" w:rsidR="00C34CC2" w:rsidRDefault="00C34CC2" w:rsidP="00C34CC2">
      <w:pPr>
        <w:rPr>
          <w:b/>
          <w:bCs/>
        </w:rPr>
      </w:pPr>
    </w:p>
    <w:p w14:paraId="40104258" w14:textId="77777777" w:rsidR="00C34CC2" w:rsidRDefault="00C34CC2" w:rsidP="00C34CC2">
      <w:pPr>
        <w:rPr>
          <w:b/>
          <w:bCs/>
        </w:rPr>
      </w:pPr>
    </w:p>
    <w:p w14:paraId="5A27A862" w14:textId="77777777" w:rsidR="00C34CC2" w:rsidRDefault="00C34CC2" w:rsidP="00C34CC2">
      <w:pPr>
        <w:rPr>
          <w:b/>
          <w:bCs/>
        </w:rPr>
      </w:pPr>
    </w:p>
    <w:p w14:paraId="72ADCD13" w14:textId="77777777" w:rsidR="00C34CC2" w:rsidRDefault="00C34CC2" w:rsidP="00C34CC2">
      <w:pPr>
        <w:rPr>
          <w:b/>
          <w:bCs/>
        </w:rPr>
      </w:pPr>
    </w:p>
    <w:p w14:paraId="14AFEBF9" w14:textId="77777777" w:rsidR="00C34CC2" w:rsidRDefault="00C34CC2" w:rsidP="00C34CC2">
      <w:pPr>
        <w:rPr>
          <w:b/>
          <w:bCs/>
        </w:rPr>
      </w:pPr>
    </w:p>
    <w:p w14:paraId="5F82B8EE" w14:textId="77777777" w:rsidR="00C34CC2" w:rsidRDefault="00C34CC2" w:rsidP="00C34CC2">
      <w:pPr>
        <w:rPr>
          <w:b/>
          <w:bCs/>
        </w:rPr>
      </w:pPr>
    </w:p>
    <w:p w14:paraId="30BFE84F" w14:textId="3BFC778A" w:rsidR="00C34CC2" w:rsidRPr="00C34CC2" w:rsidRDefault="00C34CC2" w:rsidP="00C34CC2">
      <w:pPr>
        <w:rPr>
          <w:b/>
          <w:bCs/>
        </w:rPr>
      </w:pPr>
      <w:r w:rsidRPr="00C34CC2">
        <w:rPr>
          <w:b/>
          <w:bCs/>
        </w:rPr>
        <w:lastRenderedPageBreak/>
        <w:t>Landscape</w:t>
      </w:r>
    </w:p>
    <w:p w14:paraId="4D3FEAFA" w14:textId="77777777" w:rsidR="00C34CC2" w:rsidRPr="00C34CC2" w:rsidRDefault="00C34CC2" w:rsidP="00C34CC2">
      <w:pPr>
        <w:rPr>
          <w:b/>
          <w:bCs/>
        </w:rPr>
      </w:pPr>
      <w:r w:rsidRPr="00C34CC2">
        <w:rPr>
          <w:b/>
          <w:bCs/>
        </w:rPr>
        <w:t>Data</w:t>
      </w:r>
    </w:p>
    <w:p w14:paraId="28264F37" w14:textId="0F814ADD" w:rsidR="00C34CC2" w:rsidRPr="00C34CC2" w:rsidRDefault="00C34CC2" w:rsidP="00C34CC2">
      <w:pPr>
        <w:numPr>
          <w:ilvl w:val="0"/>
          <w:numId w:val="4"/>
        </w:numPr>
      </w:pPr>
      <w:r w:rsidRPr="00C34CC2">
        <w:t xml:space="preserve">Raw data collected includes columns like </w:t>
      </w:r>
      <w:r w:rsidRPr="00C34CC2">
        <w:t>vehicle model</w:t>
      </w:r>
      <w:r w:rsidRPr="00C34CC2">
        <w:t xml:space="preserve">, </w:t>
      </w:r>
      <w:r w:rsidRPr="00C34CC2">
        <w:t>capital gain</w:t>
      </w:r>
      <w:r w:rsidRPr="00C34CC2">
        <w:t xml:space="preserve">, </w:t>
      </w:r>
      <w:r w:rsidRPr="00C34CC2">
        <w:t>capital loss</w:t>
      </w:r>
      <w:r w:rsidRPr="00C34CC2">
        <w:t xml:space="preserve">, and </w:t>
      </w:r>
      <w:r w:rsidRPr="00C34CC2">
        <w:t>fraud report</w:t>
      </w:r>
      <w:r w:rsidRPr="00C34CC2">
        <w:t>.</w:t>
      </w:r>
    </w:p>
    <w:p w14:paraId="60B9B504" w14:textId="77777777" w:rsidR="00C34CC2" w:rsidRPr="00C34CC2" w:rsidRDefault="00C34CC2" w:rsidP="00C34CC2">
      <w:pPr>
        <w:numPr>
          <w:ilvl w:val="0"/>
          <w:numId w:val="4"/>
        </w:numPr>
      </w:pPr>
      <w:r w:rsidRPr="00C34CC2">
        <w:t>Contains missing values, outliers, and categorical variables that require preprocessing.</w:t>
      </w:r>
    </w:p>
    <w:p w14:paraId="4F623198" w14:textId="77777777" w:rsidR="00C34CC2" w:rsidRPr="00C34CC2" w:rsidRDefault="00C34CC2" w:rsidP="00C34CC2">
      <w:pPr>
        <w:rPr>
          <w:b/>
          <w:bCs/>
        </w:rPr>
      </w:pPr>
      <w:r w:rsidRPr="00C34CC2">
        <w:rPr>
          <w:b/>
          <w:bCs/>
        </w:rPr>
        <w:t>Information</w:t>
      </w:r>
    </w:p>
    <w:p w14:paraId="05157794" w14:textId="77777777" w:rsidR="00C34CC2" w:rsidRPr="00C34CC2" w:rsidRDefault="00C34CC2" w:rsidP="00C34CC2">
      <w:pPr>
        <w:numPr>
          <w:ilvl w:val="0"/>
          <w:numId w:val="5"/>
        </w:numPr>
      </w:pPr>
      <w:r w:rsidRPr="00C34CC2">
        <w:t>Preprocessed data reveals trends in claims frequency, capital changes, and fraud indicators.</w:t>
      </w:r>
    </w:p>
    <w:p w14:paraId="239916B3" w14:textId="77777777" w:rsidR="00C34CC2" w:rsidRPr="00C34CC2" w:rsidRDefault="00C34CC2" w:rsidP="00C34CC2">
      <w:pPr>
        <w:numPr>
          <w:ilvl w:val="0"/>
          <w:numId w:val="5"/>
        </w:numPr>
      </w:pPr>
      <w:r w:rsidRPr="00C34CC2">
        <w:t>Feature engineering enhances the dataset with new insights, such as binning numeric variables and creating combined features.</w:t>
      </w:r>
    </w:p>
    <w:p w14:paraId="430891C4" w14:textId="77777777" w:rsidR="00C34CC2" w:rsidRPr="00C34CC2" w:rsidRDefault="00C34CC2" w:rsidP="00C34CC2">
      <w:pPr>
        <w:rPr>
          <w:b/>
          <w:bCs/>
        </w:rPr>
      </w:pPr>
      <w:r w:rsidRPr="00C34CC2">
        <w:rPr>
          <w:b/>
          <w:bCs/>
        </w:rPr>
        <w:t>Knowledge</w:t>
      </w:r>
    </w:p>
    <w:p w14:paraId="3ACCE3A5" w14:textId="77777777" w:rsidR="00C34CC2" w:rsidRPr="00C34CC2" w:rsidRDefault="00C34CC2" w:rsidP="00C34CC2">
      <w:pPr>
        <w:numPr>
          <w:ilvl w:val="0"/>
          <w:numId w:val="6"/>
        </w:numPr>
      </w:pPr>
      <w:r w:rsidRPr="00C34CC2">
        <w:t>Insights gained from analyzing trends and patterns in vehicle claims.</w:t>
      </w:r>
    </w:p>
    <w:p w14:paraId="614609CE" w14:textId="77777777" w:rsidR="00C34CC2" w:rsidRPr="00C34CC2" w:rsidRDefault="00C34CC2" w:rsidP="00C34CC2">
      <w:pPr>
        <w:numPr>
          <w:ilvl w:val="0"/>
          <w:numId w:val="6"/>
        </w:numPr>
      </w:pPr>
      <w:r w:rsidRPr="00C34CC2">
        <w:t>Predictive models provide actionable knowledge, such as identifying high-risk vehicle models and detecting fraudulent claims efficiently.</w:t>
      </w:r>
    </w:p>
    <w:p w14:paraId="39A0E340" w14:textId="56F30E02" w:rsidR="001A2049" w:rsidRDefault="001A2049" w:rsidP="001A2049"/>
    <w:sectPr w:rsidR="001A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63F61"/>
    <w:multiLevelType w:val="multilevel"/>
    <w:tmpl w:val="38A2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B47CD"/>
    <w:multiLevelType w:val="multilevel"/>
    <w:tmpl w:val="75B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9018C"/>
    <w:multiLevelType w:val="hybridMultilevel"/>
    <w:tmpl w:val="105E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7ADC"/>
    <w:multiLevelType w:val="multilevel"/>
    <w:tmpl w:val="49E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B4A8C"/>
    <w:multiLevelType w:val="hybridMultilevel"/>
    <w:tmpl w:val="2872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7446F"/>
    <w:multiLevelType w:val="multilevel"/>
    <w:tmpl w:val="3B54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528978">
    <w:abstractNumId w:val="4"/>
  </w:num>
  <w:num w:numId="2" w16cid:durableId="412432544">
    <w:abstractNumId w:val="2"/>
  </w:num>
  <w:num w:numId="3" w16cid:durableId="1825470783">
    <w:abstractNumId w:val="5"/>
  </w:num>
  <w:num w:numId="4" w16cid:durableId="918564130">
    <w:abstractNumId w:val="3"/>
  </w:num>
  <w:num w:numId="5" w16cid:durableId="433332194">
    <w:abstractNumId w:val="0"/>
  </w:num>
  <w:num w:numId="6" w16cid:durableId="142268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9"/>
    <w:rsid w:val="0015134C"/>
    <w:rsid w:val="001A2049"/>
    <w:rsid w:val="00445551"/>
    <w:rsid w:val="00576E6E"/>
    <w:rsid w:val="00B05F6B"/>
    <w:rsid w:val="00C34CC2"/>
    <w:rsid w:val="00E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0AFB"/>
  <w15:chartTrackingRefBased/>
  <w15:docId w15:val="{D83BD356-A8F6-4403-B4CF-75153D39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Mantshimuli</dc:creator>
  <cp:keywords/>
  <dc:description/>
  <cp:lastModifiedBy>Precious Mantshimuli</cp:lastModifiedBy>
  <cp:revision>1</cp:revision>
  <dcterms:created xsi:type="dcterms:W3CDTF">2024-12-11T07:21:00Z</dcterms:created>
  <dcterms:modified xsi:type="dcterms:W3CDTF">2024-12-11T19:31:00Z</dcterms:modified>
</cp:coreProperties>
</file>