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cquired-sample-sizes"/>
      <w:r>
        <w:t xml:space="preserve">RECQUIRED SAMPLE SIZES</w:t>
      </w:r>
      <w:bookmarkEnd w:id="20"/>
    </w:p>
    <w:p>
      <w:pPr>
        <w:pStyle w:val="FirstParagraph"/>
      </w:pPr>
      <w:r>
        <w:t xml:space="preserve">This page is devoted to the calculation of the number of patients required for several studies such as an randomized clinical trial (RCT) for causal inference or a cohort for constructing or validating a predictive tool. R codes are proposed. We can click</w:t>
      </w:r>
      <w:r>
        <w:t xml:space="preserve"> </w:t>
      </w:r>
      <w:hyperlink r:id="rId21">
        <w:r>
          <w:rPr>
            <w:rStyle w:val="Hyperlink"/>
          </w:rPr>
          <w:t xml:space="preserve">here</w:t>
        </w:r>
      </w:hyperlink>
      <w:r>
        <w:t xml:space="preserve"> </w:t>
      </w:r>
      <w:r>
        <w:t xml:space="preserve">to access to the related user-friendly calculators. Some reminders:</w:t>
      </w:r>
    </w:p>
    <w:p>
      <w:pPr>
        <w:numPr>
          <w:numId w:val="1001"/>
          <w:ilvl w:val="0"/>
        </w:numPr>
      </w:pPr>
      <w:r>
        <w:rPr>
          <w:b/>
        </w:rPr>
        <w:t xml:space="preserve">Superiority RCT:</w:t>
      </w:r>
      <w:r>
        <w:t xml:space="preserve"> </w:t>
      </w:r>
      <w:r>
        <w:t xml:space="preserve">Use to demonstrate that the experimental treatment is more effective than standard therapy.</w:t>
      </w:r>
    </w:p>
    <w:p>
      <w:pPr>
        <w:numPr>
          <w:numId w:val="1001"/>
          <w:ilvl w:val="0"/>
        </w:numPr>
      </w:pPr>
      <w:r>
        <w:rPr>
          <w:b/>
        </w:rPr>
        <w:t xml:space="preserve">Non-inferiority RCT:</w:t>
      </w:r>
      <w:r>
        <w:t xml:space="preserve"> </w:t>
      </w:r>
      <w:r>
        <w:t xml:space="preserve">Use to demonstrate that the experimental treatment is as effective as standard therapy.</w:t>
      </w:r>
    </w:p>
    <w:p>
      <w:pPr>
        <w:numPr>
          <w:numId w:val="1001"/>
          <w:ilvl w:val="0"/>
        </w:numPr>
      </w:pPr>
      <w:r>
        <w:rPr>
          <w:b/>
        </w:rPr>
        <w:t xml:space="preserve">Sequential RCT:</w:t>
      </w:r>
      <w:r>
        <w:t xml:space="preserve"> </w:t>
      </w:r>
      <w:r>
        <w:t xml:space="preserve">Intermediate analyses for early stopping the study.</w:t>
      </w:r>
    </w:p>
    <w:p>
      <w:pPr>
        <w:numPr>
          <w:numId w:val="1001"/>
          <w:ilvl w:val="0"/>
        </w:numPr>
      </w:pPr>
      <w:r>
        <w:rPr>
          <w:b/>
        </w:rPr>
        <w:t xml:space="preserve">Stepped wedge RCT:</w:t>
      </w:r>
      <w:r>
        <w:t xml:space="preserve"> </w:t>
      </w:r>
      <w:r>
        <w:t xml:space="preserve">Clusters are randomized sequentially to cross from control to experimental intervention.</w:t>
      </w:r>
    </w:p>
    <w:p>
      <w:pPr>
        <w:pStyle w:val="Heading2"/>
      </w:pPr>
      <w:bookmarkStart w:id="22" w:name="describing-a-characteristic"/>
      <w:r>
        <w:t xml:space="preserve">DESCRIBING A CHARACTERISTIC</w:t>
      </w:r>
      <w:bookmarkEnd w:id="22"/>
    </w:p>
    <w:p>
      <w:pPr>
        <w:pStyle w:val="FirstParagraph"/>
      </w:pPr>
      <w:r>
        <w:t xml:space="preserve">Mean</w:t>
      </w:r>
      <w:r>
        <w:t xml:space="preserve"> </w:t>
      </w:r>
    </w:p>
    <w:p>
      <w:pPr>
        <w:pStyle w:val="BodyText"/>
      </w:pPr>
      <w:r>
        <w:rPr>
          <w:i/>
        </w:rPr>
        <w:t xml:space="preserve">In order to describe an mean for an outcome with an expected standard deviation of 25 units with a total length of the 95% confidence interval equals to 10 units (5 units around the mean), the minimum sample size is 97 patients.</w:t>
      </w:r>
    </w:p>
    <w:p>
      <w:pPr>
        <w:pStyle w:val="SourceCode"/>
      </w:pPr>
      <w:r>
        <w:rPr>
          <w:rStyle w:val="NormalTok"/>
        </w:rPr>
        <w:t xml:space="preserve">sampleSize &lt;-</w:t>
      </w:r>
      <w:r>
        <w:rPr>
          <w:rStyle w:val="StringTok"/>
        </w:rPr>
        <w:t xml:space="preserve"> </w:t>
      </w:r>
      <w:r>
        <w:rPr>
          <w:rStyle w:val="ControlFlowTok"/>
        </w:rPr>
        <w:t xml:space="preserve">function</w:t>
      </w:r>
      <w:r>
        <w:rPr>
          <w:rStyle w:val="NormalTok"/>
        </w:rPr>
        <w:t xml:space="preserve">(stDev, alpha, length)</w:t>
      </w:r>
      <w:r>
        <w:br/>
      </w:r>
      <w:r>
        <w:rPr>
          <w:rStyle w:val="NormalTok"/>
        </w:rPr>
        <w:t xml:space="preserve">{</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br/>
      </w:r>
      <w:r>
        <w:rPr>
          <w:rStyle w:val="Keyword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Z </w:t>
      </w:r>
      <w:r>
        <w:rPr>
          <w:rStyle w:val="OperatorTok"/>
        </w:rPr>
        <w:t xml:space="preserve">*</w:t>
      </w:r>
      <w:r>
        <w:rPr>
          <w:rStyle w:val="StringTok"/>
        </w:rPr>
        <w:t xml:space="preserve"> </w:t>
      </w:r>
      <w:r>
        <w:rPr>
          <w:rStyle w:val="NormalTok"/>
        </w:rPr>
        <w:t xml:space="preserve">stDev </w:t>
      </w:r>
      <w:r>
        <w:rPr>
          <w:rStyle w:val="OperatorTok"/>
        </w:rPr>
        <w:t xml:space="preserve">/</w:t>
      </w:r>
      <w:r>
        <w:rPr>
          <w:rStyle w:val="StringTok"/>
        </w:rPr>
        <w:t xml:space="preserve"> </w:t>
      </w:r>
      <w:r>
        <w:rPr>
          <w:rStyle w:val="NormalTok"/>
        </w:rPr>
        <w:t xml:space="preserve">length)</w:t>
      </w:r>
      <w:r>
        <w:rPr>
          <w:rStyle w:val="OperatorTok"/>
        </w:rPr>
        <w:t xml:space="preserve">**</w:t>
      </w:r>
      <w:r>
        <w:rPr>
          <w:rStyle w:val="DecValTok"/>
        </w:rPr>
        <w:t xml:space="preserve">2</w:t>
      </w:r>
      <w:r>
        <w:rPr>
          <w:rStyle w:val="NormalTok"/>
        </w:rPr>
        <w:t xml:space="preserve"> )</w:t>
      </w:r>
      <w:r>
        <w:br/>
      </w:r>
      <w:r>
        <w:rPr>
          <w:rStyle w:val="NormalTok"/>
        </w:rPr>
        <w:t xml:space="preserve">}</w:t>
      </w:r>
      <w:r>
        <w:br/>
      </w:r>
      <w:r>
        <w:br/>
      </w:r>
      <w:r>
        <w:rPr>
          <w:rStyle w:val="KeywordTok"/>
        </w:rPr>
        <w:t xml:space="preserve">sampleSize</w:t>
      </w:r>
      <w:r>
        <w:rPr>
          <w:rStyle w:val="NormalTok"/>
        </w:rPr>
        <w:t xml:space="preserve">(</w:t>
      </w:r>
      <w:r>
        <w:rPr>
          <w:rStyle w:val="DataTypeTok"/>
        </w:rPr>
        <w:t xml:space="preserve">stDev=</w:t>
      </w:r>
      <w:r>
        <w:rPr>
          <w:rStyle w:val="DecValTok"/>
        </w:rPr>
        <w:t xml:space="preserve">25</w:t>
      </w:r>
      <w:r>
        <w:rPr>
          <w:rStyle w:val="NormalTok"/>
        </w:rPr>
        <w:t xml:space="preserve">, </w:t>
      </w:r>
      <w:r>
        <w:rPr>
          <w:rStyle w:val="DataTypeTok"/>
        </w:rPr>
        <w:t xml:space="preserve">alpha=</w:t>
      </w:r>
      <w:r>
        <w:rPr>
          <w:rStyle w:val="FloatTok"/>
        </w:rPr>
        <w:t xml:space="preserve">0.05</w:t>
      </w:r>
      <w:r>
        <w:rPr>
          <w:rStyle w:val="NormalTok"/>
        </w:rPr>
        <w:t xml:space="preserve">, </w:t>
      </w:r>
      <w:r>
        <w:rPr>
          <w:rStyle w:val="DataTypeTok"/>
        </w:rPr>
        <w:t xml:space="preserve">length=</w:t>
      </w:r>
      <w:r>
        <w:rPr>
          <w:rStyle w:val="DecValTok"/>
        </w:rPr>
        <w:t xml:space="preserve">10</w:t>
      </w:r>
      <w:r>
        <w:rPr>
          <w:rStyle w:val="NormalTok"/>
        </w:rPr>
        <w:t xml:space="preserve">)</w:t>
      </w:r>
      <w:r>
        <w:br/>
      </w:r>
      <w:r>
        <w:br/>
      </w:r>
      <w:r>
        <w:rPr>
          <w:rStyle w:val="CommentTok"/>
        </w:rPr>
        <w:t xml:space="preserve">#&gt; [1] 96.03647</w:t>
      </w:r>
    </w:p>
    <w:p>
      <w:pPr>
        <w:pStyle w:val="FirstParagraph"/>
      </w:pPr>
      <w:r>
        <w:rPr>
          <w:b/>
        </w:rPr>
        <w:t xml:space="preserve">Input parameters:</w:t>
      </w:r>
      <w:r>
        <w:t xml:space="preserve"> </w:t>
      </w:r>
      <w:r>
        <w:t xml:space="preserve">* p : expected proportion of event</w:t>
      </w:r>
      <w:r>
        <w:t xml:space="preserve"> </w:t>
      </w:r>
      <w:r>
        <w:t xml:space="preserve">* alpha : recquired type I error rate</w:t>
      </w:r>
      <w:r>
        <w:t xml:space="preserve"> </w:t>
      </w:r>
      <w:r>
        <w:t xml:space="preserve">* width : size of the (1-α)% confidence interval</w:t>
      </w:r>
    </w:p>
    <w:p>
      <w:pPr>
        <w:pStyle w:val="BodyText"/>
      </w:pPr>
      <w:r>
        <w:t xml:space="preserve">Proportion</w:t>
      </w:r>
      <w:r>
        <w:t xml:space="preserve"> </w:t>
      </w:r>
    </w:p>
    <w:p>
      <w:pPr>
        <w:pStyle w:val="BodyText"/>
      </w:pPr>
      <w:r>
        <w:t xml:space="preserve">*In order to describe an expected proportion of 35% with a total length of the 95% confidence interval equals to 10%, the minimum sample size is 350 patients.**</w:t>
      </w:r>
    </w:p>
    <w:p>
      <w:pPr>
        <w:pStyle w:val="SourceCode"/>
      </w:pPr>
      <w:r>
        <w:rPr>
          <w:rStyle w:val="NormalTok"/>
        </w:rPr>
        <w:t xml:space="preserve">sampleSize &lt;-</w:t>
      </w:r>
      <w:r>
        <w:rPr>
          <w:rStyle w:val="StringTok"/>
        </w:rPr>
        <w:t xml:space="preserve"> </w:t>
      </w:r>
      <w:r>
        <w:rPr>
          <w:rStyle w:val="ControlFlowTok"/>
        </w:rPr>
        <w:t xml:space="preserve">function</w:t>
      </w:r>
      <w:r>
        <w:rPr>
          <w:rStyle w:val="NormalTok"/>
        </w:rPr>
        <w:t xml:space="preserve">(p, alpha, length)</w:t>
      </w:r>
      <w:r>
        <w:br/>
      </w:r>
      <w:r>
        <w:rPr>
          <w:rStyle w:val="NormalTok"/>
        </w:rPr>
        <w:t xml:space="preserve">  {</w:t>
      </w:r>
      <w:r>
        <w:br/>
      </w:r>
      <w:r>
        <w:rPr>
          <w:rStyle w:val="NormalTok"/>
        </w:rPr>
        <w:t xml:space="preserve">  Z &lt;-</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2</w:t>
      </w:r>
      <w:r>
        <w:rPr>
          <w:rStyle w:val="OperatorTok"/>
        </w:rPr>
        <w:t xml:space="preserve">*</w:t>
      </w:r>
      <w:r>
        <w:rPr>
          <w:rStyle w:val="NormalTok"/>
        </w:rPr>
        <w:t xml:space="preserve">Z)</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(length</w:t>
      </w:r>
      <w:r>
        <w:rPr>
          <w:rStyle w:val="OperatorTok"/>
        </w:rPr>
        <w:t xml:space="preserve">**</w:t>
      </w:r>
      <w:r>
        <w:rPr>
          <w:rStyle w:val="DecValTok"/>
        </w:rPr>
        <w:t xml:space="preserve">2</w:t>
      </w:r>
      <w:r>
        <w:rPr>
          <w:rStyle w:val="NormalTok"/>
        </w:rPr>
        <w:t xml:space="preserve">))</w:t>
      </w:r>
      <w:r>
        <w:br/>
      </w:r>
      <w:r>
        <w:rPr>
          <w:rStyle w:val="NormalTok"/>
        </w:rPr>
        <w:t xml:space="preserve">  }</w:t>
      </w:r>
      <w:r>
        <w:br/>
      </w:r>
      <w:r>
        <w:br/>
      </w:r>
      <w:r>
        <w:rPr>
          <w:rStyle w:val="KeywordTok"/>
        </w:rPr>
        <w:t xml:space="preserve">sampleSize</w:t>
      </w:r>
      <w:r>
        <w:rPr>
          <w:rStyle w:val="NormalTok"/>
        </w:rPr>
        <w:t xml:space="preserve">(</w:t>
      </w:r>
      <w:r>
        <w:rPr>
          <w:rStyle w:val="DataTypeTok"/>
        </w:rPr>
        <w:t xml:space="preserve">p=</w:t>
      </w:r>
      <w:r>
        <w:rPr>
          <w:rStyle w:val="FloatTok"/>
        </w:rPr>
        <w:t xml:space="preserve">0.35</w:t>
      </w:r>
      <w:r>
        <w:rPr>
          <w:rStyle w:val="NormalTok"/>
        </w:rPr>
        <w:t xml:space="preserve">, </w:t>
      </w:r>
      <w:r>
        <w:rPr>
          <w:rStyle w:val="DataTypeTok"/>
        </w:rPr>
        <w:t xml:space="preserve">alpha=</w:t>
      </w:r>
      <w:r>
        <w:rPr>
          <w:rStyle w:val="FloatTok"/>
        </w:rPr>
        <w:t xml:space="preserve">0.05</w:t>
      </w:r>
      <w:r>
        <w:rPr>
          <w:rStyle w:val="NormalTok"/>
        </w:rPr>
        <w:t xml:space="preserve">, </w:t>
      </w:r>
      <w:r>
        <w:rPr>
          <w:rStyle w:val="DataTypeTok"/>
        </w:rPr>
        <w:t xml:space="preserve">length=</w:t>
      </w:r>
      <w:r>
        <w:rPr>
          <w:rStyle w:val="FloatTok"/>
        </w:rPr>
        <w:t xml:space="preserve">0.1</w:t>
      </w:r>
      <w:r>
        <w:rPr>
          <w:rStyle w:val="NormalTok"/>
        </w:rPr>
        <w:t xml:space="preserve">)</w:t>
      </w:r>
      <w:r>
        <w:br/>
      </w:r>
      <w:r>
        <w:br/>
      </w:r>
      <w:r>
        <w:rPr>
          <w:rStyle w:val="CommentTok"/>
        </w:rPr>
        <w:t xml:space="preserve">#&gt; [1] 349.5728</w:t>
      </w:r>
    </w:p>
    <w:p>
      <w:pPr>
        <w:pStyle w:val="FirstParagraph"/>
      </w:pPr>
      <w:r>
        <w:rPr>
          <w:b/>
        </w:rPr>
        <w:t xml:space="preserve">Input parameters:</w:t>
      </w:r>
      <w:r>
        <w:t xml:space="preserve"> </w:t>
      </w:r>
      <w:r>
        <w:t xml:space="preserve">* p : expected proportion of event</w:t>
      </w:r>
      <w:r>
        <w:t xml:space="preserve"> </w:t>
      </w:r>
      <w:r>
        <w:t xml:space="preserve">* alpha : recquired type I error rate</w:t>
      </w:r>
      <w:r>
        <w:t xml:space="preserve"> </w:t>
      </w:r>
      <w:r>
        <w:t xml:space="preserve">* length : total size of the (1-α)% confidence interval</w:t>
      </w:r>
    </w:p>
    <w:p>
      <w:pPr>
        <w:pStyle w:val="Heading2"/>
      </w:pPr>
      <w:bookmarkStart w:id="23" w:name="comparing-two-means"/>
      <w:r>
        <w:t xml:space="preserve">COMPARING TWO MEANS</w:t>
      </w:r>
      <w:bookmarkEnd w:id="23"/>
    </w:p>
    <w:p>
      <w:pPr>
        <w:pStyle w:val="Heading3"/>
      </w:pPr>
      <w:bookmarkStart w:id="24" w:name="superiority-trials"/>
      <w:r>
        <w:t xml:space="preserve">    SUPERIORITY TRIALS</w:t>
      </w:r>
      <w:bookmarkEnd w:id="24"/>
    </w:p>
    <w:p>
      <w:pPr>
        <w:pStyle w:val="FirstParagraph"/>
      </w:pPr>
      <w:r>
        <w:t xml:space="preserve">No intermediate analysis</w:t>
      </w:r>
      <w:r>
        <w:t xml:space="preserve"> </w:t>
      </w:r>
    </w:p>
    <w:p>
      <w:pPr>
        <w:pStyle w:val="BodyText"/>
      </w:pPr>
      <w:r>
        <w:t xml:space="preserve">Individual randomization</w:t>
      </w:r>
      <w:r>
        <w:t xml:space="preserve"> </w:t>
      </w:r>
    </w:p>
    <w:p>
      <w:pPr>
        <w:pStyle w:val="BodyText"/>
      </w:pPr>
      <w:r>
        <w:rPr>
          <w:i/>
        </w:rPr>
        <w:t xml:space="preserve">Consider the following RCT with two parallel groups with a 1:1 randomization ratio. The expected mean is 66 units in patients in the experimental arm versus 72 units in the control arm. In order to demonstrate such a difference of 6 units, with a standard deviation of 23, a 5% two-sided type I error rate and a power of 80%, the minimum sample size per arm equals 231 (i.e., a total of 462 patients).</w:t>
      </w:r>
    </w:p>
    <w:p>
      <w:pPr>
        <w:pStyle w:val="SourceCode"/>
      </w:pPr>
      <w:r>
        <w:rPr>
          <w:rStyle w:val="KeywordTok"/>
        </w:rPr>
        <w:t xml:space="preserve">library</w:t>
      </w:r>
      <w:r>
        <w:rPr>
          <w:rStyle w:val="NormalTok"/>
        </w:rPr>
        <w:t xml:space="preserve">(epiR)</w:t>
      </w:r>
      <w:r>
        <w:br/>
      </w:r>
      <w:r>
        <w:rPr>
          <w:rStyle w:val="NormalTok"/>
        </w:rPr>
        <w:t xml:space="preserve">        </w:t>
      </w:r>
      <w:r>
        <w:br/>
      </w:r>
      <w:r>
        <w:rPr>
          <w:rStyle w:val="KeywordTok"/>
        </w:rPr>
        <w:t xml:space="preserve">epi.sscompc</w:t>
      </w:r>
      <w:r>
        <w:rPr>
          <w:rStyle w:val="NormalTok"/>
        </w:rPr>
        <w:t xml:space="preserve">(</w:t>
      </w:r>
      <w:r>
        <w:rPr>
          <w:rStyle w:val="DataTypeTok"/>
        </w:rPr>
        <w:t xml:space="preserve">treat =</w:t>
      </w:r>
      <w:r>
        <w:rPr>
          <w:rStyle w:val="NormalTok"/>
        </w:rPr>
        <w:t xml:space="preserve"> </w:t>
      </w:r>
      <w:r>
        <w:rPr>
          <w:rStyle w:val="DecValTok"/>
        </w:rPr>
        <w:t xml:space="preserve">66</w:t>
      </w:r>
      <w:r>
        <w:rPr>
          <w:rStyle w:val="NormalTok"/>
        </w:rPr>
        <w:t xml:space="preserve">, </w:t>
      </w:r>
      <w:r>
        <w:rPr>
          <w:rStyle w:val="DataTypeTok"/>
        </w:rPr>
        <w:t xml:space="preserve">control =</w:t>
      </w:r>
      <w:r>
        <w:rPr>
          <w:rStyle w:val="NormalTok"/>
        </w:rPr>
        <w:t xml:space="preserve"> </w:t>
      </w:r>
      <w:r>
        <w:rPr>
          <w:rStyle w:val="DecValTok"/>
        </w:rPr>
        <w:t xml:space="preserve">72</w:t>
      </w:r>
      <w:r>
        <w:rPr>
          <w:rStyle w:val="NormalTok"/>
        </w:rPr>
        <w:t xml:space="preserve">,   </w:t>
      </w:r>
      <w:r>
        <w:rPr>
          <w:rStyle w:val="DataTypeTok"/>
        </w:rPr>
        <w:t xml:space="preserve">sigma =</w:t>
      </w:r>
      <w:r>
        <w:rPr>
          <w:rStyle w:val="NormalTok"/>
        </w:rPr>
        <w:t xml:space="preserve"> </w:t>
      </w:r>
      <w:r>
        <w:rPr>
          <w:rStyle w:val="DecValTok"/>
        </w:rPr>
        <w:t xml:space="preserve">23</w:t>
      </w:r>
      <w:r>
        <w:rPr>
          <w:rStyle w:val="NormalTok"/>
        </w:rPr>
        <w:t xml:space="preserve">, </w:t>
      </w:r>
      <w:r>
        <w:rPr>
          <w:rStyle w:val="DataTypeTok"/>
        </w:rPr>
        <w:t xml:space="preserve">n =</w:t>
      </w:r>
      <w:r>
        <w:rPr>
          <w:rStyle w:val="NormalTok"/>
        </w:rPr>
        <w:t xml:space="preserve"> </w:t>
      </w:r>
      <w:r>
        <w:rPr>
          <w:rStyle w:val="OtherTok"/>
        </w:rPr>
        <w:t xml:space="preserve">NA</w:t>
      </w:r>
      <w:r>
        <w:rPr>
          <w:rStyle w:val="NormalTok"/>
        </w:rPr>
        <w:t xml:space="preserve">, </w:t>
      </w:r>
      <w:r>
        <w:rPr>
          <w:rStyle w:val="DataTypeTok"/>
        </w:rPr>
        <w:t xml:space="preserve">power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DataTypeTok"/>
        </w:rPr>
        <w:t xml:space="preserve">r =</w:t>
      </w:r>
      <w:r>
        <w:rPr>
          <w:rStyle w:val="NormalTok"/>
        </w:rPr>
        <w:t xml:space="preserve"> </w:t>
      </w:r>
      <w:r>
        <w:rPr>
          <w:rStyle w:val="DecValTok"/>
        </w:rPr>
        <w:t xml:space="preserve">1</w:t>
      </w:r>
      <w:r>
        <w:rPr>
          <w:rStyle w:val="NormalTok"/>
        </w:rPr>
        <w:t xml:space="preserve">, </w:t>
      </w:r>
      <w:r>
        <w:rPr>
          <w:rStyle w:val="DataTypeTok"/>
        </w:rPr>
        <w:t xml:space="preserve">sided.test =</w:t>
      </w:r>
      <w:r>
        <w:rPr>
          <w:rStyle w:val="NormalTok"/>
        </w:rPr>
        <w:t xml:space="preserve"> </w:t>
      </w:r>
      <w:r>
        <w:rPr>
          <w:rStyle w:val="DecValTok"/>
        </w:rPr>
        <w:t xml:space="preserve">2</w:t>
      </w:r>
      <w:r>
        <w:rPr>
          <w:rStyle w:val="NormalTok"/>
        </w:rPr>
        <w:t xml:space="preserve">, </w:t>
      </w:r>
      <w:r>
        <w:rPr>
          <w:rStyle w:val="DataTypeTok"/>
        </w:rPr>
        <w:t xml:space="preserve">conf.level =</w:t>
      </w:r>
      <w:r>
        <w:rPr>
          <w:rStyle w:val="NormalTok"/>
        </w:rPr>
        <w:t xml:space="preserve"> </w:t>
      </w:r>
      <w:r>
        <w:rPr>
          <w:rStyle w:val="DecValTok"/>
        </w:rPr>
        <w:t xml:space="preserve">1</w:t>
      </w:r>
      <w:r>
        <w:rPr>
          <w:rStyle w:val="FloatTok"/>
        </w:rPr>
        <w:t xml:space="preserve">-0.05</w:t>
      </w:r>
      <w:r>
        <w:rPr>
          <w:rStyle w:val="NormalTok"/>
        </w:rPr>
        <w:t xml:space="preserve">)</w:t>
      </w:r>
      <w:r>
        <w:br/>
      </w:r>
      <w:r>
        <w:br/>
      </w:r>
      <w:r>
        <w:rPr>
          <w:rStyle w:val="CommentTok"/>
        </w:rPr>
        <w:t xml:space="preserve">#&gt; $n.total</w:t>
      </w:r>
      <w:r>
        <w:br/>
      </w:r>
      <w:r>
        <w:rPr>
          <w:rStyle w:val="CommentTok"/>
        </w:rPr>
        <w:t xml:space="preserve">#&gt; [1] 462</w:t>
      </w:r>
      <w:r>
        <w:br/>
      </w:r>
      <w:r>
        <w:br/>
      </w:r>
      <w:r>
        <w:rPr>
          <w:rStyle w:val="CommentTok"/>
        </w:rPr>
        <w:t xml:space="preserve">#&gt; $n.treat</w:t>
      </w:r>
      <w:r>
        <w:br/>
      </w:r>
      <w:r>
        <w:rPr>
          <w:rStyle w:val="CommentTok"/>
        </w:rPr>
        <w:t xml:space="preserve">#&gt; [1] 231</w:t>
      </w:r>
      <w:r>
        <w:br/>
      </w:r>
      <w:r>
        <w:br/>
      </w:r>
      <w:r>
        <w:rPr>
          <w:rStyle w:val="CommentTok"/>
        </w:rPr>
        <w:t xml:space="preserve">#&gt; $n.control</w:t>
      </w:r>
      <w:r>
        <w:br/>
      </w:r>
      <w:r>
        <w:rPr>
          <w:rStyle w:val="CommentTok"/>
        </w:rPr>
        <w:t xml:space="preserve">#&gt; [1] 231</w:t>
      </w:r>
      <w:r>
        <w:br/>
      </w:r>
      <w:r>
        <w:br/>
      </w:r>
      <w:r>
        <w:rPr>
          <w:rStyle w:val="CommentTok"/>
        </w:rPr>
        <w:t xml:space="preserve">#&gt; $power</w:t>
      </w:r>
      <w:r>
        <w:br/>
      </w:r>
      <w:r>
        <w:rPr>
          <w:rStyle w:val="CommentTok"/>
        </w:rPr>
        <w:t xml:space="preserve">#&gt; [1] 0.8</w:t>
      </w:r>
      <w:r>
        <w:br/>
      </w:r>
      <w:r>
        <w:br/>
      </w:r>
      <w:r>
        <w:rPr>
          <w:rStyle w:val="CommentTok"/>
        </w:rPr>
        <w:t xml:space="preserve">#&gt; $delta</w:t>
      </w:r>
      <w:r>
        <w:br/>
      </w:r>
      <w:r>
        <w:rPr>
          <w:rStyle w:val="CommentTok"/>
        </w:rPr>
        <w:t xml:space="preserve">#&gt; [1] 6</w:t>
      </w:r>
    </w:p>
    <w:p>
      <w:pPr>
        <w:pStyle w:val="FirstParagraph"/>
      </w:pPr>
      <w:r>
        <w:rPr>
          <w:b/>
        </w:rPr>
        <w:t xml:space="preserve">Input parameters:</w:t>
      </w:r>
      <w:r>
        <w:t xml:space="preserve"> </w:t>
      </w:r>
      <w:r>
        <w:t xml:space="preserve">* treat: expected mean in the experimental arm</w:t>
      </w:r>
      <w:r>
        <w:t xml:space="preserve"> </w:t>
      </w:r>
      <w:r>
        <w:t xml:space="preserve">* control: expected mean in the control arm</w:t>
      </w:r>
      <w:r>
        <w:t xml:space="preserve"> </w:t>
      </w:r>
      <w:r>
        <w:t xml:space="preserve">* sigma: expected standard deviation in the two arms</w:t>
      </w:r>
      <w:r>
        <w:t xml:space="preserve"> </w:t>
      </w:r>
      <w:r>
        <w:t xml:space="preserve">* n: define as NA</w:t>
      </w:r>
      <w:r>
        <w:t xml:space="preserve"> </w:t>
      </w:r>
      <w:r>
        <w:t xml:space="preserve">* power: required power (1 minus type II error rate)</w:t>
      </w:r>
      <w:r>
        <w:t xml:space="preserve"> </w:t>
      </w:r>
      <w:r>
        <w:t xml:space="preserve">* r: randomization ratio (experimental:control)</w:t>
      </w:r>
      <w:r>
        <w:t xml:space="preserve"> </w:t>
      </w:r>
      <w:r>
        <w:t xml:space="preserve">* sided.test: one-sided test (1) or two-sided test (2)</w:t>
      </w:r>
      <w:r>
        <w:t xml:space="preserve"> </w:t>
      </w:r>
      <w:r>
        <w:t xml:space="preserve">* conf.level: required confidence level (1 minus type I error rate)</w:t>
      </w:r>
    </w:p>
    <w:p>
      <w:pPr>
        <w:pStyle w:val="BodyText"/>
      </w:pPr>
      <w:r>
        <w:t xml:space="preserve">Stepped wedge randomization</w:t>
      </w:r>
      <w:r>
        <w:t xml:space="preserve"> </w:t>
      </w:r>
    </w:p>
    <w:p>
      <w:pPr>
        <w:pStyle w:val="BodyText"/>
      </w:pPr>
      <w:r>
        <w:rPr>
          <w:i/>
        </w:rPr>
        <w:t xml:space="preserve">Consider the following stepped wedge RCT with 30 centers randomized in 30 sequences. The expected mean is 38 units in patients in the experimental arm versus 48 units in the control arm. In order to demonstrate such a difference of 10 units, with a standard deviation of 17 units, a 5% two-sided type I error rate and a power of 90%, the minimum sample size per arm equals 61 (i.e., a total of 122 patients) in case of individual randomization with a 1:1 ratio. According to our stepped wedge design and assuming an intraclass correlation coefficient of 0.05, we need to recruit 208 patients (104 in each arm).</w:t>
      </w:r>
    </w:p>
    <w:p>
      <w:pPr>
        <w:pStyle w:val="SourceCode"/>
      </w:pPr>
      <w:r>
        <w:rPr>
          <w:rStyle w:val="KeywordTok"/>
        </w:rPr>
        <w:t xml:space="preserve">library</w:t>
      </w:r>
      <w:r>
        <w:rPr>
          <w:rStyle w:val="NormalTok"/>
        </w:rPr>
        <w:t xml:space="preserve">(epiR)</w:t>
      </w:r>
      <w:r>
        <w:br/>
      </w:r>
      <w:r>
        <w:br/>
      </w:r>
      <w:r>
        <w:rPr>
          <w:rStyle w:val="NormalTok"/>
        </w:rPr>
        <w:t xml:space="preserve">SampSize_I &lt;-</w:t>
      </w:r>
      <w:r>
        <w:rPr>
          <w:rStyle w:val="StringTok"/>
        </w:rPr>
        <w:t xml:space="preserve"> </w:t>
      </w:r>
      <w:r>
        <w:rPr>
          <w:rStyle w:val="KeywordTok"/>
        </w:rPr>
        <w:t xml:space="preserve">epi.sscompc</w:t>
      </w:r>
      <w:r>
        <w:rPr>
          <w:rStyle w:val="NormalTok"/>
        </w:rPr>
        <w:t xml:space="preserve">(</w:t>
      </w:r>
      <w:r>
        <w:rPr>
          <w:rStyle w:val="DataTypeTok"/>
        </w:rPr>
        <w:t xml:space="preserve">treat =</w:t>
      </w:r>
      <w:r>
        <w:rPr>
          <w:rStyle w:val="NormalTok"/>
        </w:rPr>
        <w:t xml:space="preserve"> </w:t>
      </w:r>
      <w:r>
        <w:rPr>
          <w:rStyle w:val="DecValTok"/>
        </w:rPr>
        <w:t xml:space="preserve">38</w:t>
      </w:r>
      <w:r>
        <w:rPr>
          <w:rStyle w:val="NormalTok"/>
        </w:rPr>
        <w:t xml:space="preserve">, </w:t>
      </w:r>
      <w:r>
        <w:rPr>
          <w:rStyle w:val="DataTypeTok"/>
        </w:rPr>
        <w:t xml:space="preserve">control =</w:t>
      </w:r>
      <w:r>
        <w:rPr>
          <w:rStyle w:val="NormalTok"/>
        </w:rPr>
        <w:t xml:space="preserve"> </w:t>
      </w:r>
      <w:r>
        <w:rPr>
          <w:rStyle w:val="DecValTok"/>
        </w:rPr>
        <w:t xml:space="preserve">48</w:t>
      </w:r>
      <w:r>
        <w:rPr>
          <w:rStyle w:val="NormalTok"/>
        </w:rPr>
        <w:t xml:space="preserve">, </w:t>
      </w:r>
      <w:r>
        <w:rPr>
          <w:rStyle w:val="DataTypeTok"/>
        </w:rPr>
        <w:t xml:space="preserve">sigma =</w:t>
      </w:r>
      <w:r>
        <w:rPr>
          <w:rStyle w:val="NormalTok"/>
        </w:rPr>
        <w:t xml:space="preserve"> </w:t>
      </w:r>
      <w:r>
        <w:rPr>
          <w:rStyle w:val="DecValTok"/>
        </w:rPr>
        <w:t xml:space="preserve">17</w:t>
      </w:r>
      <w:r>
        <w:rPr>
          <w:rStyle w:val="NormalTok"/>
        </w:rPr>
        <w:t xml:space="preserve">, </w:t>
      </w:r>
      <w:r>
        <w:rPr>
          <w:rStyle w:val="DataTypeTok"/>
        </w:rPr>
        <w:t xml:space="preserve">n =</w:t>
      </w:r>
      <w:r>
        <w:rPr>
          <w:rStyle w:val="NormalTok"/>
        </w:rPr>
        <w:t xml:space="preserve"> </w:t>
      </w:r>
      <w:r>
        <w:rPr>
          <w:rStyle w:val="OtherTok"/>
        </w:rPr>
        <w:t xml:space="preserve">NA</w:t>
      </w:r>
      <w:r>
        <w:rPr>
          <w:rStyle w:val="NormalTok"/>
        </w:rPr>
        <w:t xml:space="preserve">, </w:t>
      </w:r>
      <w:r>
        <w:br/>
      </w:r>
      <w:r>
        <w:rPr>
          <w:rStyle w:val="NormalTok"/>
        </w:rPr>
        <w:t xml:space="preserve">                          </w:t>
      </w:r>
      <w:r>
        <w:rPr>
          <w:rStyle w:val="DataTypeTok"/>
        </w:rPr>
        <w:t xml:space="preserve">r =</w:t>
      </w:r>
      <w:r>
        <w:rPr>
          <w:rStyle w:val="NormalTok"/>
        </w:rPr>
        <w:t xml:space="preserve"> </w:t>
      </w:r>
      <w:r>
        <w:rPr>
          <w:rStyle w:val="DecValTok"/>
        </w:rPr>
        <w:t xml:space="preserve">1</w:t>
      </w:r>
      <w:r>
        <w:rPr>
          <w:rStyle w:val="NormalTok"/>
        </w:rPr>
        <w:t xml:space="preserve">, </w:t>
      </w:r>
      <w:r>
        <w:rPr>
          <w:rStyle w:val="DataTypeTok"/>
        </w:rPr>
        <w:t xml:space="preserve">power =</w:t>
      </w:r>
      <w:r>
        <w:rPr>
          <w:rStyle w:val="NormalTok"/>
        </w:rPr>
        <w:t xml:space="preserve"> </w:t>
      </w:r>
      <w:r>
        <w:rPr>
          <w:rStyle w:val="FloatTok"/>
        </w:rPr>
        <w:t xml:space="preserve">0.9</w:t>
      </w:r>
      <w:r>
        <w:rPr>
          <w:rStyle w:val="NormalTok"/>
        </w:rPr>
        <w:t xml:space="preserve">, </w:t>
      </w:r>
      <w:r>
        <w:rPr>
          <w:rStyle w:val="DataTypeTok"/>
        </w:rPr>
        <w:t xml:space="preserve">sided.test =</w:t>
      </w:r>
      <w:r>
        <w:rPr>
          <w:rStyle w:val="NormalTok"/>
        </w:rPr>
        <w:t xml:space="preserve"> </w:t>
      </w:r>
      <w:r>
        <w:rPr>
          <w:rStyle w:val="DecValTok"/>
        </w:rPr>
        <w:t xml:space="preserve">2</w:t>
      </w:r>
      <w:r>
        <w:rPr>
          <w:rStyle w:val="NormalTok"/>
        </w:rPr>
        <w:t xml:space="preserve">, </w:t>
      </w:r>
      <w:r>
        <w:rPr>
          <w:rStyle w:val="DataTypeTok"/>
        </w:rPr>
        <w:t xml:space="preserve">conf.level =</w:t>
      </w:r>
      <w:r>
        <w:rPr>
          <w:rStyle w:val="NormalTok"/>
        </w:rPr>
        <w:t xml:space="preserve"> </w:t>
      </w:r>
      <w:r>
        <w:rPr>
          <w:rStyle w:val="DecValTok"/>
        </w:rPr>
        <w:t xml:space="preserve">1</w:t>
      </w:r>
      <w:r>
        <w:rPr>
          <w:rStyle w:val="FloatTok"/>
        </w:rPr>
        <w:t xml:space="preserve">-0.05</w:t>
      </w:r>
      <w:r>
        <w:rPr>
          <w:rStyle w:val="NormalTok"/>
        </w:rPr>
        <w:t xml:space="preserve">)</w:t>
      </w:r>
      <w:r>
        <w:br/>
      </w:r>
      <w:r>
        <w:br/>
      </w:r>
      <w:r>
        <w:rPr>
          <w:rStyle w:val="NormalTok"/>
        </w:rPr>
        <w:t xml:space="preserve">SampSize_I</w:t>
      </w:r>
      <w:r>
        <w:rPr>
          <w:rStyle w:val="OperatorTok"/>
        </w:rPr>
        <w:t xml:space="preserve">$</w:t>
      </w:r>
      <w:r>
        <w:rPr>
          <w:rStyle w:val="NormalTok"/>
        </w:rPr>
        <w:t xml:space="preserve">n.total</w:t>
      </w:r>
      <w:r>
        <w:br/>
      </w:r>
      <w:r>
        <w:br/>
      </w:r>
      <w:r>
        <w:rPr>
          <w:rStyle w:val="CommentTok"/>
        </w:rPr>
        <w:t xml:space="preserve"># [1] 122</w:t>
      </w:r>
      <w:r>
        <w:br/>
      </w:r>
      <w:r>
        <w:br/>
      </w:r>
      <w:r>
        <w:rPr>
          <w:rStyle w:val="NormalTok"/>
        </w:rPr>
        <w:t xml:space="preserve">SampleSize_SW &lt;-</w:t>
      </w:r>
      <w:r>
        <w:rPr>
          <w:rStyle w:val="StringTok"/>
        </w:rPr>
        <w:t xml:space="preserve"> </w:t>
      </w:r>
      <w:r>
        <w:rPr>
          <w:rStyle w:val="ControlFlowTok"/>
        </w:rPr>
        <w:t xml:space="preserve">function</w:t>
      </w:r>
      <w:r>
        <w:rPr>
          <w:rStyle w:val="NormalTok"/>
        </w:rPr>
        <w:t xml:space="preserve">(ni, </w:t>
      </w:r>
      <w:r>
        <w:rPr>
          <w:rStyle w:val="DataTypeTok"/>
        </w:rPr>
        <w:t xml:space="preserve">center=</w:t>
      </w:r>
      <w:r>
        <w:rPr>
          <w:rStyle w:val="DecValTok"/>
        </w:rPr>
        <w:t xml:space="preserve">30</w:t>
      </w:r>
      <w:r>
        <w:rPr>
          <w:rStyle w:val="NormalTok"/>
        </w:rPr>
        <w:t xml:space="preserve">, </w:t>
      </w:r>
      <w:r>
        <w:rPr>
          <w:rStyle w:val="DataTypeTok"/>
        </w:rPr>
        <w:t xml:space="preserve">sequence=</w:t>
      </w:r>
      <w:r>
        <w:rPr>
          <w:rStyle w:val="DecValTok"/>
        </w:rPr>
        <w:t xml:space="preserve">30</w:t>
      </w:r>
      <w:r>
        <w:rPr>
          <w:rStyle w:val="NormalTok"/>
        </w:rPr>
        <w:t xml:space="preserve">, </w:t>
      </w:r>
      <w:r>
        <w:rPr>
          <w:rStyle w:val="DataTypeTok"/>
        </w:rPr>
        <w:t xml:space="preserve">icc=</w:t>
      </w:r>
      <w:r>
        <w:rPr>
          <w:rStyle w:val="FloatTok"/>
        </w:rPr>
        <w:t xml:space="preserve">0.05</w:t>
      </w:r>
      <w:r>
        <w:rPr>
          <w:rStyle w:val="NormalTok"/>
        </w:rPr>
        <w:t xml:space="preserve">)</w:t>
      </w:r>
      <w:r>
        <w:br/>
      </w:r>
      <w:r>
        <w:rPr>
          <w:rStyle w:val="NormalTok"/>
        </w:rPr>
        <w:t xml:space="preserve">  {</w:t>
      </w:r>
      <w:r>
        <w:br/>
      </w:r>
      <w:r>
        <w:rPr>
          <w:rStyle w:val="NormalTok"/>
        </w:rPr>
        <w:t xml:space="preserve">  aa &lt;-</w:t>
      </w:r>
      <w:r>
        <w:rPr>
          <w:rStyle w:val="StringTok"/>
        </w:rPr>
        <w:t xml:space="preserve"> </w:t>
      </w:r>
      <w:r>
        <w:rPr>
          <w:rStyle w:val="DecValTok"/>
        </w:rPr>
        <w:t xml:space="preserve">-2</w:t>
      </w:r>
      <w:r>
        <w:rPr>
          <w:rStyle w:val="OperatorTok"/>
        </w:rPr>
        <w:t xml:space="preserve">*</w:t>
      </w:r>
      <w:r>
        <w:rPr>
          <w:rStyle w:val="NormalTok"/>
        </w:rPr>
        <w:t xml:space="preserve">center</w:t>
      </w:r>
      <w:r>
        <w:rPr>
          <w:rStyle w:val="OperatorTok"/>
        </w:rPr>
        <w:t xml:space="preserve">*</w:t>
      </w:r>
      <w:r>
        <w:rPr>
          <w:rStyle w:val="NormalTok"/>
        </w:rPr>
        <w:t xml:space="preserve">(sequence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sequence)</w:t>
      </w:r>
      <w:r>
        <w:rPr>
          <w:rStyle w:val="OperatorTok"/>
        </w:rPr>
        <w:t xml:space="preserve">*</w:t>
      </w:r>
      <w:r>
        <w:rPr>
          <w:rStyle w:val="NormalTok"/>
        </w:rPr>
        <w:t xml:space="preserve">icc</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sequence</w:t>
      </w:r>
      <w:r>
        <w:rPr>
          <w:rStyle w:val="OperatorTok"/>
        </w:rPr>
        <w:t xml:space="preserve">/</w:t>
      </w:r>
      <w:r>
        <w:rPr>
          <w:rStyle w:val="DecValTok"/>
        </w:rPr>
        <w:t xml:space="preserve">2</w:t>
      </w:r>
      <w:r>
        <w:rPr>
          <w:rStyle w:val="NormalTok"/>
        </w:rPr>
        <w:t xml:space="preserve">)</w:t>
      </w:r>
      <w:r>
        <w:br/>
      </w:r>
      <w:r>
        <w:rPr>
          <w:rStyle w:val="NormalTok"/>
        </w:rPr>
        <w:t xml:space="preserve">  bb &lt;-</w:t>
      </w:r>
      <w:r>
        <w:rPr>
          <w:rStyle w:val="StringTok"/>
        </w:rPr>
        <w:t xml:space="preserve"> </w:t>
      </w:r>
      <w:r>
        <w:rPr>
          <w:rStyle w:val="DecValTok"/>
        </w:rPr>
        <w:t xml:space="preserve">3</w:t>
      </w:r>
      <w:r>
        <w:rPr>
          <w:rStyle w:val="OperatorTok"/>
        </w:rPr>
        <w:t xml:space="preserve">*</w:t>
      </w:r>
      <w:r>
        <w:rPr>
          <w:rStyle w:val="NormalTok"/>
        </w:rPr>
        <w:t xml:space="preserve">ni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icc)</w:t>
      </w:r>
      <w:r>
        <w:rPr>
          <w:rStyle w:val="OperatorTok"/>
        </w:rPr>
        <w:t xml:space="preserve">*</w:t>
      </w:r>
      <w:r>
        <w:rPr>
          <w:rStyle w:val="NormalTok"/>
        </w:rPr>
        <w:t xml:space="preserve">icc</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sequence)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center</w:t>
      </w:r>
      <w:r>
        <w:rPr>
          <w:rStyle w:val="OperatorTok"/>
        </w:rPr>
        <w:t xml:space="preserve">*</w:t>
      </w:r>
      <w:r>
        <w:rPr>
          <w:rStyle w:val="NormalTok"/>
        </w:rPr>
        <w:t xml:space="preserve">(sequence </w:t>
      </w:r>
      <w:r>
        <w:rPr>
          <w:rStyle w:val="DecValTok"/>
        </w:rPr>
        <w:t xml:space="preserve">-1</w:t>
      </w:r>
      <w:r>
        <w:rPr>
          <w:rStyle w:val="OperatorTok"/>
        </w:rPr>
        <w:t xml:space="preserve">/</w:t>
      </w:r>
      <w:r>
        <w:rPr>
          <w:rStyle w:val="NormalTok"/>
        </w:rPr>
        <w:t xml:space="preserve">sequence)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icc)</w:t>
      </w:r>
      <w:r>
        <w:br/>
      </w:r>
      <w:r>
        <w:rPr>
          <w:rStyle w:val="NormalTok"/>
        </w:rPr>
        <w:t xml:space="preserve">  cc &lt;-</w:t>
      </w:r>
      <w:r>
        <w:rPr>
          <w:rStyle w:val="StringTok"/>
        </w:rPr>
        <w:t xml:space="preserve"> </w:t>
      </w:r>
      <w:r>
        <w:rPr>
          <w:rStyle w:val="DecValTok"/>
        </w:rPr>
        <w:t xml:space="preserve">3</w:t>
      </w:r>
      <w:r>
        <w:rPr>
          <w:rStyle w:val="OperatorTok"/>
        </w:rPr>
        <w:t xml:space="preserve">*</w:t>
      </w:r>
      <w:r>
        <w:rPr>
          <w:rStyle w:val="NormalTok"/>
        </w:rPr>
        <w:t xml:space="preserve">ni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icc)</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icc) </w:t>
      </w:r>
      <w:r>
        <w:br/>
      </w:r>
      <w:r>
        <w:rPr>
          <w:rStyle w:val="NormalTok"/>
        </w:rPr>
        <w:t xml:space="preserve">  m1 &lt;-</w:t>
      </w:r>
      <w:r>
        <w:rPr>
          <w:rStyle w:val="StringTok"/>
        </w:rPr>
        <w:t xml:space="preserve"> </w:t>
      </w:r>
      <w:r>
        <w:rPr>
          <w:rStyle w:val="NormalTok"/>
        </w:rPr>
        <w:t xml:space="preserve">(</w:t>
      </w:r>
      <w:r>
        <w:rPr>
          <w:rStyle w:val="OperatorTok"/>
        </w:rPr>
        <w:t xml:space="preserve">-</w:t>
      </w:r>
      <w:r>
        <w:rPr>
          <w:rStyle w:val="NormalTok"/>
        </w:rPr>
        <w:t xml:space="preserve">bb </w:t>
      </w:r>
      <w:r>
        <w:rPr>
          <w:rStyle w:val="OperatorTok"/>
        </w:rPr>
        <w:t xml:space="preserve">+</w:t>
      </w:r>
      <w:r>
        <w:rPr>
          <w:rStyle w:val="StringTok"/>
        </w:rPr>
        <w:t xml:space="preserve"> </w:t>
      </w:r>
      <w:r>
        <w:rPr>
          <w:rStyle w:val="KeywordTok"/>
        </w:rPr>
        <w:t xml:space="preserve">sqrt</w:t>
      </w:r>
      <w:r>
        <w:rPr>
          <w:rStyle w:val="NormalTok"/>
        </w:rPr>
        <w:t xml:space="preserve">(bb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aa</w:t>
      </w:r>
      <w:r>
        <w:rPr>
          <w:rStyle w:val="OperatorTok"/>
        </w:rPr>
        <w:t xml:space="preserve">*</w:t>
      </w:r>
      <w:r>
        <w:rPr>
          <w:rStyle w:val="NormalTok"/>
        </w:rPr>
        <w:t xml:space="preserve">cc))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NormalTok"/>
        </w:rPr>
        <w:t xml:space="preserve">aa)</w:t>
      </w:r>
      <w:r>
        <w:br/>
      </w:r>
      <w:r>
        <w:rPr>
          <w:rStyle w:val="NormalTok"/>
        </w:rPr>
        <w:t xml:space="preserve">  m2 &lt;-</w:t>
      </w:r>
      <w:r>
        <w:rPr>
          <w:rStyle w:val="StringTok"/>
        </w:rPr>
        <w:t xml:space="preserve"> </w:t>
      </w:r>
      <w:r>
        <w:rPr>
          <w:rStyle w:val="NormalTok"/>
        </w:rPr>
        <w:t xml:space="preserve">(</w:t>
      </w:r>
      <w:r>
        <w:rPr>
          <w:rStyle w:val="OperatorTok"/>
        </w:rPr>
        <w:t xml:space="preserve">-</w:t>
      </w:r>
      <w:r>
        <w:rPr>
          <w:rStyle w:val="NormalTok"/>
        </w:rPr>
        <w:t xml:space="preserve">bb </w:t>
      </w:r>
      <w:r>
        <w:rPr>
          <w:rStyle w:val="OperatorTok"/>
        </w:rPr>
        <w:t xml:space="preserve">-</w:t>
      </w:r>
      <w:r>
        <w:rPr>
          <w:rStyle w:val="StringTok"/>
        </w:rPr>
        <w:t xml:space="preserve"> </w:t>
      </w:r>
      <w:r>
        <w:rPr>
          <w:rStyle w:val="KeywordTok"/>
        </w:rPr>
        <w:t xml:space="preserve">sqrt</w:t>
      </w:r>
      <w:r>
        <w:rPr>
          <w:rStyle w:val="NormalTok"/>
        </w:rPr>
        <w:t xml:space="preserve">(bb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aa</w:t>
      </w:r>
      <w:r>
        <w:rPr>
          <w:rStyle w:val="OperatorTok"/>
        </w:rPr>
        <w:t xml:space="preserve">*</w:t>
      </w:r>
      <w:r>
        <w:rPr>
          <w:rStyle w:val="NormalTok"/>
        </w:rPr>
        <w:t xml:space="preserve">cc))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NormalTok"/>
        </w:rPr>
        <w:t xml:space="preserve">aa)</w:t>
      </w:r>
      <w:r>
        <w:br/>
      </w:r>
      <w:r>
        <w:rPr>
          <w:rStyle w:val="NormalTok"/>
        </w:rPr>
        <w:t xml:space="preserve">  m_sol &lt;-</w:t>
      </w:r>
      <w:r>
        <w:rPr>
          <w:rStyle w:val="StringTok"/>
        </w:rPr>
        <w:t xml:space="preserve"> </w:t>
      </w:r>
      <w:r>
        <w:rPr>
          <w:rStyle w:val="KeywordTok"/>
        </w:rPr>
        <w:t xml:space="preserve">max</w:t>
      </w:r>
      <w:r>
        <w:rPr>
          <w:rStyle w:val="NormalTok"/>
        </w:rPr>
        <w:t xml:space="preserve">(m1,m2)</w:t>
      </w:r>
      <w:r>
        <w:br/>
      </w:r>
      <w:r>
        <w:rPr>
          <w:rStyle w:val="NormalTok"/>
        </w:rPr>
        <w:t xml:space="preserve">  Npat_center &lt;-</w:t>
      </w:r>
      <w:r>
        <w:rPr>
          <w:rStyle w:val="StringTok"/>
        </w:rPr>
        <w:t xml:space="preserve"> </w:t>
      </w:r>
      <w:r>
        <w:rPr>
          <w:rStyle w:val="NormalTok"/>
        </w:rPr>
        <w:t xml:space="preserve">m_sol</w:t>
      </w:r>
      <w:r>
        <w:rPr>
          <w:rStyle w:val="OperatorTok"/>
        </w:rPr>
        <w:t xml:space="preserve">*</w:t>
      </w:r>
      <w:r>
        <w:rPr>
          <w:rStyle w:val="NormalTok"/>
        </w:rPr>
        <w:t xml:space="preserve">(sequence</w:t>
      </w:r>
      <w:r>
        <w:rPr>
          <w:rStyle w:val="OperatorTok"/>
        </w:rPr>
        <w:t xml:space="preserve">+</w:t>
      </w:r>
      <w:r>
        <w:rPr>
          <w:rStyle w:val="DecValTok"/>
        </w:rPr>
        <w:t xml:space="preserve">1</w:t>
      </w:r>
      <w:r>
        <w:rPr>
          <w:rStyle w:val="NormalTok"/>
        </w:rPr>
        <w:t xml:space="preserve">) </w:t>
      </w:r>
      <w:r>
        <w:br/>
      </w:r>
      <w:r>
        <w:rPr>
          <w:rStyle w:val="NormalTok"/>
        </w:rPr>
        <w:t xml:space="preserve">  N_tot_SW &lt;-</w:t>
      </w:r>
      <w:r>
        <w:rPr>
          <w:rStyle w:val="StringTok"/>
        </w:rPr>
        <w:t xml:space="preserve"> </w:t>
      </w:r>
      <w:r>
        <w:rPr>
          <w:rStyle w:val="NormalTok"/>
        </w:rPr>
        <w:t xml:space="preserve">Npat_center</w:t>
      </w:r>
      <w:r>
        <w:rPr>
          <w:rStyle w:val="OperatorTok"/>
        </w:rPr>
        <w:t xml:space="preserve">*</w:t>
      </w:r>
      <w:r>
        <w:rPr>
          <w:rStyle w:val="NormalTok"/>
        </w:rPr>
        <w:t xml:space="preserve">center </w:t>
      </w:r>
      <w:r>
        <w:br/>
      </w:r>
      <w:r>
        <w:rPr>
          <w:rStyle w:val="NormalTok"/>
        </w:rPr>
        <w:t xml:space="preserve">  </w:t>
      </w:r>
      <w:r>
        <w:rPr>
          <w:rStyle w:val="KeywordTok"/>
        </w:rPr>
        <w:t xml:space="preserve">return</w:t>
      </w:r>
      <w:r>
        <w:rPr>
          <w:rStyle w:val="NormalTok"/>
        </w:rPr>
        <w:t xml:space="preserve">(</w:t>
      </w:r>
      <w:r>
        <w:rPr>
          <w:rStyle w:val="DecValTok"/>
        </w:rPr>
        <w:t xml:space="preserve">2</w:t>
      </w:r>
      <w:r>
        <w:rPr>
          <w:rStyle w:val="OperatorTok"/>
        </w:rPr>
        <w:t xml:space="preserve">*</w:t>
      </w:r>
      <w:r>
        <w:rPr>
          <w:rStyle w:val="KeywordTok"/>
        </w:rPr>
        <w:t xml:space="preserve">ceiling</w:t>
      </w:r>
      <w:r>
        <w:rPr>
          <w:rStyle w:val="NormalTok"/>
        </w:rPr>
        <w:t xml:space="preserve">(N_tot_SW </w:t>
      </w:r>
      <w:r>
        <w:rPr>
          <w:rStyle w:val="OperatorTok"/>
        </w:rPr>
        <w:t xml:space="preserve">/</w:t>
      </w:r>
      <w:r>
        <w:rPr>
          <w:rStyle w:val="DecValTok"/>
        </w:rPr>
        <w:t xml:space="preserve">2</w:t>
      </w:r>
      <w:r>
        <w:rPr>
          <w:rStyle w:val="NormalTok"/>
        </w:rPr>
        <w:t xml:space="preserve">))</w:t>
      </w:r>
      <w:r>
        <w:br/>
      </w:r>
      <w:r>
        <w:rPr>
          <w:rStyle w:val="NormalTok"/>
        </w:rPr>
        <w:t xml:space="preserve">  }</w:t>
      </w:r>
      <w:r>
        <w:br/>
      </w:r>
      <w:r>
        <w:br/>
      </w:r>
      <w:r>
        <w:rPr>
          <w:rStyle w:val="KeywordTok"/>
        </w:rPr>
        <w:t xml:space="preserve">SampleSize_SW</w:t>
      </w:r>
      <w:r>
        <w:rPr>
          <w:rStyle w:val="NormalTok"/>
        </w:rPr>
        <w:t xml:space="preserve">(</w:t>
      </w:r>
      <w:r>
        <w:rPr>
          <w:rStyle w:val="DataTypeTok"/>
        </w:rPr>
        <w:t xml:space="preserve">ni =</w:t>
      </w:r>
      <w:r>
        <w:rPr>
          <w:rStyle w:val="NormalTok"/>
        </w:rPr>
        <w:t xml:space="preserve"> SampSize_I</w:t>
      </w:r>
      <w:r>
        <w:rPr>
          <w:rStyle w:val="OperatorTok"/>
        </w:rPr>
        <w:t xml:space="preserve">$</w:t>
      </w:r>
      <w:r>
        <w:rPr>
          <w:rStyle w:val="NormalTok"/>
        </w:rPr>
        <w:t xml:space="preserve">n.total, </w:t>
      </w:r>
      <w:r>
        <w:rPr>
          <w:rStyle w:val="DataTypeTok"/>
        </w:rPr>
        <w:t xml:space="preserve">center =</w:t>
      </w:r>
      <w:r>
        <w:rPr>
          <w:rStyle w:val="NormalTok"/>
        </w:rPr>
        <w:t xml:space="preserve"> </w:t>
      </w:r>
      <w:r>
        <w:rPr>
          <w:rStyle w:val="DecValTok"/>
        </w:rPr>
        <w:t xml:space="preserve">30</w:t>
      </w:r>
      <w:r>
        <w:rPr>
          <w:rStyle w:val="NormalTok"/>
        </w:rPr>
        <w:t xml:space="preserve">, </w:t>
      </w:r>
      <w:r>
        <w:rPr>
          <w:rStyle w:val="DataTypeTok"/>
        </w:rPr>
        <w:t xml:space="preserve">sequence =</w:t>
      </w:r>
      <w:r>
        <w:rPr>
          <w:rStyle w:val="NormalTok"/>
        </w:rPr>
        <w:t xml:space="preserve"> </w:t>
      </w:r>
      <w:r>
        <w:rPr>
          <w:rStyle w:val="DecValTok"/>
        </w:rPr>
        <w:t xml:space="preserve">30</w:t>
      </w:r>
      <w:r>
        <w:rPr>
          <w:rStyle w:val="NormalTok"/>
        </w:rPr>
        <w:t xml:space="preserve">, </w:t>
      </w:r>
      <w:r>
        <w:rPr>
          <w:rStyle w:val="DataTypeTok"/>
        </w:rPr>
        <w:t xml:space="preserve">icc =</w:t>
      </w:r>
      <w:r>
        <w:rPr>
          <w:rStyle w:val="NormalTok"/>
        </w:rPr>
        <w:t xml:space="preserve"> </w:t>
      </w:r>
      <w:r>
        <w:rPr>
          <w:rStyle w:val="FloatTok"/>
        </w:rPr>
        <w:t xml:space="preserve">0.05</w:t>
      </w:r>
      <w:r>
        <w:rPr>
          <w:rStyle w:val="NormalTok"/>
        </w:rPr>
        <w:t xml:space="preserve">)</w:t>
      </w:r>
      <w:r>
        <w:br/>
      </w:r>
      <w:r>
        <w:br/>
      </w:r>
      <w:r>
        <w:rPr>
          <w:rStyle w:val="CommentTok"/>
        </w:rPr>
        <w:t xml:space="preserve"># [1] 208</w:t>
      </w:r>
      <w:r>
        <w:br/>
      </w:r>
      <w:r>
        <w:br/>
      </w:r>
      <w:r>
        <w:rPr>
          <w:rStyle w:val="CommentTok"/>
        </w:rPr>
        <w:t xml:space="preserve"># Hemming K, Taljaard M. Sample size calculations for stepped wedge and cluster randomised trials: a unified approach. J Clin Epidemiol. 2016 Jan;69:137-46</w:t>
      </w:r>
    </w:p>
    <w:p>
      <w:pPr>
        <w:pStyle w:val="FirstParagraph"/>
      </w:pPr>
      <w:r>
        <w:rPr>
          <w:b/>
        </w:rPr>
        <w:t xml:space="preserve">Input parameters:</w:t>
      </w:r>
      <w:r>
        <w:t xml:space="preserve"> </w:t>
      </w:r>
      <w:r>
        <w:t xml:space="preserve">* treat: expected mean in the experimental arm</w:t>
      </w:r>
      <w:r>
        <w:t xml:space="preserve"> </w:t>
      </w:r>
      <w:r>
        <w:t xml:space="preserve">* control: expected mean in the control arm</w:t>
      </w:r>
      <w:r>
        <w:t xml:space="preserve"> </w:t>
      </w:r>
      <w:r>
        <w:t xml:space="preserve">* sigma: expected standard deviation in the two arms</w:t>
      </w:r>
      <w:r>
        <w:t xml:space="preserve"> </w:t>
      </w:r>
      <w:r>
        <w:t xml:space="preserve">* n: number of subjects to include (experimental + control) define as NA</w:t>
      </w:r>
      <w:r>
        <w:t xml:space="preserve"> </w:t>
      </w:r>
      <w:r>
        <w:t xml:space="preserve">* r: randomization ratio (experimental:control)</w:t>
      </w:r>
      <w:r>
        <w:t xml:space="preserve"> </w:t>
      </w:r>
      <w:r>
        <w:t xml:space="preserve">* power: required power (1 minus type II error rate)</w:t>
      </w:r>
      <w:r>
        <w:t xml:space="preserve"> </w:t>
      </w:r>
      <w:r>
        <w:t xml:space="preserve">* sided.test: one-sided test (1) or two-sided test (2)</w:t>
      </w:r>
      <w:r>
        <w:t xml:space="preserve"> </w:t>
      </w:r>
      <w:r>
        <w:t xml:space="preserve">* conf.level: required confidence level (1 minus type I error rate)</w:t>
      </w:r>
      <w:r>
        <w:t xml:space="preserve"> </w:t>
      </w:r>
      <w:r>
        <w:t xml:space="preserve">* ni: sample size in case of individual randomization</w:t>
      </w:r>
      <w:r>
        <w:t xml:space="preserve"> </w:t>
      </w:r>
      <w:r>
        <w:t xml:space="preserve">* center: number of centers</w:t>
      </w:r>
      <w:r>
        <w:t xml:space="preserve"> </w:t>
      </w:r>
      <w:r>
        <w:t xml:space="preserve">* sequence: number of sequences</w:t>
      </w:r>
      <w:r>
        <w:t xml:space="preserve"> </w:t>
      </w:r>
      <w:r>
        <w:t xml:space="preserve">* icc: expected intraclass correlation coefficient</w:t>
      </w:r>
    </w:p>
    <w:p>
      <w:pPr>
        <w:pStyle w:val="BodyText"/>
      </w:pPr>
      <w:r>
        <w:t xml:space="preserve">Sequential design</w:t>
      </w:r>
      <w:r>
        <w:t xml:space="preserve"> </w:t>
      </w:r>
    </w:p>
    <w:p>
      <w:pPr>
        <w:pStyle w:val="BodyText"/>
      </w:pPr>
      <w:r>
        <w:rPr>
          <w:i/>
        </w:rPr>
        <w:t xml:space="preserve">Consider the following RCT with two parallel groups with a 1:1 randomization ratio and 2 planned intermediate analyses for efficacy by using the O’Brien-Fleming method for considering the inflation of the type I error rate). The expected mean is 66 units in patients in the experimental arm versus 72 units in the control arm. In order to demonstrate such a difference of 6 units, with a standard deviation of 23, a 5% two-sided type I error rate and a power of 80%, the final analysis should be carried out on 472 patients (236 patients per group). The first and second intermediate analyses would be performed on 158 and 316 patients respectively, i.e. 33% and 66% of the maximum number of included patients if their is no decision of stopping the study.</w:t>
      </w:r>
    </w:p>
    <w:p>
      <w:pPr>
        <w:pStyle w:val="SourceCode"/>
      </w:pPr>
      <w:r>
        <w:rPr>
          <w:rStyle w:val="KeywordTok"/>
        </w:rPr>
        <w:t xml:space="preserve">library</w:t>
      </w:r>
      <w:r>
        <w:rPr>
          <w:rStyle w:val="NormalTok"/>
        </w:rPr>
        <w:t xml:space="preserve">(</w:t>
      </w:r>
      <w:r>
        <w:rPr>
          <w:rStyle w:val="StringTok"/>
        </w:rPr>
        <w:t xml:space="preserve">"rpact"</w:t>
      </w:r>
      <w:r>
        <w:rPr>
          <w:rStyle w:val="NormalTok"/>
        </w:rPr>
        <w:t xml:space="preserve">)</w:t>
      </w:r>
      <w:r>
        <w:br/>
      </w:r>
      <w:r>
        <w:rPr>
          <w:rStyle w:val="NormalTok"/>
        </w:rPr>
        <w:t xml:space="preserve">        </w:t>
      </w:r>
      <w:r>
        <w:br/>
      </w:r>
      <w:r>
        <w:rPr>
          <w:rStyle w:val="NormalTok"/>
        </w:rPr>
        <w:t xml:space="preserve">design &lt;-</w:t>
      </w:r>
      <w:r>
        <w:rPr>
          <w:rStyle w:val="StringTok"/>
        </w:rPr>
        <w:t xml:space="preserve"> </w:t>
      </w:r>
      <w:r>
        <w:rPr>
          <w:rStyle w:val="KeywordTok"/>
        </w:rPr>
        <w:t xml:space="preserve">getDesignGroupSequential</w:t>
      </w:r>
      <w:r>
        <w:rPr>
          <w:rStyle w:val="NormalTok"/>
        </w:rPr>
        <w:t xml:space="preserve">(</w:t>
      </w:r>
      <w:r>
        <w:br/>
      </w:r>
      <w:r>
        <w:rPr>
          <w:rStyle w:val="NormalTok"/>
        </w:rPr>
        <w:t xml:space="preserve">               </w:t>
      </w:r>
      <w:r>
        <w:rPr>
          <w:rStyle w:val="DataTypeTok"/>
        </w:rPr>
        <w:t xml:space="preserve">typeOfDesign =</w:t>
      </w:r>
      <w:r>
        <w:rPr>
          <w:rStyle w:val="NormalTok"/>
        </w:rPr>
        <w:t xml:space="preserve"> </w:t>
      </w:r>
      <w:r>
        <w:rPr>
          <w:rStyle w:val="StringTok"/>
        </w:rPr>
        <w:t xml:space="preserve">"OF"</w:t>
      </w:r>
      <w:r>
        <w:rPr>
          <w:rStyle w:val="NormalTok"/>
        </w:rPr>
        <w:t xml:space="preserve">, </w:t>
      </w:r>
      <w:r>
        <w:rPr>
          <w:rStyle w:val="DataTypeTok"/>
        </w:rPr>
        <w:t xml:space="preserve">informationRates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rPr>
          <w:rStyle w:val="DataTypeTok"/>
        </w:rPr>
        <w:t xml:space="preserve">beta =</w:t>
      </w:r>
      <w:r>
        <w:rPr>
          <w:rStyle w:val="NormalTok"/>
        </w:rPr>
        <w:t xml:space="preserve"> </w:t>
      </w:r>
      <w:r>
        <w:rPr>
          <w:rStyle w:val="DecValTok"/>
        </w:rPr>
        <w:t xml:space="preserve">1</w:t>
      </w:r>
      <w:r>
        <w:rPr>
          <w:rStyle w:val="FloatTok"/>
        </w:rPr>
        <w:t xml:space="preserve">-0.8</w:t>
      </w:r>
      <w:r>
        <w:rPr>
          <w:rStyle w:val="NormalTok"/>
        </w:rPr>
        <w:t xml:space="preserve">, </w:t>
      </w:r>
      <w:r>
        <w:rPr>
          <w:rStyle w:val="DataTypeTok"/>
        </w:rPr>
        <w:t xml:space="preserve">sided =</w:t>
      </w:r>
      <w:r>
        <w:rPr>
          <w:rStyle w:val="NormalTok"/>
        </w:rPr>
        <w:t xml:space="preserve"> </w:t>
      </w:r>
      <w:r>
        <w:rPr>
          <w:rStyle w:val="DecValTok"/>
        </w:rPr>
        <w:t xml:space="preserve">2</w:t>
      </w:r>
      <w:r>
        <w:rPr>
          <w:rStyle w:val="NormalTok"/>
        </w:rPr>
        <w:t xml:space="preserve">)</w:t>
      </w:r>
      <w:r>
        <w:br/>
      </w:r>
      <w:r>
        <w:br/>
      </w:r>
      <w:r>
        <w:rPr>
          <w:rStyle w:val="NormalTok"/>
        </w:rPr>
        <w:t xml:space="preserve">designPlan &lt;-</w:t>
      </w:r>
      <w:r>
        <w:rPr>
          <w:rStyle w:val="StringTok"/>
        </w:rPr>
        <w:t xml:space="preserve"> </w:t>
      </w:r>
      <w:r>
        <w:rPr>
          <w:rStyle w:val="KeywordTok"/>
        </w:rPr>
        <w:t xml:space="preserve">getSampleSizeMeans</w:t>
      </w:r>
      <w:r>
        <w:rPr>
          <w:rStyle w:val="NormalTok"/>
        </w:rPr>
        <w:t xml:space="preserve">(design, </w:t>
      </w:r>
      <w:r>
        <w:rPr>
          <w:rStyle w:val="DataTypeTok"/>
        </w:rPr>
        <w:t xml:space="preserve">alternative =</w:t>
      </w:r>
      <w:r>
        <w:rPr>
          <w:rStyle w:val="NormalTok"/>
        </w:rPr>
        <w:t xml:space="preserve"> </w:t>
      </w:r>
      <w:r>
        <w:rPr>
          <w:rStyle w:val="DecValTok"/>
        </w:rPr>
        <w:t xml:space="preserve">6</w:t>
      </w:r>
      <w:r>
        <w:rPr>
          <w:rStyle w:val="NormalTok"/>
        </w:rPr>
        <w:t xml:space="preserve">, </w:t>
      </w:r>
      <w:r>
        <w:rPr>
          <w:rStyle w:val="DataTypeTok"/>
        </w:rPr>
        <w:t xml:space="preserve">stDev =</w:t>
      </w:r>
      <w:r>
        <w:rPr>
          <w:rStyle w:val="NormalTok"/>
        </w:rPr>
        <w:t xml:space="preserve"> </w:t>
      </w:r>
      <w:r>
        <w:rPr>
          <w:rStyle w:val="DecValTok"/>
        </w:rPr>
        <w:t xml:space="preserve">23</w:t>
      </w:r>
      <w:r>
        <w:rPr>
          <w:rStyle w:val="NormalTok"/>
        </w:rPr>
        <w:t xml:space="preserve">,</w:t>
      </w:r>
      <w:r>
        <w:br/>
      </w:r>
      <w:r>
        <w:rPr>
          <w:rStyle w:val="NormalTok"/>
        </w:rPr>
        <w:t xml:space="preserve">                                 </w:t>
      </w:r>
      <w:r>
        <w:rPr>
          <w:rStyle w:val="DataTypeTok"/>
        </w:rPr>
        <w:t xml:space="preserve">allocationRatioPlanned =</w:t>
      </w:r>
      <w:r>
        <w:rPr>
          <w:rStyle w:val="NormalTok"/>
        </w:rPr>
        <w:t xml:space="preserve"> </w:t>
      </w:r>
      <w:r>
        <w:rPr>
          <w:rStyle w:val="DecValTok"/>
        </w:rPr>
        <w:t xml:space="preserve">1</w:t>
      </w:r>
      <w:r>
        <w:rPr>
          <w:rStyle w:val="NormalTok"/>
        </w:rPr>
        <w:t xml:space="preserve">)</w:t>
      </w:r>
      <w:r>
        <w:br/>
      </w:r>
      <w:r>
        <w:br/>
      </w:r>
      <w:r>
        <w:rPr>
          <w:rStyle w:val="KeywordTok"/>
        </w:rPr>
        <w:t xml:space="preserve">summary</w:t>
      </w:r>
      <w:r>
        <w:rPr>
          <w:rStyle w:val="NormalTok"/>
        </w:rPr>
        <w:t xml:space="preserve">(designPlan)</w:t>
      </w:r>
      <w:r>
        <w:br/>
      </w:r>
      <w:r>
        <w:br/>
      </w:r>
      <w:r>
        <w:rPr>
          <w:rStyle w:val="CommentTok"/>
        </w:rPr>
        <w:t xml:space="preserve">#&gt; Stage                                          1       2       3 </w:t>
      </w:r>
      <w:r>
        <w:br/>
      </w:r>
      <w:r>
        <w:rPr>
          <w:rStyle w:val="CommentTok"/>
        </w:rPr>
        <w:t xml:space="preserve">#&gt; Planned information rate                   33.3%   66.7%    100% </w:t>
      </w:r>
      <w:r>
        <w:br/>
      </w:r>
      <w:r>
        <w:rPr>
          <w:rStyle w:val="CommentTok"/>
        </w:rPr>
        <w:t xml:space="preserve">#&gt; Cumulative alpha spent                    0.0005  0.0143  0.0500 </w:t>
      </w:r>
      <w:r>
        <w:br/>
      </w:r>
      <w:r>
        <w:rPr>
          <w:rStyle w:val="CommentTok"/>
        </w:rPr>
        <w:t xml:space="preserve">#&gt; Stage levels (two-sided)                  0.0005  0.0141  0.0451 </w:t>
      </w:r>
      <w:r>
        <w:br/>
      </w:r>
      <w:r>
        <w:rPr>
          <w:rStyle w:val="CommentTok"/>
        </w:rPr>
        <w:t xml:space="preserve">#&gt; Efficacy boundary (z-value scale)          3.471   2.454   2.004 </w:t>
      </w:r>
      <w:r>
        <w:br/>
      </w:r>
      <w:r>
        <w:rPr>
          <w:rStyle w:val="CommentTok"/>
        </w:rPr>
        <w:t xml:space="preserve">#&gt; Lower efficacy boundary (t)              -13.012  -6.405  -4.258 </w:t>
      </w:r>
      <w:r>
        <w:br/>
      </w:r>
      <w:r>
        <w:rPr>
          <w:rStyle w:val="CommentTok"/>
        </w:rPr>
        <w:t xml:space="preserve">#&gt; Upper efficacy boundary (t)               13.012   6.405   4.258 </w:t>
      </w:r>
      <w:r>
        <w:br/>
      </w:r>
      <w:r>
        <w:rPr>
          <w:rStyle w:val="CommentTok"/>
        </w:rPr>
        <w:t xml:space="preserve">#&gt; Cumulative power                          0.0329  0.4424  0.8000 </w:t>
      </w:r>
      <w:r>
        <w:br/>
      </w:r>
      <w:r>
        <w:rPr>
          <w:rStyle w:val="CommentTok"/>
        </w:rPr>
        <w:t xml:space="preserve">#&gt; Number of subjects                         157.1   314.2   471.3 </w:t>
      </w:r>
      <w:r>
        <w:br/>
      </w:r>
      <w:r>
        <w:rPr>
          <w:rStyle w:val="CommentTok"/>
        </w:rPr>
        <w:t xml:space="preserve">#&gt; Expected number of subjects under H1                       396.7 </w:t>
      </w:r>
      <w:r>
        <w:br/>
      </w:r>
      <w:r>
        <w:rPr>
          <w:rStyle w:val="CommentTok"/>
        </w:rPr>
        <w:t xml:space="preserve">#&gt; Exit probability for efficacy (under H0)  0.0005  0.0138 </w:t>
      </w:r>
      <w:r>
        <w:br/>
      </w:r>
      <w:r>
        <w:rPr>
          <w:rStyle w:val="CommentTok"/>
        </w:rPr>
        <w:t xml:space="preserve">#&gt; Exit probability for efficacy (under H1)  0.0329  0.4095 </w:t>
      </w:r>
    </w:p>
    <w:p>
      <w:pPr>
        <w:pStyle w:val="FirstParagraph"/>
      </w:pPr>
      <w:r>
        <w:rPr>
          <w:b/>
        </w:rPr>
        <w:t xml:space="preserve">Input parameters:</w:t>
      </w:r>
      <w:r>
        <w:t xml:space="preserve"> </w:t>
      </w:r>
      <w:r>
        <w:t xml:space="preserve">* typeOfDesign: type of design (</w:t>
      </w:r>
      <w:r>
        <w:t xml:space="preserve">“</w:t>
      </w:r>
      <w:r>
        <w:t xml:space="preserve">OF</w:t>
      </w:r>
      <w:r>
        <w:t xml:space="preserve">”</w:t>
      </w:r>
      <w:r>
        <w:t xml:space="preserve"> </w:t>
      </w:r>
      <w:r>
        <w:t xml:space="preserve">for the O’Brien-Fleming method)</w:t>
      </w:r>
      <w:r>
        <w:t xml:space="preserve"> </w:t>
      </w:r>
      <w:r>
        <w:t xml:space="preserve">* informationRates: planned analyses defined as proportions of the maximum sample size</w:t>
      </w:r>
      <w:r>
        <w:t xml:space="preserve"> </w:t>
      </w:r>
      <w:r>
        <w:t xml:space="preserve">* alpha: recquired type I error rate</w:t>
      </w:r>
      <w:r>
        <w:t xml:space="preserve"> </w:t>
      </w:r>
      <w:r>
        <w:t xml:space="preserve">* beta: recquired type II error rate (1 minus power)</w:t>
      </w:r>
      <w:r>
        <w:t xml:space="preserve"> </w:t>
      </w:r>
      <w:r>
        <w:t xml:space="preserve">* sided: one-sided test (1), two-sided test (2)</w:t>
      </w:r>
      <w:r>
        <w:t xml:space="preserve"> </w:t>
      </w:r>
      <w:r>
        <w:t xml:space="preserve">* alternative: expected difference between the two arms</w:t>
      </w:r>
      <w:r>
        <w:t xml:space="preserve"> </w:t>
      </w:r>
      <w:r>
        <w:t xml:space="preserve">* stDev: expected standard deviation in the two arms</w:t>
      </w:r>
      <w:r>
        <w:t xml:space="preserve"> </w:t>
      </w:r>
      <w:r>
        <w:t xml:space="preserve">* allocationRatioPlanned: randomization ratio</w:t>
      </w:r>
    </w:p>
    <w:p>
      <w:pPr>
        <w:pStyle w:val="Heading3"/>
      </w:pPr>
      <w:bookmarkStart w:id="25" w:name="non-inferiority-trials"/>
      <w:r>
        <w:t xml:space="preserve">    NON-INFERIORITY TRIALS</w:t>
      </w:r>
      <w:bookmarkEnd w:id="25"/>
    </w:p>
    <w:p>
      <w:pPr>
        <w:pStyle w:val="FirstParagraph"/>
      </w:pPr>
      <w:r>
        <w:t xml:space="preserve">No intermediate analysis</w:t>
      </w:r>
      <w:r>
        <w:t xml:space="preserve"> </w:t>
      </w:r>
    </w:p>
    <w:p>
      <w:pPr>
        <w:pStyle w:val="BodyText"/>
      </w:pPr>
      <w:r>
        <w:t xml:space="preserve">Individual randomization</w:t>
      </w:r>
      <w:r>
        <w:t xml:space="preserve"> </w:t>
      </w:r>
    </w:p>
    <w:p>
      <w:pPr>
        <w:pStyle w:val="BodyText"/>
      </w:pPr>
      <w:r>
        <w:rPr>
          <w:i/>
        </w:rPr>
        <w:t xml:space="preserve">Consider the following RCT with two parallel groups with a 1:1 randomization ratio. The expected mean is 66 units in patients in the control arm and no difference compared to the experimental arm. Assuming an absolute non-inferiority margin of 7 points, a standard deviation of 23, the minimum sample size per arm equals 134 (i.e., a total of 268 patients) to achieve a 5% one-sided type I error rate and a power of 80%</w:t>
      </w:r>
    </w:p>
    <w:p>
      <w:pPr>
        <w:pStyle w:val="SourceCode"/>
      </w:pPr>
      <w:r>
        <w:rPr>
          <w:rStyle w:val="KeywordTok"/>
        </w:rPr>
        <w:t xml:space="preserve">library</w:t>
      </w:r>
      <w:r>
        <w:rPr>
          <w:rStyle w:val="NormalTok"/>
        </w:rPr>
        <w:t xml:space="preserve">(epiR)</w:t>
      </w:r>
      <w:r>
        <w:br/>
      </w:r>
      <w:r>
        <w:rPr>
          <w:rStyle w:val="NormalTok"/>
        </w:rPr>
        <w:t xml:space="preserve">    </w:t>
      </w:r>
      <w:r>
        <w:br/>
      </w:r>
      <w:r>
        <w:rPr>
          <w:rStyle w:val="KeywordTok"/>
        </w:rPr>
        <w:t xml:space="preserve">epi.ssninfc</w:t>
      </w:r>
      <w:r>
        <w:rPr>
          <w:rStyle w:val="NormalTok"/>
        </w:rPr>
        <w:t xml:space="preserve">(</w:t>
      </w:r>
      <w:r>
        <w:rPr>
          <w:rStyle w:val="DataTypeTok"/>
        </w:rPr>
        <w:t xml:space="preserve">treat =</w:t>
      </w:r>
      <w:r>
        <w:rPr>
          <w:rStyle w:val="NormalTok"/>
        </w:rPr>
        <w:t xml:space="preserve"> </w:t>
      </w:r>
      <w:r>
        <w:rPr>
          <w:rStyle w:val="DecValTok"/>
        </w:rPr>
        <w:t xml:space="preserve">66</w:t>
      </w:r>
      <w:r>
        <w:rPr>
          <w:rStyle w:val="NormalTok"/>
        </w:rPr>
        <w:t xml:space="preserve">, </w:t>
      </w:r>
      <w:r>
        <w:rPr>
          <w:rStyle w:val="DataTypeTok"/>
        </w:rPr>
        <w:t xml:space="preserve">control =</w:t>
      </w:r>
      <w:r>
        <w:rPr>
          <w:rStyle w:val="NormalTok"/>
        </w:rPr>
        <w:t xml:space="preserve"> </w:t>
      </w:r>
      <w:r>
        <w:rPr>
          <w:rStyle w:val="DecValTok"/>
        </w:rPr>
        <w:t xml:space="preserve">66</w:t>
      </w:r>
      <w:r>
        <w:rPr>
          <w:rStyle w:val="NormalTok"/>
        </w:rPr>
        <w:t xml:space="preserve">, </w:t>
      </w:r>
      <w:r>
        <w:rPr>
          <w:rStyle w:val="DataTypeTok"/>
        </w:rPr>
        <w:t xml:space="preserve">sigma =</w:t>
      </w:r>
      <w:r>
        <w:rPr>
          <w:rStyle w:val="NormalTok"/>
        </w:rPr>
        <w:t xml:space="preserve"> </w:t>
      </w:r>
      <w:r>
        <w:rPr>
          <w:rStyle w:val="DecValTok"/>
        </w:rPr>
        <w:t xml:space="preserve">23</w:t>
      </w:r>
      <w:r>
        <w:rPr>
          <w:rStyle w:val="NormalTok"/>
        </w:rPr>
        <w:t xml:space="preserve">, </w:t>
      </w:r>
      <w:r>
        <w:rPr>
          <w:rStyle w:val="DataTypeTok"/>
        </w:rPr>
        <w:t xml:space="preserve">delta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ataTypeTok"/>
        </w:rPr>
        <w:t xml:space="preserve">power =</w:t>
      </w:r>
      <w:r>
        <w:rPr>
          <w:rStyle w:val="NormalTok"/>
        </w:rPr>
        <w:t xml:space="preserve"> </w:t>
      </w:r>
      <w:r>
        <w:rPr>
          <w:rStyle w:val="FloatTok"/>
        </w:rPr>
        <w:t xml:space="preserve">0.8</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rPr>
          <w:rStyle w:val="DataTypeTok"/>
        </w:rPr>
        <w:t xml:space="preserve">r =</w:t>
      </w:r>
      <w:r>
        <w:rPr>
          <w:rStyle w:val="NormalTok"/>
        </w:rPr>
        <w:t xml:space="preserve"> </w:t>
      </w:r>
      <w:r>
        <w:rPr>
          <w:rStyle w:val="DecValTok"/>
        </w:rPr>
        <w:t xml:space="preserve">1</w:t>
      </w:r>
      <w:r>
        <w:rPr>
          <w:rStyle w:val="NormalTok"/>
        </w:rPr>
        <w:t xml:space="preserve">, </w:t>
      </w:r>
      <w:r>
        <w:rPr>
          <w:rStyle w:val="DataTypeTok"/>
        </w:rPr>
        <w:t xml:space="preserve">n =</w:t>
      </w:r>
      <w:r>
        <w:rPr>
          <w:rStyle w:val="NormalTok"/>
        </w:rPr>
        <w:t xml:space="preserve"> </w:t>
      </w:r>
      <w:r>
        <w:rPr>
          <w:rStyle w:val="OtherTok"/>
        </w:rPr>
        <w:t xml:space="preserve">NA</w:t>
      </w:r>
      <w:r>
        <w:rPr>
          <w:rStyle w:val="NormalTok"/>
        </w:rPr>
        <w:t xml:space="preserve">)</w:t>
      </w:r>
      <w:r>
        <w:br/>
      </w:r>
      <w:r>
        <w:br/>
      </w:r>
      <w:r>
        <w:rPr>
          <w:rStyle w:val="CommentTok"/>
        </w:rPr>
        <w:t xml:space="preserve">#&gt; $n.total</w:t>
      </w:r>
      <w:r>
        <w:br/>
      </w:r>
      <w:r>
        <w:rPr>
          <w:rStyle w:val="CommentTok"/>
        </w:rPr>
        <w:t xml:space="preserve">#&gt; [1] 268</w:t>
      </w:r>
      <w:r>
        <w:br/>
      </w:r>
      <w:r>
        <w:br/>
      </w:r>
      <w:r>
        <w:rPr>
          <w:rStyle w:val="CommentTok"/>
        </w:rPr>
        <w:t xml:space="preserve">#&gt; $n.treat</w:t>
      </w:r>
      <w:r>
        <w:br/>
      </w:r>
      <w:r>
        <w:rPr>
          <w:rStyle w:val="CommentTok"/>
        </w:rPr>
        <w:t xml:space="preserve">#&gt; [1] 134</w:t>
      </w:r>
      <w:r>
        <w:br/>
      </w:r>
      <w:r>
        <w:br/>
      </w:r>
      <w:r>
        <w:rPr>
          <w:rStyle w:val="CommentTok"/>
        </w:rPr>
        <w:t xml:space="preserve">#&gt; $n.control</w:t>
      </w:r>
      <w:r>
        <w:br/>
      </w:r>
      <w:r>
        <w:rPr>
          <w:rStyle w:val="CommentTok"/>
        </w:rPr>
        <w:t xml:space="preserve">#&gt; [1] 134</w:t>
      </w:r>
      <w:r>
        <w:br/>
      </w:r>
      <w:r>
        <w:br/>
      </w:r>
      <w:r>
        <w:rPr>
          <w:rStyle w:val="CommentTok"/>
        </w:rPr>
        <w:t xml:space="preserve">#&gt; $delta</w:t>
      </w:r>
      <w:r>
        <w:br/>
      </w:r>
      <w:r>
        <w:rPr>
          <w:rStyle w:val="CommentTok"/>
        </w:rPr>
        <w:t xml:space="preserve">#&gt; [1] 7</w:t>
      </w:r>
      <w:r>
        <w:br/>
      </w:r>
      <w:r>
        <w:br/>
      </w:r>
      <w:r>
        <w:rPr>
          <w:rStyle w:val="CommentTok"/>
        </w:rPr>
        <w:t xml:space="preserve">#&gt; $power</w:t>
      </w:r>
      <w:r>
        <w:br/>
      </w:r>
      <w:r>
        <w:rPr>
          <w:rStyle w:val="CommentTok"/>
        </w:rPr>
        <w:t xml:space="preserve">#&gt; [1] 0.8</w:t>
      </w:r>
    </w:p>
    <w:p>
      <w:pPr>
        <w:pStyle w:val="FirstParagraph"/>
      </w:pPr>
      <w:r>
        <w:rPr>
          <w:b/>
        </w:rPr>
        <w:t xml:space="preserve">Input parameters:</w:t>
      </w:r>
      <w:r>
        <w:t xml:space="preserve"> </w:t>
      </w:r>
      <w:r>
        <w:t xml:space="preserve">* treat: expected mean in the experimental arm</w:t>
      </w:r>
      <w:r>
        <w:t xml:space="preserve"> </w:t>
      </w:r>
      <w:r>
        <w:t xml:space="preserve">* control: expected mean in the control arm</w:t>
      </w:r>
      <w:r>
        <w:t xml:space="preserve"> </w:t>
      </w:r>
      <w:r>
        <w:t xml:space="preserve">* sigma: expected standard deviation in the two arms</w:t>
      </w:r>
      <w:r>
        <w:t xml:space="preserve"> </w:t>
      </w:r>
      <w:r>
        <w:t xml:space="preserve">* delta: equivalence limit</w:t>
      </w:r>
      <w:r>
        <w:t xml:space="preserve"> </w:t>
      </w:r>
      <w:r>
        <w:t xml:space="preserve">* alpha: required type I error rate</w:t>
      </w:r>
      <w:r>
        <w:t xml:space="preserve"> </w:t>
      </w:r>
      <w:r>
        <w:t xml:space="preserve">* power: required power (1 minus type II error rate)</w:t>
      </w:r>
      <w:r>
        <w:t xml:space="preserve"> </w:t>
      </w:r>
      <w:r>
        <w:t xml:space="preserve">* r: randomization ratio (experimental:control)</w:t>
      </w:r>
      <w:r>
        <w:t xml:space="preserve"> </w:t>
      </w:r>
      <w:r>
        <w:t xml:space="preserve">* n: number of subjects to include (experimental + control) define as NA</w:t>
      </w:r>
    </w:p>
    <w:p>
      <w:pPr>
        <w:pStyle w:val="BodyText"/>
      </w:pPr>
      <w:r>
        <w:t xml:space="preserve">Stepped wedge randomization</w:t>
      </w:r>
      <w:r>
        <w:t xml:space="preserve"> </w:t>
      </w:r>
    </w:p>
    <w:p>
      <w:pPr>
        <w:pStyle w:val="BodyText"/>
      </w:pPr>
      <w:r>
        <w:rPr>
          <w:i/>
        </w:rPr>
        <w:t xml:space="preserve">Consider the following stepped wedge RCT with 30 centers randomized in 30 sequences. The expected mean is 48 units in patients in the control arm and no difference compared to the experimental arm. Assuming an absolute non-inferiority margin of 7 points, a standard deviation of 17, the minimum sample size per arm equals 102 (i.e., a total of 204 patients) to achieve a 5% one-sided type I error rate and a power of 90% in case of individual randomization with a 1:1 ratio. According to our stepped wedge design and assuming an intraclass correlation coefficient of 0.05, we need to recruit 372 patients (186 in each arm).</w:t>
      </w:r>
    </w:p>
    <w:p>
      <w:pPr>
        <w:pStyle w:val="SourceCode"/>
      </w:pPr>
      <w:r>
        <w:rPr>
          <w:rStyle w:val="KeywordTok"/>
        </w:rPr>
        <w:t xml:space="preserve">library</w:t>
      </w:r>
      <w:r>
        <w:rPr>
          <w:rStyle w:val="NormalTok"/>
        </w:rPr>
        <w:t xml:space="preserve">(epiR)</w:t>
      </w:r>
      <w:r>
        <w:br/>
      </w:r>
      <w:r>
        <w:br/>
      </w:r>
      <w:r>
        <w:rPr>
          <w:rStyle w:val="NormalTok"/>
        </w:rPr>
        <w:t xml:space="preserve">SampSize_I &lt;-</w:t>
      </w:r>
      <w:r>
        <w:rPr>
          <w:rStyle w:val="StringTok"/>
        </w:rPr>
        <w:t xml:space="preserve"> </w:t>
      </w:r>
      <w:r>
        <w:rPr>
          <w:rStyle w:val="KeywordTok"/>
        </w:rPr>
        <w:t xml:space="preserve">epi.ssninfc</w:t>
      </w:r>
      <w:r>
        <w:rPr>
          <w:rStyle w:val="NormalTok"/>
        </w:rPr>
        <w:t xml:space="preserve">(</w:t>
      </w:r>
      <w:r>
        <w:rPr>
          <w:rStyle w:val="DataTypeTok"/>
        </w:rPr>
        <w:t xml:space="preserve">treat =</w:t>
      </w:r>
      <w:r>
        <w:rPr>
          <w:rStyle w:val="NormalTok"/>
        </w:rPr>
        <w:t xml:space="preserve"> </w:t>
      </w:r>
      <w:r>
        <w:rPr>
          <w:rStyle w:val="DecValTok"/>
        </w:rPr>
        <w:t xml:space="preserve">48</w:t>
      </w:r>
      <w:r>
        <w:rPr>
          <w:rStyle w:val="NormalTok"/>
        </w:rPr>
        <w:t xml:space="preserve">, </w:t>
      </w:r>
      <w:r>
        <w:rPr>
          <w:rStyle w:val="DataTypeTok"/>
        </w:rPr>
        <w:t xml:space="preserve">control =</w:t>
      </w:r>
      <w:r>
        <w:rPr>
          <w:rStyle w:val="NormalTok"/>
        </w:rPr>
        <w:t xml:space="preserve"> </w:t>
      </w:r>
      <w:r>
        <w:rPr>
          <w:rStyle w:val="DecValTok"/>
        </w:rPr>
        <w:t xml:space="preserve">48</w:t>
      </w:r>
      <w:r>
        <w:rPr>
          <w:rStyle w:val="NormalTok"/>
        </w:rPr>
        <w:t xml:space="preserve">, </w:t>
      </w:r>
      <w:r>
        <w:rPr>
          <w:rStyle w:val="DataTypeTok"/>
        </w:rPr>
        <w:t xml:space="preserve">sigma =</w:t>
      </w:r>
      <w:r>
        <w:rPr>
          <w:rStyle w:val="NormalTok"/>
        </w:rPr>
        <w:t xml:space="preserve"> </w:t>
      </w:r>
      <w:r>
        <w:rPr>
          <w:rStyle w:val="DecValTok"/>
        </w:rPr>
        <w:t xml:space="preserve">17</w:t>
      </w:r>
      <w:r>
        <w:rPr>
          <w:rStyle w:val="NormalTok"/>
        </w:rPr>
        <w:t xml:space="preserve">, </w:t>
      </w:r>
      <w:r>
        <w:rPr>
          <w:rStyle w:val="DataTypeTok"/>
        </w:rPr>
        <w:t xml:space="preserve">delta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OtherTok"/>
        </w:rPr>
        <w:t xml:space="preserve">NA</w:t>
      </w:r>
      <w:r>
        <w:rPr>
          <w:rStyle w:val="NormalTok"/>
        </w:rPr>
        <w:t xml:space="preserve">, </w:t>
      </w:r>
      <w:r>
        <w:rPr>
          <w:rStyle w:val="DataTypeTok"/>
        </w:rPr>
        <w:t xml:space="preserve">r =</w:t>
      </w:r>
      <w:r>
        <w:rPr>
          <w:rStyle w:val="NormalTok"/>
        </w:rPr>
        <w:t xml:space="preserve"> </w:t>
      </w:r>
      <w:r>
        <w:rPr>
          <w:rStyle w:val="DecValTok"/>
        </w:rPr>
        <w:t xml:space="preserve">1</w:t>
      </w:r>
      <w:r>
        <w:rPr>
          <w:rStyle w:val="NormalTok"/>
        </w:rPr>
        <w:t xml:space="preserve">, </w:t>
      </w:r>
      <w:r>
        <w:rPr>
          <w:rStyle w:val="DataTypeTok"/>
        </w:rPr>
        <w:t xml:space="preserve">power =</w:t>
      </w:r>
      <w:r>
        <w:rPr>
          <w:rStyle w:val="NormalTok"/>
        </w:rPr>
        <w:t xml:space="preserve"> </w:t>
      </w:r>
      <w:r>
        <w:rPr>
          <w:rStyle w:val="FloatTok"/>
        </w:rPr>
        <w:t xml:space="preserve">0.9</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w:t>
      </w:r>
      <w:r>
        <w:br/>
      </w:r>
      <w:r>
        <w:br/>
      </w:r>
      <w:r>
        <w:rPr>
          <w:rStyle w:val="NormalTok"/>
        </w:rPr>
        <w:t xml:space="preserve">SampSize_I</w:t>
      </w:r>
      <w:r>
        <w:rPr>
          <w:rStyle w:val="OperatorTok"/>
        </w:rPr>
        <w:t xml:space="preserve">$</w:t>
      </w:r>
      <w:r>
        <w:rPr>
          <w:rStyle w:val="NormalTok"/>
        </w:rPr>
        <w:t xml:space="preserve">n.total</w:t>
      </w:r>
      <w:r>
        <w:br/>
      </w:r>
      <w:r>
        <w:br/>
      </w:r>
      <w:r>
        <w:rPr>
          <w:rStyle w:val="CommentTok"/>
        </w:rPr>
        <w:t xml:space="preserve"># [1] 204          </w:t>
      </w:r>
      <w:r>
        <w:br/>
      </w:r>
      <w:r>
        <w:rPr>
          <w:rStyle w:val="NormalTok"/>
        </w:rPr>
        <w:t xml:space="preserve">               </w:t>
      </w:r>
      <w:r>
        <w:br/>
      </w:r>
      <w:r>
        <w:rPr>
          <w:rStyle w:val="NormalTok"/>
        </w:rPr>
        <w:t xml:space="preserve">SampleSize_SW &lt;-</w:t>
      </w:r>
      <w:r>
        <w:rPr>
          <w:rStyle w:val="StringTok"/>
        </w:rPr>
        <w:t xml:space="preserve"> </w:t>
      </w:r>
      <w:r>
        <w:rPr>
          <w:rStyle w:val="ControlFlowTok"/>
        </w:rPr>
        <w:t xml:space="preserve">function</w:t>
      </w:r>
      <w:r>
        <w:rPr>
          <w:rStyle w:val="NormalTok"/>
        </w:rPr>
        <w:t xml:space="preserve">(ni, </w:t>
      </w:r>
      <w:r>
        <w:rPr>
          <w:rStyle w:val="DataTypeTok"/>
        </w:rPr>
        <w:t xml:space="preserve">center=</w:t>
      </w:r>
      <w:r>
        <w:rPr>
          <w:rStyle w:val="DecValTok"/>
        </w:rPr>
        <w:t xml:space="preserve">30</w:t>
      </w:r>
      <w:r>
        <w:rPr>
          <w:rStyle w:val="NormalTok"/>
        </w:rPr>
        <w:t xml:space="preserve">, </w:t>
      </w:r>
      <w:r>
        <w:rPr>
          <w:rStyle w:val="DataTypeTok"/>
        </w:rPr>
        <w:t xml:space="preserve">sequence=</w:t>
      </w:r>
      <w:r>
        <w:rPr>
          <w:rStyle w:val="DecValTok"/>
        </w:rPr>
        <w:t xml:space="preserve">30</w:t>
      </w:r>
      <w:r>
        <w:rPr>
          <w:rStyle w:val="NormalTok"/>
        </w:rPr>
        <w:t xml:space="preserve">, </w:t>
      </w:r>
      <w:r>
        <w:rPr>
          <w:rStyle w:val="DataTypeTok"/>
        </w:rPr>
        <w:t xml:space="preserve">icc=</w:t>
      </w:r>
      <w:r>
        <w:rPr>
          <w:rStyle w:val="FloatTok"/>
        </w:rPr>
        <w:t xml:space="preserve">0.05</w:t>
      </w:r>
      <w:r>
        <w:rPr>
          <w:rStyle w:val="NormalTok"/>
        </w:rPr>
        <w:t xml:space="preserve">)</w:t>
      </w:r>
      <w:r>
        <w:br/>
      </w:r>
      <w:r>
        <w:rPr>
          <w:rStyle w:val="NormalTok"/>
        </w:rPr>
        <w:t xml:space="preserve">  {</w:t>
      </w:r>
      <w:r>
        <w:br/>
      </w:r>
      <w:r>
        <w:rPr>
          <w:rStyle w:val="NormalTok"/>
        </w:rPr>
        <w:t xml:space="preserve">  aa &lt;-</w:t>
      </w:r>
      <w:r>
        <w:rPr>
          <w:rStyle w:val="StringTok"/>
        </w:rPr>
        <w:t xml:space="preserve"> </w:t>
      </w:r>
      <w:r>
        <w:rPr>
          <w:rStyle w:val="DecValTok"/>
        </w:rPr>
        <w:t xml:space="preserve">-2</w:t>
      </w:r>
      <w:r>
        <w:rPr>
          <w:rStyle w:val="OperatorTok"/>
        </w:rPr>
        <w:t xml:space="preserve">*</w:t>
      </w:r>
      <w:r>
        <w:rPr>
          <w:rStyle w:val="NormalTok"/>
        </w:rPr>
        <w:t xml:space="preserve">center</w:t>
      </w:r>
      <w:r>
        <w:rPr>
          <w:rStyle w:val="OperatorTok"/>
        </w:rPr>
        <w:t xml:space="preserve">*</w:t>
      </w:r>
      <w:r>
        <w:rPr>
          <w:rStyle w:val="NormalTok"/>
        </w:rPr>
        <w:t xml:space="preserve">(sequence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sequence)</w:t>
      </w:r>
      <w:r>
        <w:rPr>
          <w:rStyle w:val="OperatorTok"/>
        </w:rPr>
        <w:t xml:space="preserve">*</w:t>
      </w:r>
      <w:r>
        <w:rPr>
          <w:rStyle w:val="NormalTok"/>
        </w:rPr>
        <w:t xml:space="preserve">icc</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sequence</w:t>
      </w:r>
      <w:r>
        <w:rPr>
          <w:rStyle w:val="OperatorTok"/>
        </w:rPr>
        <w:t xml:space="preserve">/</w:t>
      </w:r>
      <w:r>
        <w:rPr>
          <w:rStyle w:val="DecValTok"/>
        </w:rPr>
        <w:t xml:space="preserve">2</w:t>
      </w:r>
      <w:r>
        <w:rPr>
          <w:rStyle w:val="NormalTok"/>
        </w:rPr>
        <w:t xml:space="preserve">)</w:t>
      </w:r>
      <w:r>
        <w:br/>
      </w:r>
      <w:r>
        <w:rPr>
          <w:rStyle w:val="NormalTok"/>
        </w:rPr>
        <w:t xml:space="preserve">  bb &lt;-</w:t>
      </w:r>
      <w:r>
        <w:rPr>
          <w:rStyle w:val="StringTok"/>
        </w:rPr>
        <w:t xml:space="preserve"> </w:t>
      </w:r>
      <w:r>
        <w:rPr>
          <w:rStyle w:val="DecValTok"/>
        </w:rPr>
        <w:t xml:space="preserve">3</w:t>
      </w:r>
      <w:r>
        <w:rPr>
          <w:rStyle w:val="OperatorTok"/>
        </w:rPr>
        <w:t xml:space="preserve">*</w:t>
      </w:r>
      <w:r>
        <w:rPr>
          <w:rStyle w:val="NormalTok"/>
        </w:rPr>
        <w:t xml:space="preserve">ni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icc)</w:t>
      </w:r>
      <w:r>
        <w:rPr>
          <w:rStyle w:val="OperatorTok"/>
        </w:rPr>
        <w:t xml:space="preserve">*</w:t>
      </w:r>
      <w:r>
        <w:rPr>
          <w:rStyle w:val="NormalTok"/>
        </w:rPr>
        <w:t xml:space="preserve">icc</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sequence)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center</w:t>
      </w:r>
      <w:r>
        <w:rPr>
          <w:rStyle w:val="OperatorTok"/>
        </w:rPr>
        <w:t xml:space="preserve">*</w:t>
      </w:r>
      <w:r>
        <w:rPr>
          <w:rStyle w:val="NormalTok"/>
        </w:rPr>
        <w:t xml:space="preserve">(sequence </w:t>
      </w:r>
      <w:r>
        <w:rPr>
          <w:rStyle w:val="DecValTok"/>
        </w:rPr>
        <w:t xml:space="preserve">-1</w:t>
      </w:r>
      <w:r>
        <w:rPr>
          <w:rStyle w:val="OperatorTok"/>
        </w:rPr>
        <w:t xml:space="preserve">/</w:t>
      </w:r>
      <w:r>
        <w:rPr>
          <w:rStyle w:val="NormalTok"/>
        </w:rPr>
        <w:t xml:space="preserve">sequence)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icc)</w:t>
      </w:r>
      <w:r>
        <w:br/>
      </w:r>
      <w:r>
        <w:rPr>
          <w:rStyle w:val="NormalTok"/>
        </w:rPr>
        <w:t xml:space="preserve">  cc &lt;-</w:t>
      </w:r>
      <w:r>
        <w:rPr>
          <w:rStyle w:val="StringTok"/>
        </w:rPr>
        <w:t xml:space="preserve"> </w:t>
      </w:r>
      <w:r>
        <w:rPr>
          <w:rStyle w:val="DecValTok"/>
        </w:rPr>
        <w:t xml:space="preserve">3</w:t>
      </w:r>
      <w:r>
        <w:rPr>
          <w:rStyle w:val="OperatorTok"/>
        </w:rPr>
        <w:t xml:space="preserve">*</w:t>
      </w:r>
      <w:r>
        <w:rPr>
          <w:rStyle w:val="NormalTok"/>
        </w:rPr>
        <w:t xml:space="preserve">ni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icc)</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icc)</w:t>
      </w:r>
      <w:r>
        <w:br/>
      </w:r>
      <w:r>
        <w:rPr>
          <w:rStyle w:val="NormalTok"/>
        </w:rPr>
        <w:t xml:space="preserve">  m1 &lt;-</w:t>
      </w:r>
      <w:r>
        <w:rPr>
          <w:rStyle w:val="StringTok"/>
        </w:rPr>
        <w:t xml:space="preserve"> </w:t>
      </w:r>
      <w:r>
        <w:rPr>
          <w:rStyle w:val="NormalTok"/>
        </w:rPr>
        <w:t xml:space="preserve">(</w:t>
      </w:r>
      <w:r>
        <w:rPr>
          <w:rStyle w:val="OperatorTok"/>
        </w:rPr>
        <w:t xml:space="preserve">-</w:t>
      </w:r>
      <w:r>
        <w:rPr>
          <w:rStyle w:val="NormalTok"/>
        </w:rPr>
        <w:t xml:space="preserve">bb </w:t>
      </w:r>
      <w:r>
        <w:rPr>
          <w:rStyle w:val="OperatorTok"/>
        </w:rPr>
        <w:t xml:space="preserve">+</w:t>
      </w:r>
      <w:r>
        <w:rPr>
          <w:rStyle w:val="StringTok"/>
        </w:rPr>
        <w:t xml:space="preserve"> </w:t>
      </w:r>
      <w:r>
        <w:rPr>
          <w:rStyle w:val="KeywordTok"/>
        </w:rPr>
        <w:t xml:space="preserve">sqrt</w:t>
      </w:r>
      <w:r>
        <w:rPr>
          <w:rStyle w:val="NormalTok"/>
        </w:rPr>
        <w:t xml:space="preserve">(bb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aa</w:t>
      </w:r>
      <w:r>
        <w:rPr>
          <w:rStyle w:val="OperatorTok"/>
        </w:rPr>
        <w:t xml:space="preserve">*</w:t>
      </w:r>
      <w:r>
        <w:rPr>
          <w:rStyle w:val="NormalTok"/>
        </w:rPr>
        <w:t xml:space="preserve">cc))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NormalTok"/>
        </w:rPr>
        <w:t xml:space="preserve">aa)</w:t>
      </w:r>
      <w:r>
        <w:br/>
      </w:r>
      <w:r>
        <w:rPr>
          <w:rStyle w:val="NormalTok"/>
        </w:rPr>
        <w:t xml:space="preserve">  m2 &lt;-</w:t>
      </w:r>
      <w:r>
        <w:rPr>
          <w:rStyle w:val="StringTok"/>
        </w:rPr>
        <w:t xml:space="preserve"> </w:t>
      </w:r>
      <w:r>
        <w:rPr>
          <w:rStyle w:val="NormalTok"/>
        </w:rPr>
        <w:t xml:space="preserve">(</w:t>
      </w:r>
      <w:r>
        <w:rPr>
          <w:rStyle w:val="OperatorTok"/>
        </w:rPr>
        <w:t xml:space="preserve">-</w:t>
      </w:r>
      <w:r>
        <w:rPr>
          <w:rStyle w:val="NormalTok"/>
        </w:rPr>
        <w:t xml:space="preserve">bb </w:t>
      </w:r>
      <w:r>
        <w:rPr>
          <w:rStyle w:val="OperatorTok"/>
        </w:rPr>
        <w:t xml:space="preserve">-</w:t>
      </w:r>
      <w:r>
        <w:rPr>
          <w:rStyle w:val="StringTok"/>
        </w:rPr>
        <w:t xml:space="preserve"> </w:t>
      </w:r>
      <w:r>
        <w:rPr>
          <w:rStyle w:val="KeywordTok"/>
        </w:rPr>
        <w:t xml:space="preserve">sqrt</w:t>
      </w:r>
      <w:r>
        <w:rPr>
          <w:rStyle w:val="NormalTok"/>
        </w:rPr>
        <w:t xml:space="preserve">(bb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aa</w:t>
      </w:r>
      <w:r>
        <w:rPr>
          <w:rStyle w:val="OperatorTok"/>
        </w:rPr>
        <w:t xml:space="preserve">*</w:t>
      </w:r>
      <w:r>
        <w:rPr>
          <w:rStyle w:val="NormalTok"/>
        </w:rPr>
        <w:t xml:space="preserve">cc))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NormalTok"/>
        </w:rPr>
        <w:t xml:space="preserve">aa)</w:t>
      </w:r>
      <w:r>
        <w:br/>
      </w:r>
      <w:r>
        <w:rPr>
          <w:rStyle w:val="NormalTok"/>
        </w:rPr>
        <w:t xml:space="preserve">  m_sol &lt;-</w:t>
      </w:r>
      <w:r>
        <w:rPr>
          <w:rStyle w:val="StringTok"/>
        </w:rPr>
        <w:t xml:space="preserve"> </w:t>
      </w:r>
      <w:r>
        <w:rPr>
          <w:rStyle w:val="KeywordTok"/>
        </w:rPr>
        <w:t xml:space="preserve">max</w:t>
      </w:r>
      <w:r>
        <w:rPr>
          <w:rStyle w:val="NormalTok"/>
        </w:rPr>
        <w:t xml:space="preserve">(m1,m2) </w:t>
      </w:r>
      <w:r>
        <w:br/>
      </w:r>
      <w:r>
        <w:rPr>
          <w:rStyle w:val="NormalTok"/>
        </w:rPr>
        <w:t xml:space="preserve">  Npat_center &lt;-</w:t>
      </w:r>
      <w:r>
        <w:rPr>
          <w:rStyle w:val="StringTok"/>
        </w:rPr>
        <w:t xml:space="preserve"> </w:t>
      </w:r>
      <w:r>
        <w:rPr>
          <w:rStyle w:val="NormalTok"/>
        </w:rPr>
        <w:t xml:space="preserve">m_sol</w:t>
      </w:r>
      <w:r>
        <w:rPr>
          <w:rStyle w:val="OperatorTok"/>
        </w:rPr>
        <w:t xml:space="preserve">*</w:t>
      </w:r>
      <w:r>
        <w:rPr>
          <w:rStyle w:val="NormalTok"/>
        </w:rPr>
        <w:t xml:space="preserve">(sequence</w:t>
      </w:r>
      <w:r>
        <w:rPr>
          <w:rStyle w:val="OperatorTok"/>
        </w:rPr>
        <w:t xml:space="preserve">+</w:t>
      </w:r>
      <w:r>
        <w:rPr>
          <w:rStyle w:val="DecValTok"/>
        </w:rPr>
        <w:t xml:space="preserve">1</w:t>
      </w:r>
      <w:r>
        <w:rPr>
          <w:rStyle w:val="NormalTok"/>
        </w:rPr>
        <w:t xml:space="preserve">) </w:t>
      </w:r>
      <w:r>
        <w:br/>
      </w:r>
      <w:r>
        <w:rPr>
          <w:rStyle w:val="NormalTok"/>
        </w:rPr>
        <w:t xml:space="preserve">  N_tot_SW &lt;-</w:t>
      </w:r>
      <w:r>
        <w:rPr>
          <w:rStyle w:val="StringTok"/>
        </w:rPr>
        <w:t xml:space="preserve"> </w:t>
      </w:r>
      <w:r>
        <w:rPr>
          <w:rStyle w:val="NormalTok"/>
        </w:rPr>
        <w:t xml:space="preserve">Npat_center</w:t>
      </w:r>
      <w:r>
        <w:rPr>
          <w:rStyle w:val="OperatorTok"/>
        </w:rPr>
        <w:t xml:space="preserve">*</w:t>
      </w:r>
      <w:r>
        <w:rPr>
          <w:rStyle w:val="NormalTok"/>
        </w:rPr>
        <w:t xml:space="preserve">center </w:t>
      </w:r>
      <w:r>
        <w:br/>
      </w:r>
      <w:r>
        <w:rPr>
          <w:rStyle w:val="NormalTok"/>
        </w:rPr>
        <w:t xml:space="preserve">  </w:t>
      </w:r>
      <w:r>
        <w:rPr>
          <w:rStyle w:val="KeywordTok"/>
        </w:rPr>
        <w:t xml:space="preserve">return</w:t>
      </w:r>
      <w:r>
        <w:rPr>
          <w:rStyle w:val="NormalTok"/>
        </w:rPr>
        <w:t xml:space="preserve">(</w:t>
      </w:r>
      <w:r>
        <w:rPr>
          <w:rStyle w:val="DecValTok"/>
        </w:rPr>
        <w:t xml:space="preserve">2</w:t>
      </w:r>
      <w:r>
        <w:rPr>
          <w:rStyle w:val="OperatorTok"/>
        </w:rPr>
        <w:t xml:space="preserve">*</w:t>
      </w:r>
      <w:r>
        <w:rPr>
          <w:rStyle w:val="KeywordTok"/>
        </w:rPr>
        <w:t xml:space="preserve">ceiling</w:t>
      </w:r>
      <w:r>
        <w:rPr>
          <w:rStyle w:val="NormalTok"/>
        </w:rPr>
        <w:t xml:space="preserve">(N_tot_SW </w:t>
      </w:r>
      <w:r>
        <w:rPr>
          <w:rStyle w:val="OperatorTok"/>
        </w:rPr>
        <w:t xml:space="preserve">/</w:t>
      </w:r>
      <w:r>
        <w:rPr>
          <w:rStyle w:val="DecValTok"/>
        </w:rPr>
        <w:t xml:space="preserve">2</w:t>
      </w:r>
      <w:r>
        <w:rPr>
          <w:rStyle w:val="NormalTok"/>
        </w:rPr>
        <w:t xml:space="preserve">))</w:t>
      </w:r>
      <w:r>
        <w:br/>
      </w:r>
      <w:r>
        <w:rPr>
          <w:rStyle w:val="NormalTok"/>
        </w:rPr>
        <w:t xml:space="preserve">  }</w:t>
      </w:r>
      <w:r>
        <w:br/>
      </w:r>
      <w:r>
        <w:br/>
      </w:r>
      <w:r>
        <w:rPr>
          <w:rStyle w:val="KeywordTok"/>
        </w:rPr>
        <w:t xml:space="preserve">SampleSize_SW</w:t>
      </w:r>
      <w:r>
        <w:rPr>
          <w:rStyle w:val="NormalTok"/>
        </w:rPr>
        <w:t xml:space="preserve">(</w:t>
      </w:r>
      <w:r>
        <w:rPr>
          <w:rStyle w:val="DataTypeTok"/>
        </w:rPr>
        <w:t xml:space="preserve">ni =</w:t>
      </w:r>
      <w:r>
        <w:rPr>
          <w:rStyle w:val="NormalTok"/>
        </w:rPr>
        <w:t xml:space="preserve"> SampSize_I</w:t>
      </w:r>
      <w:r>
        <w:rPr>
          <w:rStyle w:val="OperatorTok"/>
        </w:rPr>
        <w:t xml:space="preserve">$</w:t>
      </w:r>
      <w:r>
        <w:rPr>
          <w:rStyle w:val="NormalTok"/>
        </w:rPr>
        <w:t xml:space="preserve">n.total, </w:t>
      </w:r>
      <w:r>
        <w:rPr>
          <w:rStyle w:val="DataTypeTok"/>
        </w:rPr>
        <w:t xml:space="preserve">center =</w:t>
      </w:r>
      <w:r>
        <w:rPr>
          <w:rStyle w:val="NormalTok"/>
        </w:rPr>
        <w:t xml:space="preserve"> </w:t>
      </w:r>
      <w:r>
        <w:rPr>
          <w:rStyle w:val="DecValTok"/>
        </w:rPr>
        <w:t xml:space="preserve">30</w:t>
      </w:r>
      <w:r>
        <w:rPr>
          <w:rStyle w:val="NormalTok"/>
        </w:rPr>
        <w:t xml:space="preserve">, </w:t>
      </w:r>
      <w:r>
        <w:rPr>
          <w:rStyle w:val="DataTypeTok"/>
        </w:rPr>
        <w:t xml:space="preserve">sequence =</w:t>
      </w:r>
      <w:r>
        <w:rPr>
          <w:rStyle w:val="NormalTok"/>
        </w:rPr>
        <w:t xml:space="preserve"> </w:t>
      </w:r>
      <w:r>
        <w:rPr>
          <w:rStyle w:val="DecValTok"/>
        </w:rPr>
        <w:t xml:space="preserve">30</w:t>
      </w:r>
      <w:r>
        <w:rPr>
          <w:rStyle w:val="NormalTok"/>
        </w:rPr>
        <w:t xml:space="preserve">, </w:t>
      </w:r>
      <w:r>
        <w:rPr>
          <w:rStyle w:val="DataTypeTok"/>
        </w:rPr>
        <w:t xml:space="preserve">icc =</w:t>
      </w:r>
      <w:r>
        <w:rPr>
          <w:rStyle w:val="NormalTok"/>
        </w:rPr>
        <w:t xml:space="preserve"> </w:t>
      </w:r>
      <w:r>
        <w:rPr>
          <w:rStyle w:val="FloatTok"/>
        </w:rPr>
        <w:t xml:space="preserve">0.05</w:t>
      </w:r>
      <w:r>
        <w:rPr>
          <w:rStyle w:val="NormalTok"/>
        </w:rPr>
        <w:t xml:space="preserve">)</w:t>
      </w:r>
      <w:r>
        <w:br/>
      </w:r>
      <w:r>
        <w:br/>
      </w:r>
      <w:r>
        <w:rPr>
          <w:rStyle w:val="CommentTok"/>
        </w:rPr>
        <w:t xml:space="preserve"># [1] 372</w:t>
      </w:r>
      <w:r>
        <w:br/>
      </w:r>
      <w:r>
        <w:rPr>
          <w:rStyle w:val="NormalTok"/>
        </w:rPr>
        <w:t xml:space="preserve">        </w:t>
      </w:r>
    </w:p>
    <w:p>
      <w:pPr>
        <w:pStyle w:val="FirstParagraph"/>
      </w:pPr>
      <w:r>
        <w:rPr>
          <w:b/>
        </w:rPr>
        <w:t xml:space="preserve">Input parameters:</w:t>
      </w:r>
      <w:r>
        <w:t xml:space="preserve"> </w:t>
      </w:r>
      <w:r>
        <w:t xml:space="preserve">* treat: expected mean in the experimental arm</w:t>
      </w:r>
      <w:r>
        <w:t xml:space="preserve"> </w:t>
      </w:r>
      <w:r>
        <w:t xml:space="preserve">* control: expected mean in the control arm</w:t>
      </w:r>
      <w:r>
        <w:t xml:space="preserve"> </w:t>
      </w:r>
      <w:r>
        <w:t xml:space="preserve">* sigma: expected standard deviation in the two arms</w:t>
      </w:r>
      <w:r>
        <w:t xml:space="preserve"> </w:t>
      </w:r>
      <w:r>
        <w:t xml:space="preserve">* delta: equivalence limit</w:t>
      </w:r>
      <w:r>
        <w:t xml:space="preserve"> </w:t>
      </w:r>
      <w:r>
        <w:t xml:space="preserve">* n: number of subjects to include (experimental + control) define as NA</w:t>
      </w:r>
      <w:r>
        <w:t xml:space="preserve"> </w:t>
      </w:r>
      <w:r>
        <w:t xml:space="preserve">* r: randomization ratio (experimental:control)</w:t>
      </w:r>
      <w:r>
        <w:t xml:space="preserve"> </w:t>
      </w:r>
      <w:r>
        <w:t xml:space="preserve">* power: required power (1 minus type II error rate)</w:t>
      </w:r>
      <w:r>
        <w:t xml:space="preserve"> </w:t>
      </w:r>
      <w:r>
        <w:t xml:space="preserve">* alpha: required confidence level (type I error rate)</w:t>
      </w:r>
      <w:r>
        <w:t xml:space="preserve"> </w:t>
      </w:r>
      <w:r>
        <w:t xml:space="preserve">* ni: sample size in case of individual randomization</w:t>
      </w:r>
      <w:r>
        <w:t xml:space="preserve"> </w:t>
      </w:r>
      <w:r>
        <w:t xml:space="preserve">* center: number of centers</w:t>
      </w:r>
      <w:r>
        <w:t xml:space="preserve"> </w:t>
      </w:r>
      <w:r>
        <w:t xml:space="preserve">* sequence: number of sequences</w:t>
      </w:r>
      <w:r>
        <w:t xml:space="preserve"> </w:t>
      </w:r>
      <w:r>
        <w:t xml:space="preserve">* icc: expected ntraclass correlation coefficient</w:t>
      </w:r>
    </w:p>
    <w:p>
      <w:pPr>
        <w:pStyle w:val="BodyText"/>
      </w:pPr>
      <w:r>
        <w:t xml:space="preserve">Sequential Design</w:t>
      </w:r>
      <w:r>
        <w:t xml:space="preserve"> </w:t>
      </w:r>
    </w:p>
    <w:p>
      <w:pPr>
        <w:pStyle w:val="BodyText"/>
      </w:pPr>
      <w:r>
        <w:rPr>
          <w:i/>
        </w:rPr>
        <w:t xml:space="preserve">This sample size is for a randomised controlled non-inferiority trial in two parallel groups experimental treatment versus control treatment with balanced randomisation (ratio 1 :1) for a continuous endpoint. Assuming an absolute non-inferiority margin of 7, with a standard deviation of 23, with a one-sided alpha risk of 5% and a power of 80%, the final analysis should be carried out on 276 patients(138 patients per group).Intermediate analyses would be performed on 92 and 184 patients respectively, i.e. 33%, 66% of the maximum number of included patients if their is no decision of stopping the study</w:t>
      </w:r>
    </w:p>
    <w:p>
      <w:pPr>
        <w:pStyle w:val="SourceCode"/>
      </w:pPr>
      <w:r>
        <w:rPr>
          <w:rStyle w:val="KeywordTok"/>
        </w:rPr>
        <w:t xml:space="preserve">library</w:t>
      </w:r>
      <w:r>
        <w:rPr>
          <w:rStyle w:val="NormalTok"/>
        </w:rPr>
        <w:t xml:space="preserve">(</w:t>
      </w:r>
      <w:r>
        <w:rPr>
          <w:rStyle w:val="StringTok"/>
        </w:rPr>
        <w:t xml:space="preserve">"rpact"</w:t>
      </w:r>
      <w:r>
        <w:rPr>
          <w:rStyle w:val="NormalTok"/>
        </w:rPr>
        <w:t xml:space="preserve">)</w:t>
      </w:r>
      <w:r>
        <w:br/>
      </w:r>
      <w:r>
        <w:rPr>
          <w:rStyle w:val="NormalTok"/>
        </w:rPr>
        <w:t xml:space="preserve">        </w:t>
      </w:r>
      <w:r>
        <w:br/>
      </w:r>
      <w:r>
        <w:rPr>
          <w:rStyle w:val="NormalTok"/>
        </w:rPr>
        <w:t xml:space="preserve">design &lt;-</w:t>
      </w:r>
      <w:r>
        <w:rPr>
          <w:rStyle w:val="StringTok"/>
        </w:rPr>
        <w:t xml:space="preserve"> </w:t>
      </w:r>
      <w:r>
        <w:rPr>
          <w:rStyle w:val="KeywordTok"/>
        </w:rPr>
        <w:t xml:space="preserve">getDesignGroupSequential</w:t>
      </w:r>
      <w:r>
        <w:rPr>
          <w:rStyle w:val="NormalTok"/>
        </w:rPr>
        <w:t xml:space="preserve">(</w:t>
      </w:r>
      <w:r>
        <w:rPr>
          <w:rStyle w:val="DataTypeTok"/>
        </w:rPr>
        <w:t xml:space="preserve">typeOfDesign =</w:t>
      </w:r>
      <w:r>
        <w:rPr>
          <w:rStyle w:val="NormalTok"/>
        </w:rPr>
        <w:t xml:space="preserve"> </w:t>
      </w:r>
      <w:r>
        <w:rPr>
          <w:rStyle w:val="StringTok"/>
        </w:rPr>
        <w:t xml:space="preserve">"OF"</w:t>
      </w:r>
      <w:r>
        <w:rPr>
          <w:rStyle w:val="NormalTok"/>
        </w:rPr>
        <w:t xml:space="preserve">, </w:t>
      </w:r>
      <w:r>
        <w:rPr>
          <w:rStyle w:val="DataTypeTok"/>
        </w:rPr>
        <w:t xml:space="preserve">informationRates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rPr>
          <w:rStyle w:val="DataTypeTok"/>
        </w:rPr>
        <w:t xml:space="preserve">beta =</w:t>
      </w:r>
      <w:r>
        <w:rPr>
          <w:rStyle w:val="NormalTok"/>
        </w:rPr>
        <w:t xml:space="preserve"> </w:t>
      </w:r>
      <w:r>
        <w:rPr>
          <w:rStyle w:val="DecValTok"/>
        </w:rPr>
        <w:t xml:space="preserve">1</w:t>
      </w:r>
      <w:r>
        <w:rPr>
          <w:rStyle w:val="FloatTok"/>
        </w:rPr>
        <w:t xml:space="preserve">-0.8</w:t>
      </w:r>
      <w:r>
        <w:rPr>
          <w:rStyle w:val="NormalTok"/>
        </w:rPr>
        <w:t xml:space="preserve">, </w:t>
      </w:r>
      <w:r>
        <w:rPr>
          <w:rStyle w:val="DataTypeTok"/>
        </w:rPr>
        <w:t xml:space="preserve">sided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designPlan &lt;-</w:t>
      </w:r>
      <w:r>
        <w:rPr>
          <w:rStyle w:val="StringTok"/>
        </w:rPr>
        <w:t xml:space="preserve"> </w:t>
      </w:r>
      <w:r>
        <w:rPr>
          <w:rStyle w:val="KeywordTok"/>
        </w:rPr>
        <w:t xml:space="preserve">getSampleSizeMeans</w:t>
      </w:r>
      <w:r>
        <w:rPr>
          <w:rStyle w:val="NormalTok"/>
        </w:rPr>
        <w:t xml:space="preserve">(design, </w:t>
      </w:r>
      <w:r>
        <w:rPr>
          <w:rStyle w:val="DataTypeTok"/>
        </w:rPr>
        <w:t xml:space="preserve">alternative =</w:t>
      </w:r>
      <w:r>
        <w:rPr>
          <w:rStyle w:val="NormalTok"/>
        </w:rPr>
        <w:t xml:space="preserve"> </w:t>
      </w:r>
      <w:r>
        <w:rPr>
          <w:rStyle w:val="DecValTok"/>
        </w:rPr>
        <w:t xml:space="preserve">0</w:t>
      </w:r>
      <w:r>
        <w:rPr>
          <w:rStyle w:val="NormalTok"/>
        </w:rPr>
        <w:t xml:space="preserve">, </w:t>
      </w:r>
      <w:r>
        <w:rPr>
          <w:rStyle w:val="DataTypeTok"/>
        </w:rPr>
        <w:t xml:space="preserve">stDev =</w:t>
      </w:r>
      <w:r>
        <w:rPr>
          <w:rStyle w:val="NormalTok"/>
        </w:rPr>
        <w:t xml:space="preserve"> </w:t>
      </w:r>
      <w:r>
        <w:rPr>
          <w:rStyle w:val="DecValTok"/>
        </w:rPr>
        <w:t xml:space="preserve">23</w:t>
      </w:r>
      <w:r>
        <w:rPr>
          <w:rStyle w:val="NormalTok"/>
        </w:rPr>
        <w:t xml:space="preserve">,</w:t>
      </w:r>
      <w:r>
        <w:br/>
      </w:r>
      <w:r>
        <w:rPr>
          <w:rStyle w:val="NormalTok"/>
        </w:rPr>
        <w:t xml:space="preserve">                                 </w:t>
      </w:r>
      <w:r>
        <w:rPr>
          <w:rStyle w:val="DataTypeTok"/>
        </w:rPr>
        <w:t xml:space="preserve">allocationRatioPlanned =</w:t>
      </w:r>
      <w:r>
        <w:rPr>
          <w:rStyle w:val="NormalTok"/>
        </w:rPr>
        <w:t xml:space="preserve"> </w:t>
      </w:r>
      <w:r>
        <w:rPr>
          <w:rStyle w:val="DecValTok"/>
        </w:rPr>
        <w:t xml:space="preserve">1</w:t>
      </w:r>
      <w:r>
        <w:rPr>
          <w:rStyle w:val="NormalTok"/>
        </w:rPr>
        <w:t xml:space="preserve">, </w:t>
      </w:r>
      <w:r>
        <w:rPr>
          <w:rStyle w:val="DataTypeTok"/>
        </w:rPr>
        <w:t xml:space="preserve">thetaH0 =</w:t>
      </w:r>
      <w:r>
        <w:rPr>
          <w:rStyle w:val="NormalTok"/>
        </w:rPr>
        <w:t xml:space="preserve"> </w:t>
      </w:r>
      <w:r>
        <w:rPr>
          <w:rStyle w:val="DecValTok"/>
        </w:rPr>
        <w:t xml:space="preserve">-7</w:t>
      </w:r>
      <w:r>
        <w:rPr>
          <w:rStyle w:val="NormalTok"/>
        </w:rPr>
        <w:t xml:space="preserve">)</w:t>
      </w:r>
      <w:r>
        <w:br/>
      </w:r>
      <w:r>
        <w:br/>
      </w:r>
      <w:r>
        <w:rPr>
          <w:rStyle w:val="KeywordTok"/>
        </w:rPr>
        <w:t xml:space="preserve">summary</w:t>
      </w:r>
      <w:r>
        <w:rPr>
          <w:rStyle w:val="NormalTok"/>
        </w:rPr>
        <w:t xml:space="preserve">(designPlan)</w:t>
      </w:r>
      <w:r>
        <w:br/>
      </w:r>
      <w:r>
        <w:br/>
      </w:r>
      <w:r>
        <w:rPr>
          <w:rStyle w:val="CommentTok"/>
        </w:rPr>
        <w:t xml:space="preserve">#&gt; Stage                                          1       2       3 </w:t>
      </w:r>
      <w:r>
        <w:br/>
      </w:r>
      <w:r>
        <w:rPr>
          <w:rStyle w:val="CommentTok"/>
        </w:rPr>
        <w:t xml:space="preserve">#&gt; Planned information rate                   33.3%   66.7%    100% </w:t>
      </w:r>
      <w:r>
        <w:br/>
      </w:r>
      <w:r>
        <w:rPr>
          <w:rStyle w:val="CommentTok"/>
        </w:rPr>
        <w:t xml:space="preserve">#&gt; Cumulative alpha spent                    0.0015  0.0187  0.0500 </w:t>
      </w:r>
      <w:r>
        <w:br/>
      </w:r>
      <w:r>
        <w:rPr>
          <w:rStyle w:val="CommentTok"/>
        </w:rPr>
        <w:t xml:space="preserve">#&gt; Stage levels (one-sided)                  0.0015  0.0181  0.0437 </w:t>
      </w:r>
      <w:r>
        <w:br/>
      </w:r>
      <w:r>
        <w:rPr>
          <w:rStyle w:val="CommentTok"/>
        </w:rPr>
        <w:t xml:space="preserve">#&gt; Efficacy boundary (z-value scale)          2.961   2.094   1.710 </w:t>
      </w:r>
      <w:r>
        <w:br/>
      </w:r>
      <w:r>
        <w:rPr>
          <w:rStyle w:val="CommentTok"/>
        </w:rPr>
        <w:t xml:space="preserve">#&gt; Efficacy boundary (t)                      7.607   0.159  -2.246 </w:t>
      </w:r>
      <w:r>
        <w:br/>
      </w:r>
      <w:r>
        <w:rPr>
          <w:rStyle w:val="CommentTok"/>
        </w:rPr>
        <w:t xml:space="preserve">#&gt; Cumulative power                          0.0660  0.4879  0.8000 </w:t>
      </w:r>
      <w:r>
        <w:br/>
      </w:r>
      <w:r>
        <w:rPr>
          <w:rStyle w:val="CommentTok"/>
        </w:rPr>
        <w:t xml:space="preserve">#&gt; Number of subjects                          91.9   183.7   275.6 </w:t>
      </w:r>
      <w:r>
        <w:br/>
      </w:r>
      <w:r>
        <w:rPr>
          <w:rStyle w:val="CommentTok"/>
        </w:rPr>
        <w:t xml:space="preserve">#&gt; Expected number of subjects under H1                       224.7 </w:t>
      </w:r>
      <w:r>
        <w:br/>
      </w:r>
      <w:r>
        <w:rPr>
          <w:rStyle w:val="CommentTok"/>
        </w:rPr>
        <w:t xml:space="preserve">#&gt; Exit probability for efficacy (under H0)  0.0015  0.0172 </w:t>
      </w:r>
      <w:r>
        <w:br/>
      </w:r>
      <w:r>
        <w:rPr>
          <w:rStyle w:val="CommentTok"/>
        </w:rPr>
        <w:t xml:space="preserve">#&gt; Exit probability for efficacy (under H1)  0.0660  0.4219 </w:t>
      </w:r>
    </w:p>
    <w:p>
      <w:pPr>
        <w:pStyle w:val="FirstParagraph"/>
      </w:pPr>
      <w:r>
        <w:rPr>
          <w:b/>
        </w:rPr>
        <w:t xml:space="preserve">Input parameters:</w:t>
      </w:r>
      <w:r>
        <w:t xml:space="preserve"> </w:t>
      </w:r>
      <w:r>
        <w:t xml:space="preserve">* typeOfDesign: type of design (</w:t>
      </w:r>
      <w:r>
        <w:t xml:space="preserve">“</w:t>
      </w:r>
      <w:r>
        <w:t xml:space="preserve">OF</w:t>
      </w:r>
      <w:r>
        <w:t xml:space="preserve">”</w:t>
      </w:r>
      <w:r>
        <w:t xml:space="preserve"> </w:t>
      </w:r>
      <w:r>
        <w:t xml:space="preserve">for the O’Brien-Fleming method)</w:t>
      </w:r>
      <w:r>
        <w:t xml:space="preserve"> </w:t>
      </w:r>
      <w:r>
        <w:t xml:space="preserve">* informationRates: planned analyses defined as proportions of the maximum sample size</w:t>
      </w:r>
      <w:r>
        <w:t xml:space="preserve"> </w:t>
      </w:r>
      <w:r>
        <w:t xml:space="preserve">* alpha: recquired type I error rate</w:t>
      </w:r>
      <w:r>
        <w:t xml:space="preserve"> </w:t>
      </w:r>
      <w:r>
        <w:t xml:space="preserve">* beta: recquired type II error rate (1 minus power)</w:t>
      </w:r>
      <w:r>
        <w:t xml:space="preserve"> </w:t>
      </w:r>
      <w:r>
        <w:t xml:space="preserve">* sided: one-sided test (1)</w:t>
      </w:r>
      <w:r>
        <w:t xml:space="preserve"> </w:t>
      </w:r>
      <w:r>
        <w:t xml:space="preserve">* alternative: no difference between the two arms</w:t>
      </w:r>
      <w:r>
        <w:t xml:space="preserve"> </w:t>
      </w:r>
      <w:r>
        <w:t xml:space="preserve">* stDev: expected standard deviation in the two arms</w:t>
      </w:r>
      <w:r>
        <w:t xml:space="preserve"> </w:t>
      </w:r>
      <w:r>
        <w:t xml:space="preserve">* thetaH0 : equivalence limit</w:t>
      </w:r>
      <w:r>
        <w:t xml:space="preserve"> </w:t>
      </w:r>
      <w:r>
        <w:t xml:space="preserve">* allocationRatioPlanned: randomization ratio</w:t>
      </w:r>
    </w:p>
    <w:p>
      <w:pPr>
        <w:pStyle w:val="Heading2"/>
      </w:pPr>
      <w:bookmarkStart w:id="26" w:name="comparing-two-proportions"/>
      <w:r>
        <w:t xml:space="preserve">COMPARING TWO PROPORTIONS</w:t>
      </w:r>
      <w:bookmarkEnd w:id="26"/>
    </w:p>
    <w:p>
      <w:pPr>
        <w:pStyle w:val="Heading3"/>
      </w:pPr>
      <w:bookmarkStart w:id="27" w:name="superiority"/>
      <w:r>
        <w:t xml:space="preserve">    SUPERIORITY</w:t>
      </w:r>
      <w:bookmarkEnd w:id="27"/>
    </w:p>
    <w:p>
      <w:pPr>
        <w:pStyle w:val="FirstParagraph"/>
      </w:pPr>
      <w:r>
        <w:t xml:space="preserve">No intermediate analysis</w:t>
      </w:r>
      <w:r>
        <w:t xml:space="preserve"> </w:t>
      </w:r>
    </w:p>
    <w:p>
      <w:pPr>
        <w:pStyle w:val="BodyText"/>
      </w:pPr>
      <w:r>
        <w:t xml:space="preserve">Individual randomization</w:t>
      </w:r>
      <w:r>
        <w:t xml:space="preserve"> </w:t>
      </w:r>
    </w:p>
    <w:p>
      <w:pPr>
        <w:pStyle w:val="BodyText"/>
      </w:pPr>
      <w:r>
        <w:rPr>
          <w:i/>
        </w:rPr>
        <w:t xml:space="preserve">Consider the following RCT with two parallel groups with a 1:1 randomization ratio. The expected proportion of events is 35% in the experimental arm compared to 28% in the control arm. In order to demonstrate such a difference of 7%, with a two-sided type I error rate of 5% and a power of 80%, the minimum sample size per arm equals 691 (i.e., a total of 1,382 patients).</w:t>
      </w:r>
    </w:p>
    <w:p>
      <w:pPr>
        <w:pStyle w:val="SourceCode"/>
      </w:pPr>
      <w:r>
        <w:rPr>
          <w:rStyle w:val="KeywordTok"/>
        </w:rPr>
        <w:t xml:space="preserve">library</w:t>
      </w:r>
      <w:r>
        <w:rPr>
          <w:rStyle w:val="NormalTok"/>
        </w:rPr>
        <w:t xml:space="preserve">(epiR)</w:t>
      </w:r>
      <w:r>
        <w:br/>
      </w:r>
      <w:r>
        <w:br/>
      </w:r>
      <w:r>
        <w:rPr>
          <w:rStyle w:val="KeywordTok"/>
        </w:rPr>
        <w:t xml:space="preserve">epi.sscohortc</w:t>
      </w:r>
      <w:r>
        <w:rPr>
          <w:rStyle w:val="NormalTok"/>
        </w:rPr>
        <w:t xml:space="preserve">(</w:t>
      </w:r>
      <w:r>
        <w:rPr>
          <w:rStyle w:val="DataTypeTok"/>
        </w:rPr>
        <w:t xml:space="preserve">irexp1 =</w:t>
      </w:r>
      <w:r>
        <w:rPr>
          <w:rStyle w:val="NormalTok"/>
        </w:rPr>
        <w:t xml:space="preserve"> </w:t>
      </w:r>
      <w:r>
        <w:rPr>
          <w:rStyle w:val="FloatTok"/>
        </w:rPr>
        <w:t xml:space="preserve">0.35</w:t>
      </w:r>
      <w:r>
        <w:rPr>
          <w:rStyle w:val="NormalTok"/>
        </w:rPr>
        <w:t xml:space="preserve">, </w:t>
      </w:r>
      <w:r>
        <w:rPr>
          <w:rStyle w:val="DataTypeTok"/>
        </w:rPr>
        <w:t xml:space="preserve">irexp0 =</w:t>
      </w:r>
      <w:r>
        <w:rPr>
          <w:rStyle w:val="NormalTok"/>
        </w:rPr>
        <w:t xml:space="preserve"> </w:t>
      </w:r>
      <w:r>
        <w:rPr>
          <w:rStyle w:val="FloatTok"/>
        </w:rPr>
        <w:t xml:space="preserve">0.28</w:t>
      </w:r>
      <w:r>
        <w:rPr>
          <w:rStyle w:val="NormalTok"/>
        </w:rPr>
        <w:t xml:space="preserve">, </w:t>
      </w:r>
      <w:r>
        <w:rPr>
          <w:rStyle w:val="DataTypeTok"/>
        </w:rPr>
        <w:t xml:space="preserve">n =</w:t>
      </w:r>
      <w:r>
        <w:rPr>
          <w:rStyle w:val="NormalTok"/>
        </w:rPr>
        <w:t xml:space="preserve"> </w:t>
      </w:r>
      <w:r>
        <w:rPr>
          <w:rStyle w:val="OtherTok"/>
        </w:rPr>
        <w:t xml:space="preserve">NA</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br/>
      </w:r>
      <w:r>
        <w:rPr>
          <w:rStyle w:val="NormalTok"/>
        </w:rPr>
        <w:t xml:space="preserve">              </w:t>
      </w:r>
      <w:r>
        <w:rPr>
          <w:rStyle w:val="DataTypeTok"/>
        </w:rPr>
        <w:t xml:space="preserve">r =</w:t>
      </w:r>
      <w:r>
        <w:rPr>
          <w:rStyle w:val="NormalTok"/>
        </w:rPr>
        <w:t xml:space="preserve"> </w:t>
      </w:r>
      <w:r>
        <w:rPr>
          <w:rStyle w:val="DecValTok"/>
        </w:rPr>
        <w:t xml:space="preserve">1</w:t>
      </w:r>
      <w:r>
        <w:rPr>
          <w:rStyle w:val="NormalTok"/>
        </w:rPr>
        <w:t xml:space="preserve">, </w:t>
      </w:r>
      <w:r>
        <w:rPr>
          <w:rStyle w:val="DataTypeTok"/>
        </w:rPr>
        <w:t xml:space="preserve">sided.test =</w:t>
      </w:r>
      <w:r>
        <w:rPr>
          <w:rStyle w:val="NormalTok"/>
        </w:rPr>
        <w:t xml:space="preserve"> </w:t>
      </w:r>
      <w:r>
        <w:rPr>
          <w:rStyle w:val="DecValTok"/>
        </w:rPr>
        <w:t xml:space="preserve">2</w:t>
      </w:r>
      <w:r>
        <w:rPr>
          <w:rStyle w:val="NormalTok"/>
        </w:rPr>
        <w:t xml:space="preserve">, </w:t>
      </w:r>
      <w:r>
        <w:rPr>
          <w:rStyle w:val="DataTypeTok"/>
        </w:rPr>
        <w:t xml:space="preserve">conf.level =</w:t>
      </w:r>
      <w:r>
        <w:rPr>
          <w:rStyle w:val="NormalTok"/>
        </w:rPr>
        <w:t xml:space="preserve"> </w:t>
      </w:r>
      <w:r>
        <w:rPr>
          <w:rStyle w:val="DecValTok"/>
        </w:rPr>
        <w:t xml:space="preserve">1</w:t>
      </w:r>
      <w:r>
        <w:rPr>
          <w:rStyle w:val="FloatTok"/>
        </w:rPr>
        <w:t xml:space="preserve">-0.05</w:t>
      </w:r>
      <w:r>
        <w:rPr>
          <w:rStyle w:val="NormalTok"/>
        </w:rPr>
        <w:t xml:space="preserve">)</w:t>
      </w:r>
      <w:r>
        <w:br/>
      </w:r>
      <w:r>
        <w:br/>
      </w:r>
      <w:r>
        <w:rPr>
          <w:rStyle w:val="CommentTok"/>
        </w:rPr>
        <w:t xml:space="preserve">#&gt; $n.total</w:t>
      </w:r>
      <w:r>
        <w:br/>
      </w:r>
      <w:r>
        <w:rPr>
          <w:rStyle w:val="CommentTok"/>
        </w:rPr>
        <w:t xml:space="preserve">#&gt; [1] 1382</w:t>
      </w:r>
      <w:r>
        <w:br/>
      </w:r>
      <w:r>
        <w:br/>
      </w:r>
      <w:r>
        <w:rPr>
          <w:rStyle w:val="CommentTok"/>
        </w:rPr>
        <w:t xml:space="preserve">#&gt; $n.exp1</w:t>
      </w:r>
      <w:r>
        <w:br/>
      </w:r>
      <w:r>
        <w:rPr>
          <w:rStyle w:val="CommentTok"/>
        </w:rPr>
        <w:t xml:space="preserve">#&gt; [1] 691</w:t>
      </w:r>
      <w:r>
        <w:br/>
      </w:r>
      <w:r>
        <w:br/>
      </w:r>
      <w:r>
        <w:rPr>
          <w:rStyle w:val="CommentTok"/>
        </w:rPr>
        <w:t xml:space="preserve">#&gt; $n.exp0</w:t>
      </w:r>
      <w:r>
        <w:br/>
      </w:r>
      <w:r>
        <w:rPr>
          <w:rStyle w:val="CommentTok"/>
        </w:rPr>
        <w:t xml:space="preserve">#&gt; [1] 691</w:t>
      </w:r>
      <w:r>
        <w:br/>
      </w:r>
      <w:r>
        <w:br/>
      </w:r>
      <w:r>
        <w:rPr>
          <w:rStyle w:val="CommentTok"/>
        </w:rPr>
        <w:t xml:space="preserve">#&gt; $power</w:t>
      </w:r>
      <w:r>
        <w:br/>
      </w:r>
      <w:r>
        <w:rPr>
          <w:rStyle w:val="CommentTok"/>
        </w:rPr>
        <w:t xml:space="preserve">#&gt; [1] 0.8</w:t>
      </w:r>
      <w:r>
        <w:br/>
      </w:r>
      <w:r>
        <w:br/>
      </w:r>
      <w:r>
        <w:rPr>
          <w:rStyle w:val="CommentTok"/>
        </w:rPr>
        <w:t xml:space="preserve">#&gt; $irr</w:t>
      </w:r>
      <w:r>
        <w:br/>
      </w:r>
      <w:r>
        <w:rPr>
          <w:rStyle w:val="CommentTok"/>
        </w:rPr>
        <w:t xml:space="preserve">#&gt; [1] 1.25</w:t>
      </w:r>
      <w:r>
        <w:br/>
      </w:r>
      <w:r>
        <w:br/>
      </w:r>
      <w:r>
        <w:rPr>
          <w:rStyle w:val="CommentTok"/>
        </w:rPr>
        <w:t xml:space="preserve">#&gt; $or</w:t>
      </w:r>
      <w:r>
        <w:br/>
      </w:r>
      <w:r>
        <w:rPr>
          <w:rStyle w:val="CommentTok"/>
        </w:rPr>
        <w:t xml:space="preserve">#&gt; [1] 1.384615</w:t>
      </w:r>
    </w:p>
    <w:p>
      <w:pPr>
        <w:pStyle w:val="FirstParagraph"/>
      </w:pPr>
      <w:r>
        <w:rPr>
          <w:b/>
        </w:rPr>
        <w:t xml:space="preserve">Input parameters:</w:t>
      </w:r>
      <w:r>
        <w:t xml:space="preserve"> </w:t>
      </w:r>
      <w:r>
        <w:t xml:space="preserve">* irexp1: expected proportion in the experimental group</w:t>
      </w:r>
      <w:r>
        <w:t xml:space="preserve"> </w:t>
      </w:r>
      <w:r>
        <w:t xml:space="preserve">* irexp0: expected proportion in the control group</w:t>
      </w:r>
      <w:r>
        <w:t xml:space="preserve"> </w:t>
      </w:r>
      <w:r>
        <w:t xml:space="preserve">* n: number of subjects to include (experimental + control) define as NA</w:t>
      </w:r>
      <w:r>
        <w:t xml:space="preserve"> </w:t>
      </w:r>
      <w:r>
        <w:t xml:space="preserve">* power: required power (1 minus type II error rate)</w:t>
      </w:r>
      <w:r>
        <w:t xml:space="preserve"> </w:t>
      </w:r>
      <w:r>
        <w:t xml:space="preserve">* r: randomization ratio (experimental:control)</w:t>
      </w:r>
      <w:r>
        <w:t xml:space="preserve"> </w:t>
      </w:r>
      <w:r>
        <w:t xml:space="preserve">* sided: one-sided test (1), two-sided test (2)</w:t>
      </w:r>
      <w:r>
        <w:t xml:space="preserve"> </w:t>
      </w:r>
      <w:r>
        <w:t xml:space="preserve">* conf.level: recquired confidence level (1 minus type I error rate)</w:t>
      </w:r>
    </w:p>
    <w:p>
      <w:pPr>
        <w:pStyle w:val="Compact"/>
      </w:pPr>
    </w:p>
    <w:p>
      <w:pPr>
        <w:pStyle w:val="BodyText"/>
      </w:pPr>
      <w:r>
        <w:t xml:space="preserve">Stepped wedge randomization</w:t>
      </w:r>
      <w:r>
        <w:t xml:space="preserve"> </w:t>
      </w:r>
    </w:p>
    <w:p>
      <w:pPr>
        <w:pStyle w:val="BodyText"/>
      </w:pPr>
      <w:r>
        <w:rPr>
          <w:i/>
        </w:rPr>
        <w:t xml:space="preserve">Consider the following stepped wedge RCT with 15 centers randomized in 5 sequences. The expected proportion of events is 72% in the experimental arm compared to 62% in the control arm. In order to demonstrate such a difference of 10%, with a two-sided type I error rate of 5% and a power of 80%, the minimum sample size per arm equals 346 (i.e., a total of 692 patients) in case of individual randomization with a 1:1 ratio. According to our stepped wedge design and assuming an intraclass correlation coefficient of 0.01, we need to recruit 1,646 patients (823 in each arm).</w:t>
      </w:r>
    </w:p>
    <w:p>
      <w:pPr>
        <w:pStyle w:val="SourceCode"/>
      </w:pPr>
      <w:r>
        <w:rPr>
          <w:rStyle w:val="KeywordTok"/>
        </w:rPr>
        <w:t xml:space="preserve">library</w:t>
      </w:r>
      <w:r>
        <w:rPr>
          <w:rStyle w:val="NormalTok"/>
        </w:rPr>
        <w:t xml:space="preserve">(epiR)</w:t>
      </w:r>
      <w:r>
        <w:br/>
      </w:r>
      <w:r>
        <w:br/>
      </w:r>
      <w:r>
        <w:rPr>
          <w:rStyle w:val="NormalTok"/>
        </w:rPr>
        <w:t xml:space="preserve">SampSize_I &lt;-</w:t>
      </w:r>
      <w:r>
        <w:rPr>
          <w:rStyle w:val="StringTok"/>
        </w:rPr>
        <w:t xml:space="preserve"> </w:t>
      </w:r>
      <w:r>
        <w:rPr>
          <w:rStyle w:val="KeywordTok"/>
        </w:rPr>
        <w:t xml:space="preserve">epi.sscohortc</w:t>
      </w:r>
      <w:r>
        <w:rPr>
          <w:rStyle w:val="NormalTok"/>
        </w:rPr>
        <w:t xml:space="preserve">(</w:t>
      </w:r>
      <w:r>
        <w:rPr>
          <w:rStyle w:val="DataTypeTok"/>
        </w:rPr>
        <w:t xml:space="preserve">irexp1 =</w:t>
      </w:r>
      <w:r>
        <w:rPr>
          <w:rStyle w:val="NormalTok"/>
        </w:rPr>
        <w:t xml:space="preserve"> </w:t>
      </w:r>
      <w:r>
        <w:rPr>
          <w:rStyle w:val="FloatTok"/>
        </w:rPr>
        <w:t xml:space="preserve">0.72</w:t>
      </w:r>
      <w:r>
        <w:rPr>
          <w:rStyle w:val="NormalTok"/>
        </w:rPr>
        <w:t xml:space="preserve">, </w:t>
      </w:r>
      <w:r>
        <w:rPr>
          <w:rStyle w:val="DataTypeTok"/>
        </w:rPr>
        <w:t xml:space="preserve">irexp0 =</w:t>
      </w:r>
      <w:r>
        <w:rPr>
          <w:rStyle w:val="NormalTok"/>
        </w:rPr>
        <w:t xml:space="preserve"> </w:t>
      </w:r>
      <w:r>
        <w:rPr>
          <w:rStyle w:val="FloatTok"/>
        </w:rPr>
        <w:t xml:space="preserve">0.62</w:t>
      </w:r>
      <w:r>
        <w:rPr>
          <w:rStyle w:val="NormalTok"/>
        </w:rPr>
        <w:t xml:space="preserve">, </w:t>
      </w:r>
      <w:r>
        <w:rPr>
          <w:rStyle w:val="DataTypeTok"/>
        </w:rPr>
        <w:t xml:space="preserve">n =</w:t>
      </w:r>
      <w:r>
        <w:rPr>
          <w:rStyle w:val="NormalTok"/>
        </w:rPr>
        <w:t xml:space="preserve"> </w:t>
      </w:r>
      <w:r>
        <w:rPr>
          <w:rStyle w:val="OtherTok"/>
        </w:rPr>
        <w:t xml:space="preserve">NA</w:t>
      </w:r>
      <w:r>
        <w:rPr>
          <w:rStyle w:val="NormalTok"/>
        </w:rPr>
        <w:t xml:space="preserve">, </w:t>
      </w:r>
      <w:r>
        <w:rPr>
          <w:rStyle w:val="DataTypeTok"/>
        </w:rPr>
        <w:t xml:space="preserv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sided.test =</w:t>
      </w:r>
      <w:r>
        <w:rPr>
          <w:rStyle w:val="NormalTok"/>
        </w:rPr>
        <w:t xml:space="preserve"> </w:t>
      </w:r>
      <w:r>
        <w:rPr>
          <w:rStyle w:val="DecValTok"/>
        </w:rPr>
        <w:t xml:space="preserve">2</w:t>
      </w:r>
      <w:r>
        <w:rPr>
          <w:rStyle w:val="NormalTok"/>
        </w:rPr>
        <w:t xml:space="preserve">, </w:t>
      </w:r>
      <w:r>
        <w:rPr>
          <w:rStyle w:val="DataTypeTok"/>
        </w:rPr>
        <w:t xml:space="preserve">conf.level =</w:t>
      </w:r>
      <w:r>
        <w:rPr>
          <w:rStyle w:val="NormalTok"/>
        </w:rPr>
        <w:t xml:space="preserve"> </w:t>
      </w:r>
      <w:r>
        <w:rPr>
          <w:rStyle w:val="DecValTok"/>
        </w:rPr>
        <w:t xml:space="preserve">1</w:t>
      </w:r>
      <w:r>
        <w:rPr>
          <w:rStyle w:val="FloatTok"/>
        </w:rPr>
        <w:t xml:space="preserve">-0.05</w:t>
      </w:r>
      <w:r>
        <w:rPr>
          <w:rStyle w:val="NormalTok"/>
        </w:rPr>
        <w:t xml:space="preserve">)</w:t>
      </w:r>
      <w:r>
        <w:br/>
      </w:r>
      <w:r>
        <w:rPr>
          <w:rStyle w:val="NormalTok"/>
        </w:rPr>
        <w:t xml:space="preserve">                            </w:t>
      </w:r>
      <w:r>
        <w:br/>
      </w:r>
      <w:r>
        <w:rPr>
          <w:rStyle w:val="NormalTok"/>
        </w:rPr>
        <w:t xml:space="preserve">SampSize_I</w:t>
      </w:r>
      <w:r>
        <w:rPr>
          <w:rStyle w:val="OperatorTok"/>
        </w:rPr>
        <w:t xml:space="preserve">$</w:t>
      </w:r>
      <w:r>
        <w:rPr>
          <w:rStyle w:val="NormalTok"/>
        </w:rPr>
        <w:t xml:space="preserve">n.total</w:t>
      </w:r>
      <w:r>
        <w:br/>
      </w:r>
      <w:r>
        <w:br/>
      </w:r>
      <w:r>
        <w:rPr>
          <w:rStyle w:val="CommentTok"/>
        </w:rPr>
        <w:t xml:space="preserve"># [1] 692</w:t>
      </w:r>
      <w:r>
        <w:br/>
      </w:r>
      <w:r>
        <w:br/>
      </w:r>
      <w:r>
        <w:rPr>
          <w:rStyle w:val="NormalTok"/>
        </w:rPr>
        <w:t xml:space="preserve">SampleSize_SW &lt;-</w:t>
      </w:r>
      <w:r>
        <w:rPr>
          <w:rStyle w:val="StringTok"/>
        </w:rPr>
        <w:t xml:space="preserve"> </w:t>
      </w:r>
      <w:r>
        <w:rPr>
          <w:rStyle w:val="ControlFlowTok"/>
        </w:rPr>
        <w:t xml:space="preserve">function</w:t>
      </w:r>
      <w:r>
        <w:rPr>
          <w:rStyle w:val="NormalTok"/>
        </w:rPr>
        <w:t xml:space="preserve">(ni, </w:t>
      </w:r>
      <w:r>
        <w:rPr>
          <w:rStyle w:val="DataTypeTok"/>
        </w:rPr>
        <w:t xml:space="preserve">center=</w:t>
      </w:r>
      <w:r>
        <w:rPr>
          <w:rStyle w:val="DecValTok"/>
        </w:rPr>
        <w:t xml:space="preserve">15</w:t>
      </w:r>
      <w:r>
        <w:rPr>
          <w:rStyle w:val="NormalTok"/>
        </w:rPr>
        <w:t xml:space="preserve">, </w:t>
      </w:r>
      <w:r>
        <w:rPr>
          <w:rStyle w:val="DataTypeTok"/>
        </w:rPr>
        <w:t xml:space="preserve">sequence=</w:t>
      </w:r>
      <w:r>
        <w:rPr>
          <w:rStyle w:val="DecValTok"/>
        </w:rPr>
        <w:t xml:space="preserve">5</w:t>
      </w:r>
      <w:r>
        <w:rPr>
          <w:rStyle w:val="NormalTok"/>
        </w:rPr>
        <w:t xml:space="preserve">, </w:t>
      </w:r>
      <w:r>
        <w:rPr>
          <w:rStyle w:val="DataTypeTok"/>
        </w:rPr>
        <w:t xml:space="preserve">icc=</w:t>
      </w:r>
      <w:r>
        <w:rPr>
          <w:rStyle w:val="FloatTok"/>
        </w:rPr>
        <w:t xml:space="preserve">0.01</w:t>
      </w:r>
      <w:r>
        <w:rPr>
          <w:rStyle w:val="NormalTok"/>
        </w:rPr>
        <w:t xml:space="preserve">)</w:t>
      </w:r>
      <w:r>
        <w:br/>
      </w:r>
      <w:r>
        <w:rPr>
          <w:rStyle w:val="NormalTok"/>
        </w:rPr>
        <w:t xml:space="preserve">  {</w:t>
      </w:r>
      <w:r>
        <w:br/>
      </w:r>
      <w:r>
        <w:rPr>
          <w:rStyle w:val="NormalTok"/>
        </w:rPr>
        <w:t xml:space="preserve">  aa &lt;-</w:t>
      </w:r>
      <w:r>
        <w:rPr>
          <w:rStyle w:val="StringTok"/>
        </w:rPr>
        <w:t xml:space="preserve"> </w:t>
      </w:r>
      <w:r>
        <w:rPr>
          <w:rStyle w:val="DecValTok"/>
        </w:rPr>
        <w:t xml:space="preserve">-2</w:t>
      </w:r>
      <w:r>
        <w:rPr>
          <w:rStyle w:val="OperatorTok"/>
        </w:rPr>
        <w:t xml:space="preserve">*</w:t>
      </w:r>
      <w:r>
        <w:rPr>
          <w:rStyle w:val="NormalTok"/>
        </w:rPr>
        <w:t xml:space="preserve">center</w:t>
      </w:r>
      <w:r>
        <w:rPr>
          <w:rStyle w:val="OperatorTok"/>
        </w:rPr>
        <w:t xml:space="preserve">*</w:t>
      </w:r>
      <w:r>
        <w:rPr>
          <w:rStyle w:val="NormalTok"/>
        </w:rPr>
        <w:t xml:space="preserve">(sequence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sequence)</w:t>
      </w:r>
      <w:r>
        <w:rPr>
          <w:rStyle w:val="OperatorTok"/>
        </w:rPr>
        <w:t xml:space="preserve">*</w:t>
      </w:r>
      <w:r>
        <w:rPr>
          <w:rStyle w:val="NormalTok"/>
        </w:rPr>
        <w:t xml:space="preserve">icc</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sequence</w:t>
      </w:r>
      <w:r>
        <w:rPr>
          <w:rStyle w:val="OperatorTok"/>
        </w:rPr>
        <w:t xml:space="preserve">/</w:t>
      </w:r>
      <w:r>
        <w:rPr>
          <w:rStyle w:val="DecValTok"/>
        </w:rPr>
        <w:t xml:space="preserve">2</w:t>
      </w:r>
      <w:r>
        <w:rPr>
          <w:rStyle w:val="NormalTok"/>
        </w:rPr>
        <w:t xml:space="preserve">) </w:t>
      </w:r>
      <w:r>
        <w:br/>
      </w:r>
      <w:r>
        <w:rPr>
          <w:rStyle w:val="NormalTok"/>
        </w:rPr>
        <w:t xml:space="preserve">  bb &lt;-</w:t>
      </w:r>
      <w:r>
        <w:rPr>
          <w:rStyle w:val="StringTok"/>
        </w:rPr>
        <w:t xml:space="preserve"> </w:t>
      </w:r>
      <w:r>
        <w:rPr>
          <w:rStyle w:val="DecValTok"/>
        </w:rPr>
        <w:t xml:space="preserve">3</w:t>
      </w:r>
      <w:r>
        <w:rPr>
          <w:rStyle w:val="OperatorTok"/>
        </w:rPr>
        <w:t xml:space="preserve">*</w:t>
      </w:r>
      <w:r>
        <w:rPr>
          <w:rStyle w:val="NormalTok"/>
        </w:rPr>
        <w:t xml:space="preserve">ni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icc)</w:t>
      </w:r>
      <w:r>
        <w:rPr>
          <w:rStyle w:val="OperatorTok"/>
        </w:rPr>
        <w:t xml:space="preserve">*</w:t>
      </w:r>
      <w:r>
        <w:rPr>
          <w:rStyle w:val="NormalTok"/>
        </w:rPr>
        <w:t xml:space="preserve">icc</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sequence)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center</w:t>
      </w:r>
      <w:r>
        <w:rPr>
          <w:rStyle w:val="OperatorTok"/>
        </w:rPr>
        <w:t xml:space="preserve">*</w:t>
      </w:r>
      <w:r>
        <w:rPr>
          <w:rStyle w:val="NormalTok"/>
        </w:rPr>
        <w:t xml:space="preserve">(sequence </w:t>
      </w:r>
      <w:r>
        <w:rPr>
          <w:rStyle w:val="DecValTok"/>
        </w:rPr>
        <w:t xml:space="preserve">-1</w:t>
      </w:r>
      <w:r>
        <w:rPr>
          <w:rStyle w:val="OperatorTok"/>
        </w:rPr>
        <w:t xml:space="preserve">/</w:t>
      </w:r>
      <w:r>
        <w:rPr>
          <w:rStyle w:val="NormalTok"/>
        </w:rPr>
        <w:t xml:space="preserve">sequence)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icc)</w:t>
      </w:r>
      <w:r>
        <w:br/>
      </w:r>
      <w:r>
        <w:rPr>
          <w:rStyle w:val="NormalTok"/>
        </w:rPr>
        <w:t xml:space="preserve">  cc &lt;-</w:t>
      </w:r>
      <w:r>
        <w:rPr>
          <w:rStyle w:val="StringTok"/>
        </w:rPr>
        <w:t xml:space="preserve"> </w:t>
      </w:r>
      <w:r>
        <w:rPr>
          <w:rStyle w:val="DecValTok"/>
        </w:rPr>
        <w:t xml:space="preserve">3</w:t>
      </w:r>
      <w:r>
        <w:rPr>
          <w:rStyle w:val="OperatorTok"/>
        </w:rPr>
        <w:t xml:space="preserve">*</w:t>
      </w:r>
      <w:r>
        <w:rPr>
          <w:rStyle w:val="NormalTok"/>
        </w:rPr>
        <w:t xml:space="preserve">ni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icc)</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icc)</w:t>
      </w:r>
      <w:r>
        <w:br/>
      </w:r>
      <w:r>
        <w:rPr>
          <w:rStyle w:val="NormalTok"/>
        </w:rPr>
        <w:t xml:space="preserve">  m1 &lt;-</w:t>
      </w:r>
      <w:r>
        <w:rPr>
          <w:rStyle w:val="StringTok"/>
        </w:rPr>
        <w:t xml:space="preserve"> </w:t>
      </w:r>
      <w:r>
        <w:rPr>
          <w:rStyle w:val="NormalTok"/>
        </w:rPr>
        <w:t xml:space="preserve">(</w:t>
      </w:r>
      <w:r>
        <w:rPr>
          <w:rStyle w:val="OperatorTok"/>
        </w:rPr>
        <w:t xml:space="preserve">-</w:t>
      </w:r>
      <w:r>
        <w:rPr>
          <w:rStyle w:val="NormalTok"/>
        </w:rPr>
        <w:t xml:space="preserve">bb </w:t>
      </w:r>
      <w:r>
        <w:rPr>
          <w:rStyle w:val="OperatorTok"/>
        </w:rPr>
        <w:t xml:space="preserve">+</w:t>
      </w:r>
      <w:r>
        <w:rPr>
          <w:rStyle w:val="StringTok"/>
        </w:rPr>
        <w:t xml:space="preserve"> </w:t>
      </w:r>
      <w:r>
        <w:rPr>
          <w:rStyle w:val="KeywordTok"/>
        </w:rPr>
        <w:t xml:space="preserve">sqrt</w:t>
      </w:r>
      <w:r>
        <w:rPr>
          <w:rStyle w:val="NormalTok"/>
        </w:rPr>
        <w:t xml:space="preserve">(bb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aa</w:t>
      </w:r>
      <w:r>
        <w:rPr>
          <w:rStyle w:val="OperatorTok"/>
        </w:rPr>
        <w:t xml:space="preserve">*</w:t>
      </w:r>
      <w:r>
        <w:rPr>
          <w:rStyle w:val="NormalTok"/>
        </w:rPr>
        <w:t xml:space="preserve">cc))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NormalTok"/>
        </w:rPr>
        <w:t xml:space="preserve">aa)</w:t>
      </w:r>
      <w:r>
        <w:br/>
      </w:r>
      <w:r>
        <w:rPr>
          <w:rStyle w:val="NormalTok"/>
        </w:rPr>
        <w:t xml:space="preserve">  m2 &lt;-</w:t>
      </w:r>
      <w:r>
        <w:rPr>
          <w:rStyle w:val="StringTok"/>
        </w:rPr>
        <w:t xml:space="preserve"> </w:t>
      </w:r>
      <w:r>
        <w:rPr>
          <w:rStyle w:val="NormalTok"/>
        </w:rPr>
        <w:t xml:space="preserve">(</w:t>
      </w:r>
      <w:r>
        <w:rPr>
          <w:rStyle w:val="OperatorTok"/>
        </w:rPr>
        <w:t xml:space="preserve">-</w:t>
      </w:r>
      <w:r>
        <w:rPr>
          <w:rStyle w:val="NormalTok"/>
        </w:rPr>
        <w:t xml:space="preserve">bb </w:t>
      </w:r>
      <w:r>
        <w:rPr>
          <w:rStyle w:val="OperatorTok"/>
        </w:rPr>
        <w:t xml:space="preserve">-</w:t>
      </w:r>
      <w:r>
        <w:rPr>
          <w:rStyle w:val="StringTok"/>
        </w:rPr>
        <w:t xml:space="preserve"> </w:t>
      </w:r>
      <w:r>
        <w:rPr>
          <w:rStyle w:val="KeywordTok"/>
        </w:rPr>
        <w:t xml:space="preserve">sqrt</w:t>
      </w:r>
      <w:r>
        <w:rPr>
          <w:rStyle w:val="NormalTok"/>
        </w:rPr>
        <w:t xml:space="preserve">(bb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aa</w:t>
      </w:r>
      <w:r>
        <w:rPr>
          <w:rStyle w:val="OperatorTok"/>
        </w:rPr>
        <w:t xml:space="preserve">*</w:t>
      </w:r>
      <w:r>
        <w:rPr>
          <w:rStyle w:val="NormalTok"/>
        </w:rPr>
        <w:t xml:space="preserve">cc))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NormalTok"/>
        </w:rPr>
        <w:t xml:space="preserve">aa)</w:t>
      </w:r>
      <w:r>
        <w:br/>
      </w:r>
      <w:r>
        <w:rPr>
          <w:rStyle w:val="NormalTok"/>
        </w:rPr>
        <w:t xml:space="preserve">  m_sol &lt;-</w:t>
      </w:r>
      <w:r>
        <w:rPr>
          <w:rStyle w:val="StringTok"/>
        </w:rPr>
        <w:t xml:space="preserve"> </w:t>
      </w:r>
      <w:r>
        <w:rPr>
          <w:rStyle w:val="KeywordTok"/>
        </w:rPr>
        <w:t xml:space="preserve">max</w:t>
      </w:r>
      <w:r>
        <w:rPr>
          <w:rStyle w:val="NormalTok"/>
        </w:rPr>
        <w:t xml:space="preserve">(m1,m2) </w:t>
      </w:r>
      <w:r>
        <w:br/>
      </w:r>
      <w:r>
        <w:rPr>
          <w:rStyle w:val="NormalTok"/>
        </w:rPr>
        <w:t xml:space="preserve">  Npat_center &lt;-</w:t>
      </w:r>
      <w:r>
        <w:rPr>
          <w:rStyle w:val="StringTok"/>
        </w:rPr>
        <w:t xml:space="preserve"> </w:t>
      </w:r>
      <w:r>
        <w:rPr>
          <w:rStyle w:val="NormalTok"/>
        </w:rPr>
        <w:t xml:space="preserve">m_sol</w:t>
      </w:r>
      <w:r>
        <w:rPr>
          <w:rStyle w:val="OperatorTok"/>
        </w:rPr>
        <w:t xml:space="preserve">*</w:t>
      </w:r>
      <w:r>
        <w:rPr>
          <w:rStyle w:val="NormalTok"/>
        </w:rPr>
        <w:t xml:space="preserve">(sequence</w:t>
      </w:r>
      <w:r>
        <w:rPr>
          <w:rStyle w:val="OperatorTok"/>
        </w:rPr>
        <w:t xml:space="preserve">+</w:t>
      </w:r>
      <w:r>
        <w:rPr>
          <w:rStyle w:val="DecValTok"/>
        </w:rPr>
        <w:t xml:space="preserve">1</w:t>
      </w:r>
      <w:r>
        <w:rPr>
          <w:rStyle w:val="NormalTok"/>
        </w:rPr>
        <w:t xml:space="preserve">) </w:t>
      </w:r>
      <w:r>
        <w:br/>
      </w:r>
      <w:r>
        <w:rPr>
          <w:rStyle w:val="NormalTok"/>
        </w:rPr>
        <w:t xml:space="preserve">  N_tot_SW &lt;-</w:t>
      </w:r>
      <w:r>
        <w:rPr>
          <w:rStyle w:val="StringTok"/>
        </w:rPr>
        <w:t xml:space="preserve"> </w:t>
      </w:r>
      <w:r>
        <w:rPr>
          <w:rStyle w:val="NormalTok"/>
        </w:rPr>
        <w:t xml:space="preserve">Npat_center</w:t>
      </w:r>
      <w:r>
        <w:rPr>
          <w:rStyle w:val="OperatorTok"/>
        </w:rPr>
        <w:t xml:space="preserve">*</w:t>
      </w:r>
      <w:r>
        <w:rPr>
          <w:rStyle w:val="NormalTok"/>
        </w:rPr>
        <w:t xml:space="preserve">center </w:t>
      </w:r>
      <w:r>
        <w:br/>
      </w:r>
      <w:r>
        <w:rPr>
          <w:rStyle w:val="NormalTok"/>
        </w:rPr>
        <w:t xml:space="preserve">  </w:t>
      </w:r>
      <w:r>
        <w:rPr>
          <w:rStyle w:val="KeywordTok"/>
        </w:rPr>
        <w:t xml:space="preserve">return</w:t>
      </w:r>
      <w:r>
        <w:rPr>
          <w:rStyle w:val="NormalTok"/>
        </w:rPr>
        <w:t xml:space="preserve">(</w:t>
      </w:r>
      <w:r>
        <w:rPr>
          <w:rStyle w:val="DecValTok"/>
        </w:rPr>
        <w:t xml:space="preserve">2</w:t>
      </w:r>
      <w:r>
        <w:rPr>
          <w:rStyle w:val="OperatorTok"/>
        </w:rPr>
        <w:t xml:space="preserve">*</w:t>
      </w:r>
      <w:r>
        <w:rPr>
          <w:rStyle w:val="KeywordTok"/>
        </w:rPr>
        <w:t xml:space="preserve">ceiling</w:t>
      </w:r>
      <w:r>
        <w:rPr>
          <w:rStyle w:val="NormalTok"/>
        </w:rPr>
        <w:t xml:space="preserve">(N_tot_SW </w:t>
      </w:r>
      <w:r>
        <w:rPr>
          <w:rStyle w:val="OperatorTok"/>
        </w:rPr>
        <w:t xml:space="preserve">/</w:t>
      </w:r>
      <w:r>
        <w:rPr>
          <w:rStyle w:val="DecValTok"/>
        </w:rPr>
        <w:t xml:space="preserve">2</w:t>
      </w:r>
      <w:r>
        <w:rPr>
          <w:rStyle w:val="NormalTok"/>
        </w:rPr>
        <w:t xml:space="preserve">))</w:t>
      </w:r>
      <w:r>
        <w:br/>
      </w:r>
      <w:r>
        <w:rPr>
          <w:rStyle w:val="NormalTok"/>
        </w:rPr>
        <w:t xml:space="preserve">  }</w:t>
      </w:r>
      <w:r>
        <w:br/>
      </w:r>
      <w:r>
        <w:br/>
      </w:r>
      <w:r>
        <w:rPr>
          <w:rStyle w:val="KeywordTok"/>
        </w:rPr>
        <w:t xml:space="preserve">SampleSize_SW</w:t>
      </w:r>
      <w:r>
        <w:rPr>
          <w:rStyle w:val="NormalTok"/>
        </w:rPr>
        <w:t xml:space="preserve">(</w:t>
      </w:r>
      <w:r>
        <w:rPr>
          <w:rStyle w:val="DataTypeTok"/>
        </w:rPr>
        <w:t xml:space="preserve">ni =</w:t>
      </w:r>
      <w:r>
        <w:rPr>
          <w:rStyle w:val="NormalTok"/>
        </w:rPr>
        <w:t xml:space="preserve"> SampSize_I</w:t>
      </w:r>
      <w:r>
        <w:rPr>
          <w:rStyle w:val="OperatorTok"/>
        </w:rPr>
        <w:t xml:space="preserve">$</w:t>
      </w:r>
      <w:r>
        <w:rPr>
          <w:rStyle w:val="NormalTok"/>
        </w:rPr>
        <w:t xml:space="preserve">n.total, </w:t>
      </w:r>
      <w:r>
        <w:rPr>
          <w:rStyle w:val="DataTypeTok"/>
        </w:rPr>
        <w:t xml:space="preserve">center =</w:t>
      </w:r>
      <w:r>
        <w:rPr>
          <w:rStyle w:val="NormalTok"/>
        </w:rPr>
        <w:t xml:space="preserve"> </w:t>
      </w:r>
      <w:r>
        <w:rPr>
          <w:rStyle w:val="DecValTok"/>
        </w:rPr>
        <w:t xml:space="preserve">15</w:t>
      </w:r>
      <w:r>
        <w:rPr>
          <w:rStyle w:val="NormalTok"/>
        </w:rPr>
        <w:t xml:space="preserve">, </w:t>
      </w:r>
      <w:r>
        <w:rPr>
          <w:rStyle w:val="DataTypeTok"/>
        </w:rPr>
        <w:t xml:space="preserve">sequence =</w:t>
      </w:r>
      <w:r>
        <w:rPr>
          <w:rStyle w:val="NormalTok"/>
        </w:rPr>
        <w:t xml:space="preserve"> </w:t>
      </w:r>
      <w:r>
        <w:rPr>
          <w:rStyle w:val="DecValTok"/>
        </w:rPr>
        <w:t xml:space="preserve">5</w:t>
      </w:r>
      <w:r>
        <w:rPr>
          <w:rStyle w:val="NormalTok"/>
        </w:rPr>
        <w:t xml:space="preserve">, </w:t>
      </w:r>
      <w:r>
        <w:rPr>
          <w:rStyle w:val="DataTypeTok"/>
        </w:rPr>
        <w:t xml:space="preserve">icc =</w:t>
      </w:r>
      <w:r>
        <w:rPr>
          <w:rStyle w:val="NormalTok"/>
        </w:rPr>
        <w:t xml:space="preserve"> </w:t>
      </w:r>
      <w:r>
        <w:rPr>
          <w:rStyle w:val="FloatTok"/>
        </w:rPr>
        <w:t xml:space="preserve">0.01</w:t>
      </w:r>
      <w:r>
        <w:rPr>
          <w:rStyle w:val="NormalTok"/>
        </w:rPr>
        <w:t xml:space="preserve">)</w:t>
      </w:r>
      <w:r>
        <w:br/>
      </w:r>
      <w:r>
        <w:br/>
      </w:r>
      <w:r>
        <w:rPr>
          <w:rStyle w:val="CommentTok"/>
        </w:rPr>
        <w:t xml:space="preserve"># [1] 1646</w:t>
      </w:r>
      <w:r>
        <w:br/>
      </w:r>
      <w:r>
        <w:rPr>
          <w:rStyle w:val="NormalTok"/>
        </w:rPr>
        <w:t xml:space="preserve">        </w:t>
      </w:r>
    </w:p>
    <w:p>
      <w:pPr>
        <w:pStyle w:val="FirstParagraph"/>
      </w:pPr>
      <w:r>
        <w:rPr>
          <w:b/>
        </w:rPr>
        <w:t xml:space="preserve">Input parameters:</w:t>
      </w:r>
      <w:r>
        <w:t xml:space="preserve"> </w:t>
      </w:r>
      <w:r>
        <w:t xml:space="preserve">* irexp1: expected proportion in the experimental group</w:t>
      </w:r>
      <w:r>
        <w:t xml:space="preserve"> </w:t>
      </w:r>
      <w:r>
        <w:t xml:space="preserve">* irexp0: expected proportion in the control group</w:t>
      </w:r>
      <w:r>
        <w:t xml:space="preserve"> </w:t>
      </w:r>
      <w:r>
        <w:t xml:space="preserve">* n: number of subjects to include (experimental + control) define as NA</w:t>
      </w:r>
      <w:r>
        <w:t xml:space="preserve"> </w:t>
      </w:r>
      <w:r>
        <w:t xml:space="preserve">* r: randomization ratio (experimental:control)</w:t>
      </w:r>
      <w:r>
        <w:t xml:space="preserve"> </w:t>
      </w:r>
      <w:r>
        <w:t xml:space="preserve">* power: required power (1 minus type II error rate)</w:t>
      </w:r>
      <w:r>
        <w:t xml:space="preserve"> </w:t>
      </w:r>
      <w:r>
        <w:t xml:space="preserve">* sided.test: one-sided test (1), two-sided test (2)</w:t>
      </w:r>
      <w:r>
        <w:t xml:space="preserve"> </w:t>
      </w:r>
      <w:r>
        <w:t xml:space="preserve">* conf.level: required confidence level (1 minus type I error rate)</w:t>
      </w:r>
      <w:r>
        <w:t xml:space="preserve"> </w:t>
      </w:r>
      <w:r>
        <w:t xml:space="preserve">* ni: sample size in case of individual randomization</w:t>
      </w:r>
      <w:r>
        <w:t xml:space="preserve"> </w:t>
      </w:r>
      <w:r>
        <w:t xml:space="preserve">* center: number of centers</w:t>
      </w:r>
      <w:r>
        <w:t xml:space="preserve"> </w:t>
      </w:r>
      <w:r>
        <w:t xml:space="preserve">* sequence: number of sequences</w:t>
      </w:r>
      <w:r>
        <w:t xml:space="preserve"> </w:t>
      </w:r>
      <w:r>
        <w:t xml:space="preserve">* icc: expected intraclass correlation coefficient</w:t>
      </w:r>
    </w:p>
    <w:p>
      <w:pPr>
        <w:pStyle w:val="BodyText"/>
      </w:pPr>
      <w:r>
        <w:t xml:space="preserve">Sequential design</w:t>
      </w:r>
      <w:r>
        <w:t xml:space="preserve"> </w:t>
      </w:r>
    </w:p>
    <w:p>
      <w:pPr>
        <w:pStyle w:val="BodyText"/>
      </w:pPr>
      <w:r>
        <w:rPr>
          <w:i/>
        </w:rPr>
        <w:t xml:space="preserve">Consider the following RCT with two parallel groups with a 1:1 randomization ratio and 2 planned intermediate analyses for efficacy by using the O’Brien-Fleming method for considering the inflation of the type I error rate. The expected proportion of event is 11% in patients in the experimental arm versus 15% units in the control arm. In order to demonstrate such a difference of 4%, with a 5% two-sided type I error rate and a power of 80%, the final analysis should be carried out on 2,256 patients (1,128 patients per group). The first and second intermediate analyses would be performed on 752 and 1,504 patients respectively, i.e. 33% and 66% of the maximum number of included patients if their is no decision of stopping the study.</w:t>
      </w:r>
    </w:p>
    <w:p>
      <w:pPr>
        <w:pStyle w:val="SourceCode"/>
      </w:pPr>
      <w:r>
        <w:rPr>
          <w:rStyle w:val="KeywordTok"/>
        </w:rPr>
        <w:t xml:space="preserve">library</w:t>
      </w:r>
      <w:r>
        <w:rPr>
          <w:rStyle w:val="NormalTok"/>
        </w:rPr>
        <w:t xml:space="preserve">(</w:t>
      </w:r>
      <w:r>
        <w:rPr>
          <w:rStyle w:val="StringTok"/>
        </w:rPr>
        <w:t xml:space="preserve">"rpact"</w:t>
      </w:r>
      <w:r>
        <w:rPr>
          <w:rStyle w:val="NormalTok"/>
        </w:rPr>
        <w:t xml:space="preserve">)</w:t>
      </w:r>
      <w:r>
        <w:br/>
      </w:r>
      <w:r>
        <w:rPr>
          <w:rStyle w:val="NormalTok"/>
        </w:rPr>
        <w:t xml:space="preserve">        </w:t>
      </w:r>
      <w:r>
        <w:br/>
      </w:r>
      <w:r>
        <w:rPr>
          <w:rStyle w:val="NormalTok"/>
        </w:rPr>
        <w:t xml:space="preserve">design &lt;-</w:t>
      </w:r>
      <w:r>
        <w:rPr>
          <w:rStyle w:val="StringTok"/>
        </w:rPr>
        <w:t xml:space="preserve"> </w:t>
      </w:r>
      <w:r>
        <w:rPr>
          <w:rStyle w:val="KeywordTok"/>
        </w:rPr>
        <w:t xml:space="preserve">getDesignGroupSequential</w:t>
      </w:r>
      <w:r>
        <w:rPr>
          <w:rStyle w:val="NormalTok"/>
        </w:rPr>
        <w:t xml:space="preserve">(</w:t>
      </w:r>
      <w:r>
        <w:rPr>
          <w:rStyle w:val="DataTypeTok"/>
        </w:rPr>
        <w:t xml:space="preserve">typeOfDesign =</w:t>
      </w:r>
      <w:r>
        <w:rPr>
          <w:rStyle w:val="NormalTok"/>
        </w:rPr>
        <w:t xml:space="preserve"> </w:t>
      </w:r>
      <w:r>
        <w:rPr>
          <w:rStyle w:val="StringTok"/>
        </w:rPr>
        <w:t xml:space="preserve">"OF"</w:t>
      </w:r>
      <w:r>
        <w:rPr>
          <w:rStyle w:val="NormalTok"/>
        </w:rPr>
        <w:t xml:space="preserve">, </w:t>
      </w:r>
      <w:r>
        <w:br/>
      </w:r>
      <w:r>
        <w:rPr>
          <w:rStyle w:val="NormalTok"/>
        </w:rPr>
        <w:t xml:space="preserve">                </w:t>
      </w:r>
      <w:r>
        <w:rPr>
          <w:rStyle w:val="DataTypeTok"/>
        </w:rPr>
        <w:t xml:space="preserve">informationRates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beta =</w:t>
      </w:r>
      <w:r>
        <w:rPr>
          <w:rStyle w:val="NormalTok"/>
        </w:rPr>
        <w:t xml:space="preserve"> </w:t>
      </w:r>
      <w:r>
        <w:rPr>
          <w:rStyle w:val="DecValTok"/>
        </w:rPr>
        <w:t xml:space="preserve">1</w:t>
      </w:r>
      <w:r>
        <w:rPr>
          <w:rStyle w:val="FloatTok"/>
        </w:rPr>
        <w:t xml:space="preserve">-0.8</w:t>
      </w:r>
      <w:r>
        <w:rPr>
          <w:rStyle w:val="NormalTok"/>
        </w:rPr>
        <w:t xml:space="preserve">, </w:t>
      </w:r>
      <w:r>
        <w:rPr>
          <w:rStyle w:val="DataTypeTok"/>
        </w:rPr>
        <w:t xml:space="preserve">sided =</w:t>
      </w:r>
      <w:r>
        <w:rPr>
          <w:rStyle w:val="NormalTok"/>
        </w:rPr>
        <w:t xml:space="preserve"> </w:t>
      </w:r>
      <w:r>
        <w:rPr>
          <w:rStyle w:val="DecValTok"/>
        </w:rPr>
        <w:t xml:space="preserve">2</w:t>
      </w:r>
      <w:r>
        <w:rPr>
          <w:rStyle w:val="NormalTok"/>
        </w:rPr>
        <w:t xml:space="preserve">)</w:t>
      </w:r>
      <w:r>
        <w:br/>
      </w:r>
      <w:r>
        <w:br/>
      </w:r>
      <w:r>
        <w:rPr>
          <w:rStyle w:val="NormalTok"/>
        </w:rPr>
        <w:t xml:space="preserve">designPlan &lt;-</w:t>
      </w:r>
      <w:r>
        <w:rPr>
          <w:rStyle w:val="StringTok"/>
        </w:rPr>
        <w:t xml:space="preserve"> </w:t>
      </w:r>
      <w:r>
        <w:rPr>
          <w:rStyle w:val="KeywordTok"/>
        </w:rPr>
        <w:t xml:space="preserve">getSampleSizeRates</w:t>
      </w:r>
      <w:r>
        <w:rPr>
          <w:rStyle w:val="NormalTok"/>
        </w:rPr>
        <w:t xml:space="preserve">(design,  </w:t>
      </w:r>
      <w:r>
        <w:rPr>
          <w:rStyle w:val="DataTypeTok"/>
        </w:rPr>
        <w:t xml:space="preserve">pi1 =</w:t>
      </w:r>
      <w:r>
        <w:rPr>
          <w:rStyle w:val="NormalTok"/>
        </w:rPr>
        <w:t xml:space="preserve"> </w:t>
      </w:r>
      <w:r>
        <w:rPr>
          <w:rStyle w:val="FloatTok"/>
        </w:rPr>
        <w:t xml:space="preserve">0.11</w:t>
      </w:r>
      <w:r>
        <w:rPr>
          <w:rStyle w:val="NormalTok"/>
        </w:rPr>
        <w:t xml:space="preserve">, </w:t>
      </w:r>
      <w:r>
        <w:rPr>
          <w:rStyle w:val="DataTypeTok"/>
        </w:rPr>
        <w:t xml:space="preserve">pi2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DataTypeTok"/>
        </w:rPr>
        <w:t xml:space="preserve">allocationRatioPlanned =</w:t>
      </w:r>
      <w:r>
        <w:rPr>
          <w:rStyle w:val="NormalTok"/>
        </w:rPr>
        <w:t xml:space="preserve"> </w:t>
      </w:r>
      <w:r>
        <w:rPr>
          <w:rStyle w:val="DecValTok"/>
        </w:rPr>
        <w:t xml:space="preserve">1</w:t>
      </w:r>
      <w:r>
        <w:rPr>
          <w:rStyle w:val="NormalTok"/>
        </w:rPr>
        <w:t xml:space="preserve">)</w:t>
      </w:r>
      <w:r>
        <w:br/>
      </w:r>
      <w:r>
        <w:br/>
      </w:r>
      <w:r>
        <w:rPr>
          <w:rStyle w:val="KeywordTok"/>
        </w:rPr>
        <w:t xml:space="preserve">summary</w:t>
      </w:r>
      <w:r>
        <w:rPr>
          <w:rStyle w:val="NormalTok"/>
        </w:rPr>
        <w:t xml:space="preserve">(designPlan)</w:t>
      </w:r>
      <w:r>
        <w:br/>
      </w:r>
      <w:r>
        <w:br/>
      </w:r>
      <w:r>
        <w:rPr>
          <w:rStyle w:val="CommentTok"/>
        </w:rPr>
        <w:t xml:space="preserve">#&gt; Stage                                         1      2      3 </w:t>
      </w:r>
      <w:r>
        <w:br/>
      </w:r>
      <w:r>
        <w:rPr>
          <w:rStyle w:val="CommentTok"/>
        </w:rPr>
        <w:t xml:space="preserve">#&gt; Planned information rate                  33.3%  66.7%   100% </w:t>
      </w:r>
      <w:r>
        <w:br/>
      </w:r>
      <w:r>
        <w:rPr>
          <w:rStyle w:val="CommentTok"/>
        </w:rPr>
        <w:t xml:space="preserve">#&gt; Cumulative alpha spent                   0.0005 0.0143 0.0500 </w:t>
      </w:r>
      <w:r>
        <w:br/>
      </w:r>
      <w:r>
        <w:rPr>
          <w:rStyle w:val="CommentTok"/>
        </w:rPr>
        <w:t xml:space="preserve">#&gt; Stage levels (two-sided)                 0.0005 0.0141 0.0451 </w:t>
      </w:r>
      <w:r>
        <w:br/>
      </w:r>
      <w:r>
        <w:rPr>
          <w:rStyle w:val="CommentTok"/>
        </w:rPr>
        <w:t xml:space="preserve">#&gt; Efficacy boundary (z-value scale)         3.471  2.454  2.004 </w:t>
      </w:r>
      <w:r>
        <w:br/>
      </w:r>
      <w:r>
        <w:rPr>
          <w:rStyle w:val="CommentTok"/>
        </w:rPr>
        <w:t xml:space="preserve">#&gt; Lower efficacy boundary (t)              -0.079 -0.042 -0.029 </w:t>
      </w:r>
      <w:r>
        <w:br/>
      </w:r>
      <w:r>
        <w:rPr>
          <w:rStyle w:val="CommentTok"/>
        </w:rPr>
        <w:t xml:space="preserve">#&gt; Upper efficacy boundary (t)               0.101  0.048  0.031 </w:t>
      </w:r>
      <w:r>
        <w:br/>
      </w:r>
      <w:r>
        <w:rPr>
          <w:rStyle w:val="CommentTok"/>
        </w:rPr>
        <w:t xml:space="preserve">#&gt; Cumulative power                         0.0329 0.4424 0.8000 </w:t>
      </w:r>
      <w:r>
        <w:br/>
      </w:r>
      <w:r>
        <w:rPr>
          <w:rStyle w:val="CommentTok"/>
        </w:rPr>
        <w:t xml:space="preserve">#&gt; Number of subjects                        751.8 1503.7 2255.5 </w:t>
      </w:r>
      <w:r>
        <w:br/>
      </w:r>
      <w:r>
        <w:rPr>
          <w:rStyle w:val="CommentTok"/>
        </w:rPr>
        <w:t xml:space="preserve">#&gt; Expected number of subjects under H1                   1898.1 </w:t>
      </w:r>
      <w:r>
        <w:br/>
      </w:r>
      <w:r>
        <w:rPr>
          <w:rStyle w:val="CommentTok"/>
        </w:rPr>
        <w:t xml:space="preserve">#&gt; Exit probability for efficacy (under H0) 0.0005 0.0138 </w:t>
      </w:r>
      <w:r>
        <w:br/>
      </w:r>
      <w:r>
        <w:rPr>
          <w:rStyle w:val="CommentTok"/>
        </w:rPr>
        <w:t xml:space="preserve">#&gt; Exit probability for efficacy (under H1) 0.0329 0.4095 </w:t>
      </w:r>
    </w:p>
    <w:p>
      <w:pPr>
        <w:pStyle w:val="FirstParagraph"/>
      </w:pPr>
      <w:r>
        <w:rPr>
          <w:b/>
        </w:rPr>
        <w:t xml:space="preserve">Input parameters:</w:t>
      </w:r>
      <w:r>
        <w:t xml:space="preserve"> </w:t>
      </w:r>
      <w:r>
        <w:t xml:space="preserve">* typeOfDesign: type of design (</w:t>
      </w:r>
      <w:r>
        <w:t xml:space="preserve">“</w:t>
      </w:r>
      <w:r>
        <w:t xml:space="preserve">OF</w:t>
      </w:r>
      <w:r>
        <w:t xml:space="preserve">”</w:t>
      </w:r>
      <w:r>
        <w:t xml:space="preserve"> </w:t>
      </w:r>
      <w:r>
        <w:t xml:space="preserve">for the O’Brien-Fleming method)</w:t>
      </w:r>
      <w:r>
        <w:t xml:space="preserve"> </w:t>
      </w:r>
      <w:r>
        <w:t xml:space="preserve">* informationRates: planned analyses defined as proportions of the maximum sample size</w:t>
      </w:r>
      <w:r>
        <w:t xml:space="preserve"> </w:t>
      </w:r>
      <w:r>
        <w:t xml:space="preserve">* alpha: required type I error rate</w:t>
      </w:r>
      <w:r>
        <w:t xml:space="preserve"> </w:t>
      </w:r>
      <w:r>
        <w:t xml:space="preserve">* beta: required type II error rate (1 minus power)</w:t>
      </w:r>
      <w:r>
        <w:t xml:space="preserve"> </w:t>
      </w:r>
      <w:r>
        <w:t xml:space="preserve">* sided: one-sided test (1), two-sided test (2)</w:t>
      </w:r>
      <w:r>
        <w:t xml:space="preserve"> </w:t>
      </w:r>
      <w:r>
        <w:t xml:space="preserve">* pi1: expected probability in the experimental group</w:t>
      </w:r>
      <w:r>
        <w:t xml:space="preserve"> </w:t>
      </w:r>
      <w:r>
        <w:t xml:space="preserve">* pi2: expected probability in the control group</w:t>
      </w:r>
      <w:r>
        <w:t xml:space="preserve"> </w:t>
      </w:r>
      <w:r>
        <w:t xml:space="preserve">* allocationRatioPlanned: randomization ratio (experimental/control)</w:t>
      </w:r>
    </w:p>
    <w:p>
      <w:pPr>
        <w:pStyle w:val="Heading3"/>
      </w:pPr>
      <w:bookmarkStart w:id="28" w:name="non-inferiority"/>
      <w:r>
        <w:t xml:space="preserve">    NON-INFERIORITY</w:t>
      </w:r>
      <w:bookmarkEnd w:id="28"/>
    </w:p>
    <w:p>
      <w:pPr>
        <w:pStyle w:val="FirstParagraph"/>
      </w:pPr>
      <w:r>
        <w:t xml:space="preserve">No intermediate analysis</w:t>
      </w:r>
      <w:r>
        <w:t xml:space="preserve"> </w:t>
      </w:r>
    </w:p>
    <w:p>
      <w:pPr>
        <w:pStyle w:val="BodyText"/>
      </w:pPr>
      <w:r>
        <w:t xml:space="preserve">Individual randomization</w:t>
      </w:r>
      <w:r>
        <w:t xml:space="preserve"> </w:t>
      </w:r>
    </w:p>
    <w:p>
      <w:pPr>
        <w:pStyle w:val="BodyText"/>
      </w:pPr>
      <w:r>
        <w:rPr>
          <w:i/>
        </w:rPr>
        <w:t xml:space="preserve">Consider the following RCT with two parallel groups with a 1:1 randomization ratio. The expected percentage of events is 35% in patients in the control arm and no difference compared to the experimental arm. Assuming an absolute non-inferiority margin of 5%, the minimum sample size per arm equals 1,126 (i.e., a total of 2,252 patients) to achieve a 5% one-sided type I error rate and a power of 80%.</w:t>
      </w:r>
    </w:p>
    <w:p>
      <w:pPr>
        <w:pStyle w:val="SourceCode"/>
      </w:pPr>
      <w:r>
        <w:rPr>
          <w:rStyle w:val="KeywordTok"/>
        </w:rPr>
        <w:t xml:space="preserve">epi.ssninfb</w:t>
      </w:r>
      <w:r>
        <w:rPr>
          <w:rStyle w:val="NormalTok"/>
        </w:rPr>
        <w:t xml:space="preserve">(</w:t>
      </w:r>
      <w:r>
        <w:rPr>
          <w:rStyle w:val="DataTypeTok"/>
        </w:rPr>
        <w:t xml:space="preserve">treat =</w:t>
      </w:r>
      <w:r>
        <w:rPr>
          <w:rStyle w:val="NormalTok"/>
        </w:rPr>
        <w:t xml:space="preserve"> </w:t>
      </w:r>
      <w:r>
        <w:rPr>
          <w:rStyle w:val="FloatTok"/>
        </w:rPr>
        <w:t xml:space="preserve">0.35</w:t>
      </w:r>
      <w:r>
        <w:rPr>
          <w:rStyle w:val="NormalTok"/>
        </w:rPr>
        <w:t xml:space="preserve">, </w:t>
      </w:r>
      <w:r>
        <w:rPr>
          <w:rStyle w:val="DataTypeTok"/>
        </w:rPr>
        <w:t xml:space="preserve">control =</w:t>
      </w:r>
      <w:r>
        <w:rPr>
          <w:rStyle w:val="NormalTok"/>
        </w:rPr>
        <w:t xml:space="preserve"> </w:t>
      </w:r>
      <w:r>
        <w:rPr>
          <w:rStyle w:val="FloatTok"/>
        </w:rPr>
        <w:t xml:space="preserve">0.35</w:t>
      </w:r>
      <w:r>
        <w:rPr>
          <w:rStyle w:val="NormalTok"/>
        </w:rPr>
        <w:t xml:space="preserve">, </w:t>
      </w:r>
      <w:r>
        <w:rPr>
          <w:rStyle w:val="DataTypeTok"/>
        </w:rPr>
        <w:t xml:space="preserve">delta =</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DataTypeTok"/>
        </w:rPr>
        <w:t xml:space="preserve">n =</w:t>
      </w:r>
      <w:r>
        <w:rPr>
          <w:rStyle w:val="NormalTok"/>
        </w:rPr>
        <w:t xml:space="preserve"> </w:t>
      </w:r>
      <w:r>
        <w:rPr>
          <w:rStyle w:val="OtherTok"/>
        </w:rPr>
        <w:t xml:space="preserve">NA</w:t>
      </w:r>
      <w:r>
        <w:rPr>
          <w:rStyle w:val="NormalTok"/>
        </w:rPr>
        <w:t xml:space="preserve">, </w:t>
      </w:r>
      <w:r>
        <w:rPr>
          <w:rStyle w:val="DataTypeTok"/>
        </w:rPr>
        <w:t xml:space="preserve">r =</w:t>
      </w:r>
      <w:r>
        <w:rPr>
          <w:rStyle w:val="NormalTok"/>
        </w:rPr>
        <w:t xml:space="preserve"> </w:t>
      </w:r>
      <w:r>
        <w:rPr>
          <w:rStyle w:val="DecValTok"/>
        </w:rPr>
        <w:t xml:space="preserve">1</w:t>
      </w:r>
      <w:r>
        <w:rPr>
          <w:rStyle w:val="NormalTok"/>
        </w:rPr>
        <w:t xml:space="preserve">, </w:t>
      </w:r>
      <w:r>
        <w:rPr>
          <w:rStyle w:val="DataTypeTok"/>
        </w:rPr>
        <w:t xml:space="preserve">power =</w:t>
      </w:r>
      <w:r>
        <w:rPr>
          <w:rStyle w:val="NormalTok"/>
        </w:rPr>
        <w:t xml:space="preserve"> </w:t>
      </w:r>
      <w:r>
        <w:rPr>
          <w:rStyle w:val="FloatTok"/>
        </w:rPr>
        <w:t xml:space="preserve">0.8</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w:t>
      </w:r>
      <w:r>
        <w:br/>
      </w:r>
      <w:r>
        <w:br/>
      </w:r>
      <w:r>
        <w:rPr>
          <w:rStyle w:val="CommentTok"/>
        </w:rPr>
        <w:t xml:space="preserve">#&gt; $n.total</w:t>
      </w:r>
      <w:r>
        <w:br/>
      </w:r>
      <w:r>
        <w:rPr>
          <w:rStyle w:val="CommentTok"/>
        </w:rPr>
        <w:t xml:space="preserve">#&gt; [1] 2252</w:t>
      </w:r>
      <w:r>
        <w:br/>
      </w:r>
      <w:r>
        <w:br/>
      </w:r>
      <w:r>
        <w:rPr>
          <w:rStyle w:val="CommentTok"/>
        </w:rPr>
        <w:t xml:space="preserve">#&gt; $n.treat</w:t>
      </w:r>
      <w:r>
        <w:br/>
      </w:r>
      <w:r>
        <w:rPr>
          <w:rStyle w:val="CommentTok"/>
        </w:rPr>
        <w:t xml:space="preserve">#&gt; [1] 1126</w:t>
      </w:r>
      <w:r>
        <w:br/>
      </w:r>
      <w:r>
        <w:br/>
      </w:r>
      <w:r>
        <w:rPr>
          <w:rStyle w:val="CommentTok"/>
        </w:rPr>
        <w:t xml:space="preserve">#&gt; $n.control</w:t>
      </w:r>
      <w:r>
        <w:br/>
      </w:r>
      <w:r>
        <w:rPr>
          <w:rStyle w:val="CommentTok"/>
        </w:rPr>
        <w:t xml:space="preserve">#&gt; [1] 1126</w:t>
      </w:r>
      <w:r>
        <w:br/>
      </w:r>
      <w:r>
        <w:br/>
      </w:r>
      <w:r>
        <w:rPr>
          <w:rStyle w:val="CommentTok"/>
        </w:rPr>
        <w:t xml:space="preserve">#&gt; $delta</w:t>
      </w:r>
      <w:r>
        <w:br/>
      </w:r>
      <w:r>
        <w:rPr>
          <w:rStyle w:val="CommentTok"/>
        </w:rPr>
        <w:t xml:space="preserve">#&gt; [1] 0.05</w:t>
      </w:r>
      <w:r>
        <w:br/>
      </w:r>
      <w:r>
        <w:br/>
      </w:r>
      <w:r>
        <w:rPr>
          <w:rStyle w:val="CommentTok"/>
        </w:rPr>
        <w:t xml:space="preserve">#&gt; $power</w:t>
      </w:r>
      <w:r>
        <w:br/>
      </w:r>
      <w:r>
        <w:rPr>
          <w:rStyle w:val="CommentTok"/>
        </w:rPr>
        <w:t xml:space="preserve">#&gt; [1] 0.8</w:t>
      </w:r>
    </w:p>
    <w:p>
      <w:pPr>
        <w:pStyle w:val="FirstParagraph"/>
      </w:pPr>
      <w:r>
        <w:rPr>
          <w:b/>
        </w:rPr>
        <w:t xml:space="preserve">Parameters :</w:t>
      </w:r>
      <w:r>
        <w:t xml:space="preserve"> </w:t>
      </w:r>
      <w:r>
        <w:t xml:space="preserve">* treat: expected proportion in the experimental arm</w:t>
      </w:r>
      <w:r>
        <w:t xml:space="preserve"> </w:t>
      </w:r>
      <w:r>
        <w:t xml:space="preserve">* control: expected proportion in the control arm</w:t>
      </w:r>
      <w:r>
        <w:t xml:space="preserve"> </w:t>
      </w:r>
      <w:r>
        <w:t xml:space="preserve">* delta: equivalence limit</w:t>
      </w:r>
      <w:r>
        <w:t xml:space="preserve"> </w:t>
      </w:r>
      <w:r>
        <w:t xml:space="preserve">* alpha: required type I error rate</w:t>
      </w:r>
      <w:r>
        <w:t xml:space="preserve"> </w:t>
      </w:r>
      <w:r>
        <w:t xml:space="preserve">* power: required power (1 minus type II error rate)</w:t>
      </w:r>
      <w:r>
        <w:t xml:space="preserve"> </w:t>
      </w:r>
      <w:r>
        <w:t xml:space="preserve">* r: randomization ratio (experimental:control)</w:t>
      </w:r>
      <w:r>
        <w:t xml:space="preserve"> </w:t>
      </w:r>
      <w:r>
        <w:t xml:space="preserve">* n: number of subjects to include (experimental + control) define as NA</w:t>
      </w:r>
    </w:p>
    <w:p>
      <w:pPr>
        <w:pStyle w:val="BodyText"/>
      </w:pPr>
      <w:r>
        <w:t xml:space="preserve">Stepped wedge randomization</w:t>
      </w:r>
      <w:r>
        <w:t xml:space="preserve"> </w:t>
      </w:r>
    </w:p>
    <w:p>
      <w:pPr>
        <w:pStyle w:val="BodyText"/>
      </w:pPr>
      <w:r>
        <w:rPr>
          <w:i/>
        </w:rPr>
        <w:t xml:space="preserve">Consider the following stepped wedge RCT with 15 centers randomized in 5 sequences. The expected proportion of events is 72% in patients in the control arm and no difference compared to the experimental arm. Assuming an absolute non-inferiority margin of 8%, the minimum sample size per arm equals 390 (i.e., a total of 780 patients) to achieve a one-sided type I error rate of 5% and a power of 80%, in case of individual randomization with a 1 :1 ratio. According to our stepped wedge design and assuming an intraclass correlation coefficient of 0.01, we need to recruit 1,890 patients (945 in each arm).</w:t>
      </w:r>
    </w:p>
    <w:p>
      <w:pPr>
        <w:pStyle w:val="SourceCode"/>
      </w:pPr>
      <w:r>
        <w:rPr>
          <w:rStyle w:val="KeywordTok"/>
        </w:rPr>
        <w:t xml:space="preserve">library</w:t>
      </w:r>
      <w:r>
        <w:rPr>
          <w:rStyle w:val="NormalTok"/>
        </w:rPr>
        <w:t xml:space="preserve">(epiR)</w:t>
      </w:r>
      <w:r>
        <w:br/>
      </w:r>
      <w:r>
        <w:br/>
      </w:r>
      <w:r>
        <w:rPr>
          <w:rStyle w:val="NormalTok"/>
        </w:rPr>
        <w:t xml:space="preserve">SampSize_I &lt;-</w:t>
      </w:r>
      <w:r>
        <w:rPr>
          <w:rStyle w:val="StringTok"/>
        </w:rPr>
        <w:t xml:space="preserve"> </w:t>
      </w:r>
      <w:r>
        <w:rPr>
          <w:rStyle w:val="KeywordTok"/>
        </w:rPr>
        <w:t xml:space="preserve">epi.ssninfb</w:t>
      </w:r>
      <w:r>
        <w:rPr>
          <w:rStyle w:val="NormalTok"/>
        </w:rPr>
        <w:t xml:space="preserve">(</w:t>
      </w:r>
      <w:r>
        <w:rPr>
          <w:rStyle w:val="DataTypeTok"/>
        </w:rPr>
        <w:t xml:space="preserve">treat =</w:t>
      </w:r>
      <w:r>
        <w:rPr>
          <w:rStyle w:val="NormalTok"/>
        </w:rPr>
        <w:t xml:space="preserve"> </w:t>
      </w:r>
      <w:r>
        <w:rPr>
          <w:rStyle w:val="FloatTok"/>
        </w:rPr>
        <w:t xml:space="preserve">0.72</w:t>
      </w:r>
      <w:r>
        <w:rPr>
          <w:rStyle w:val="NormalTok"/>
        </w:rPr>
        <w:t xml:space="preserve">, </w:t>
      </w:r>
      <w:r>
        <w:rPr>
          <w:rStyle w:val="DataTypeTok"/>
        </w:rPr>
        <w:t xml:space="preserve">control =</w:t>
      </w:r>
      <w:r>
        <w:rPr>
          <w:rStyle w:val="NormalTok"/>
        </w:rPr>
        <w:t xml:space="preserve"> </w:t>
      </w:r>
      <w:r>
        <w:rPr>
          <w:rStyle w:val="FloatTok"/>
        </w:rPr>
        <w:t xml:space="preserve">0.72</w:t>
      </w:r>
      <w:r>
        <w:rPr>
          <w:rStyle w:val="NormalTok"/>
        </w:rPr>
        <w:t xml:space="preserve">, </w:t>
      </w:r>
      <w:r>
        <w:rPr>
          <w:rStyle w:val="DataTypeTok"/>
        </w:rPr>
        <w:t xml:space="preserve">delta =</w:t>
      </w:r>
      <w:r>
        <w:rPr>
          <w:rStyle w:val="NormalTok"/>
        </w:rPr>
        <w:t xml:space="preserve"> </w:t>
      </w:r>
      <w:r>
        <w:rPr>
          <w:rStyle w:val="FloatTok"/>
        </w:rPr>
        <w:t xml:space="preserve">0.08</w:t>
      </w:r>
      <w:r>
        <w:rPr>
          <w:rStyle w:val="NormalTok"/>
        </w:rPr>
        <w:t xml:space="preserve">, </w:t>
      </w:r>
      <w:r>
        <w:br/>
      </w:r>
      <w:r>
        <w:rPr>
          <w:rStyle w:val="NormalTok"/>
        </w:rPr>
        <w:t xml:space="preserve">                          </w:t>
      </w:r>
      <w:r>
        <w:rPr>
          <w:rStyle w:val="DataTypeTok"/>
        </w:rPr>
        <w:t xml:space="preserve">n =</w:t>
      </w:r>
      <w:r>
        <w:rPr>
          <w:rStyle w:val="NormalTok"/>
        </w:rPr>
        <w:t xml:space="preserve"> </w:t>
      </w:r>
      <w:r>
        <w:rPr>
          <w:rStyle w:val="OtherTok"/>
        </w:rPr>
        <w:t xml:space="preserve">NA</w:t>
      </w:r>
      <w:r>
        <w:rPr>
          <w:rStyle w:val="NormalTok"/>
        </w:rPr>
        <w:t xml:space="preserve">, </w:t>
      </w:r>
      <w:r>
        <w:rPr>
          <w:rStyle w:val="DataTypeTok"/>
        </w:rPr>
        <w:t xml:space="preserve">r =</w:t>
      </w:r>
      <w:r>
        <w:rPr>
          <w:rStyle w:val="NormalTok"/>
        </w:rPr>
        <w:t xml:space="preserve"> </w:t>
      </w:r>
      <w:r>
        <w:rPr>
          <w:rStyle w:val="DecValTok"/>
        </w:rPr>
        <w:t xml:space="preserve">1</w:t>
      </w:r>
      <w:r>
        <w:rPr>
          <w:rStyle w:val="NormalTok"/>
        </w:rPr>
        <w:t xml:space="preserve">, </w:t>
      </w:r>
      <w:r>
        <w:rPr>
          <w:rStyle w:val="DataTypeTok"/>
        </w:rPr>
        <w:t xml:space="preserve">power =</w:t>
      </w:r>
      <w:r>
        <w:rPr>
          <w:rStyle w:val="NormalTok"/>
        </w:rPr>
        <w:t xml:space="preserve"> </w:t>
      </w:r>
      <w:r>
        <w:rPr>
          <w:rStyle w:val="FloatTok"/>
        </w:rPr>
        <w:t xml:space="preserve">0.8</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w:t>
      </w:r>
      <w:r>
        <w:br/>
      </w:r>
      <w:r>
        <w:rPr>
          <w:rStyle w:val="NormalTok"/>
        </w:rPr>
        <w:t xml:space="preserve">                          </w:t>
      </w:r>
      <w:r>
        <w:br/>
      </w:r>
      <w:r>
        <w:rPr>
          <w:rStyle w:val="NormalTok"/>
        </w:rPr>
        <w:t xml:space="preserve">SampSize_I</w:t>
      </w:r>
      <w:r>
        <w:rPr>
          <w:rStyle w:val="OperatorTok"/>
        </w:rPr>
        <w:t xml:space="preserve">$</w:t>
      </w:r>
      <w:r>
        <w:rPr>
          <w:rStyle w:val="NormalTok"/>
        </w:rPr>
        <w:t xml:space="preserve">n.total</w:t>
      </w:r>
      <w:r>
        <w:br/>
      </w:r>
      <w:r>
        <w:br/>
      </w:r>
      <w:r>
        <w:rPr>
          <w:rStyle w:val="CommentTok"/>
        </w:rPr>
        <w:t xml:space="preserve"># [1] 780</w:t>
      </w:r>
      <w:r>
        <w:br/>
      </w:r>
      <w:r>
        <w:br/>
      </w:r>
      <w:r>
        <w:rPr>
          <w:rStyle w:val="NormalTok"/>
        </w:rPr>
        <w:t xml:space="preserve">SampleSize_SW &lt;-</w:t>
      </w:r>
      <w:r>
        <w:rPr>
          <w:rStyle w:val="StringTok"/>
        </w:rPr>
        <w:t xml:space="preserve"> </w:t>
      </w:r>
      <w:r>
        <w:rPr>
          <w:rStyle w:val="ControlFlowTok"/>
        </w:rPr>
        <w:t xml:space="preserve">function</w:t>
      </w:r>
      <w:r>
        <w:rPr>
          <w:rStyle w:val="NormalTok"/>
        </w:rPr>
        <w:t xml:space="preserve">(ni, </w:t>
      </w:r>
      <w:r>
        <w:rPr>
          <w:rStyle w:val="DataTypeTok"/>
        </w:rPr>
        <w:t xml:space="preserve">center=</w:t>
      </w:r>
      <w:r>
        <w:rPr>
          <w:rStyle w:val="DecValTok"/>
        </w:rPr>
        <w:t xml:space="preserve">15</w:t>
      </w:r>
      <w:r>
        <w:rPr>
          <w:rStyle w:val="NormalTok"/>
        </w:rPr>
        <w:t xml:space="preserve">, </w:t>
      </w:r>
      <w:r>
        <w:rPr>
          <w:rStyle w:val="DataTypeTok"/>
        </w:rPr>
        <w:t xml:space="preserve">sequence=</w:t>
      </w:r>
      <w:r>
        <w:rPr>
          <w:rStyle w:val="DecValTok"/>
        </w:rPr>
        <w:t xml:space="preserve">5</w:t>
      </w:r>
      <w:r>
        <w:rPr>
          <w:rStyle w:val="NormalTok"/>
        </w:rPr>
        <w:t xml:space="preserve">, </w:t>
      </w:r>
      <w:r>
        <w:rPr>
          <w:rStyle w:val="DataTypeTok"/>
        </w:rPr>
        <w:t xml:space="preserve">icc=</w:t>
      </w:r>
      <w:r>
        <w:rPr>
          <w:rStyle w:val="FloatTok"/>
        </w:rPr>
        <w:t xml:space="preserve">0.01</w:t>
      </w:r>
      <w:r>
        <w:rPr>
          <w:rStyle w:val="NormalTok"/>
        </w:rPr>
        <w:t xml:space="preserve">)</w:t>
      </w:r>
      <w:r>
        <w:br/>
      </w:r>
      <w:r>
        <w:rPr>
          <w:rStyle w:val="NormalTok"/>
        </w:rPr>
        <w:t xml:space="preserve">  {</w:t>
      </w:r>
      <w:r>
        <w:br/>
      </w:r>
      <w:r>
        <w:rPr>
          <w:rStyle w:val="NormalTok"/>
        </w:rPr>
        <w:t xml:space="preserve">  aa &lt;-</w:t>
      </w:r>
      <w:r>
        <w:rPr>
          <w:rStyle w:val="StringTok"/>
        </w:rPr>
        <w:t xml:space="preserve"> </w:t>
      </w:r>
      <w:r>
        <w:rPr>
          <w:rStyle w:val="DecValTok"/>
        </w:rPr>
        <w:t xml:space="preserve">-2</w:t>
      </w:r>
      <w:r>
        <w:rPr>
          <w:rStyle w:val="OperatorTok"/>
        </w:rPr>
        <w:t xml:space="preserve">*</w:t>
      </w:r>
      <w:r>
        <w:rPr>
          <w:rStyle w:val="NormalTok"/>
        </w:rPr>
        <w:t xml:space="preserve">center</w:t>
      </w:r>
      <w:r>
        <w:rPr>
          <w:rStyle w:val="OperatorTok"/>
        </w:rPr>
        <w:t xml:space="preserve">*</w:t>
      </w:r>
      <w:r>
        <w:rPr>
          <w:rStyle w:val="NormalTok"/>
        </w:rPr>
        <w:t xml:space="preserve">(sequence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sequence)</w:t>
      </w:r>
      <w:r>
        <w:rPr>
          <w:rStyle w:val="OperatorTok"/>
        </w:rPr>
        <w:t xml:space="preserve">*</w:t>
      </w:r>
      <w:r>
        <w:rPr>
          <w:rStyle w:val="NormalTok"/>
        </w:rPr>
        <w:t xml:space="preserve">icc</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sequence</w:t>
      </w:r>
      <w:r>
        <w:rPr>
          <w:rStyle w:val="OperatorTok"/>
        </w:rPr>
        <w:t xml:space="preserve">/</w:t>
      </w:r>
      <w:r>
        <w:rPr>
          <w:rStyle w:val="DecValTok"/>
        </w:rPr>
        <w:t xml:space="preserve">2</w:t>
      </w:r>
      <w:r>
        <w:rPr>
          <w:rStyle w:val="NormalTok"/>
        </w:rPr>
        <w:t xml:space="preserve">) </w:t>
      </w:r>
      <w:r>
        <w:br/>
      </w:r>
      <w:r>
        <w:rPr>
          <w:rStyle w:val="NormalTok"/>
        </w:rPr>
        <w:t xml:space="preserve">  bb &lt;-</w:t>
      </w:r>
      <w:r>
        <w:rPr>
          <w:rStyle w:val="StringTok"/>
        </w:rPr>
        <w:t xml:space="preserve"> </w:t>
      </w:r>
      <w:r>
        <w:rPr>
          <w:rStyle w:val="DecValTok"/>
        </w:rPr>
        <w:t xml:space="preserve">3</w:t>
      </w:r>
      <w:r>
        <w:rPr>
          <w:rStyle w:val="OperatorTok"/>
        </w:rPr>
        <w:t xml:space="preserve">*</w:t>
      </w:r>
      <w:r>
        <w:rPr>
          <w:rStyle w:val="NormalTok"/>
        </w:rPr>
        <w:t xml:space="preserve">ni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icc)</w:t>
      </w:r>
      <w:r>
        <w:rPr>
          <w:rStyle w:val="OperatorTok"/>
        </w:rPr>
        <w:t xml:space="preserve">*</w:t>
      </w:r>
      <w:r>
        <w:rPr>
          <w:rStyle w:val="NormalTok"/>
        </w:rPr>
        <w:t xml:space="preserve">icc</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sequence)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center</w:t>
      </w:r>
      <w:r>
        <w:rPr>
          <w:rStyle w:val="OperatorTok"/>
        </w:rPr>
        <w:t xml:space="preserve">*</w:t>
      </w:r>
      <w:r>
        <w:rPr>
          <w:rStyle w:val="NormalTok"/>
        </w:rPr>
        <w:t xml:space="preserve">(sequence </w:t>
      </w:r>
      <w:r>
        <w:rPr>
          <w:rStyle w:val="DecValTok"/>
        </w:rPr>
        <w:t xml:space="preserve">-1</w:t>
      </w:r>
      <w:r>
        <w:rPr>
          <w:rStyle w:val="OperatorTok"/>
        </w:rPr>
        <w:t xml:space="preserve">/</w:t>
      </w:r>
      <w:r>
        <w:rPr>
          <w:rStyle w:val="NormalTok"/>
        </w:rPr>
        <w:t xml:space="preserve">sequence)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icc)</w:t>
      </w:r>
      <w:r>
        <w:br/>
      </w:r>
      <w:r>
        <w:rPr>
          <w:rStyle w:val="NormalTok"/>
        </w:rPr>
        <w:t xml:space="preserve">  cc &lt;-</w:t>
      </w:r>
      <w:r>
        <w:rPr>
          <w:rStyle w:val="StringTok"/>
        </w:rPr>
        <w:t xml:space="preserve"> </w:t>
      </w:r>
      <w:r>
        <w:rPr>
          <w:rStyle w:val="DecValTok"/>
        </w:rPr>
        <w:t xml:space="preserve">3</w:t>
      </w:r>
      <w:r>
        <w:rPr>
          <w:rStyle w:val="OperatorTok"/>
        </w:rPr>
        <w:t xml:space="preserve">*</w:t>
      </w:r>
      <w:r>
        <w:rPr>
          <w:rStyle w:val="NormalTok"/>
        </w:rPr>
        <w:t xml:space="preserve">ni</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icc)</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icc)</w:t>
      </w:r>
      <w:r>
        <w:br/>
      </w:r>
      <w:r>
        <w:rPr>
          <w:rStyle w:val="NormalTok"/>
        </w:rPr>
        <w:t xml:space="preserve">  m1 &lt;-</w:t>
      </w:r>
      <w:r>
        <w:rPr>
          <w:rStyle w:val="StringTok"/>
        </w:rPr>
        <w:t xml:space="preserve"> </w:t>
      </w:r>
      <w:r>
        <w:rPr>
          <w:rStyle w:val="NormalTok"/>
        </w:rPr>
        <w:t xml:space="preserve">(</w:t>
      </w:r>
      <w:r>
        <w:rPr>
          <w:rStyle w:val="OperatorTok"/>
        </w:rPr>
        <w:t xml:space="preserve">-</w:t>
      </w:r>
      <w:r>
        <w:rPr>
          <w:rStyle w:val="NormalTok"/>
        </w:rPr>
        <w:t xml:space="preserve">bb </w:t>
      </w:r>
      <w:r>
        <w:rPr>
          <w:rStyle w:val="OperatorTok"/>
        </w:rPr>
        <w:t xml:space="preserve">+</w:t>
      </w:r>
      <w:r>
        <w:rPr>
          <w:rStyle w:val="StringTok"/>
        </w:rPr>
        <w:t xml:space="preserve"> </w:t>
      </w:r>
      <w:r>
        <w:rPr>
          <w:rStyle w:val="KeywordTok"/>
        </w:rPr>
        <w:t xml:space="preserve">sqrt</w:t>
      </w:r>
      <w:r>
        <w:rPr>
          <w:rStyle w:val="NormalTok"/>
        </w:rPr>
        <w:t xml:space="preserve">(bb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aa</w:t>
      </w:r>
      <w:r>
        <w:rPr>
          <w:rStyle w:val="OperatorTok"/>
        </w:rPr>
        <w:t xml:space="preserve">*</w:t>
      </w:r>
      <w:r>
        <w:rPr>
          <w:rStyle w:val="NormalTok"/>
        </w:rPr>
        <w:t xml:space="preserve">cc))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NormalTok"/>
        </w:rPr>
        <w:t xml:space="preserve">aa)</w:t>
      </w:r>
      <w:r>
        <w:br/>
      </w:r>
      <w:r>
        <w:rPr>
          <w:rStyle w:val="NormalTok"/>
        </w:rPr>
        <w:t xml:space="preserve">  m2 &lt;-</w:t>
      </w:r>
      <w:r>
        <w:rPr>
          <w:rStyle w:val="StringTok"/>
        </w:rPr>
        <w:t xml:space="preserve"> </w:t>
      </w:r>
      <w:r>
        <w:rPr>
          <w:rStyle w:val="NormalTok"/>
        </w:rPr>
        <w:t xml:space="preserve">(</w:t>
      </w:r>
      <w:r>
        <w:rPr>
          <w:rStyle w:val="OperatorTok"/>
        </w:rPr>
        <w:t xml:space="preserve">-</w:t>
      </w:r>
      <w:r>
        <w:rPr>
          <w:rStyle w:val="NormalTok"/>
        </w:rPr>
        <w:t xml:space="preserve">bb </w:t>
      </w:r>
      <w:r>
        <w:rPr>
          <w:rStyle w:val="OperatorTok"/>
        </w:rPr>
        <w:t xml:space="preserve">-</w:t>
      </w:r>
      <w:r>
        <w:rPr>
          <w:rStyle w:val="StringTok"/>
        </w:rPr>
        <w:t xml:space="preserve"> </w:t>
      </w:r>
      <w:r>
        <w:rPr>
          <w:rStyle w:val="KeywordTok"/>
        </w:rPr>
        <w:t xml:space="preserve">sqrt</w:t>
      </w:r>
      <w:r>
        <w:rPr>
          <w:rStyle w:val="NormalTok"/>
        </w:rPr>
        <w:t xml:space="preserve">(bb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aa</w:t>
      </w:r>
      <w:r>
        <w:rPr>
          <w:rStyle w:val="OperatorTok"/>
        </w:rPr>
        <w:t xml:space="preserve">*</w:t>
      </w:r>
      <w:r>
        <w:rPr>
          <w:rStyle w:val="NormalTok"/>
        </w:rPr>
        <w:t xml:space="preserve">cc))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NormalTok"/>
        </w:rPr>
        <w:t xml:space="preserve">aa)</w:t>
      </w:r>
      <w:r>
        <w:br/>
      </w:r>
      <w:r>
        <w:rPr>
          <w:rStyle w:val="NormalTok"/>
        </w:rPr>
        <w:t xml:space="preserve">  m_sol &lt;-</w:t>
      </w:r>
      <w:r>
        <w:rPr>
          <w:rStyle w:val="StringTok"/>
        </w:rPr>
        <w:t xml:space="preserve"> </w:t>
      </w:r>
      <w:r>
        <w:rPr>
          <w:rStyle w:val="KeywordTok"/>
        </w:rPr>
        <w:t xml:space="preserve">max</w:t>
      </w:r>
      <w:r>
        <w:rPr>
          <w:rStyle w:val="NormalTok"/>
        </w:rPr>
        <w:t xml:space="preserve">(m1,m2) </w:t>
      </w:r>
      <w:r>
        <w:br/>
      </w:r>
      <w:r>
        <w:rPr>
          <w:rStyle w:val="NormalTok"/>
        </w:rPr>
        <w:t xml:space="preserve">  Npat_center &lt;-</w:t>
      </w:r>
      <w:r>
        <w:rPr>
          <w:rStyle w:val="StringTok"/>
        </w:rPr>
        <w:t xml:space="preserve"> </w:t>
      </w:r>
      <w:r>
        <w:rPr>
          <w:rStyle w:val="NormalTok"/>
        </w:rPr>
        <w:t xml:space="preserve">m_sol</w:t>
      </w:r>
      <w:r>
        <w:rPr>
          <w:rStyle w:val="OperatorTok"/>
        </w:rPr>
        <w:t xml:space="preserve">*</w:t>
      </w:r>
      <w:r>
        <w:rPr>
          <w:rStyle w:val="NormalTok"/>
        </w:rPr>
        <w:t xml:space="preserve">(sequence</w:t>
      </w:r>
      <w:r>
        <w:rPr>
          <w:rStyle w:val="OperatorTok"/>
        </w:rPr>
        <w:t xml:space="preserve">+</w:t>
      </w:r>
      <w:r>
        <w:rPr>
          <w:rStyle w:val="DecValTok"/>
        </w:rPr>
        <w:t xml:space="preserve">1</w:t>
      </w:r>
      <w:r>
        <w:rPr>
          <w:rStyle w:val="NormalTok"/>
        </w:rPr>
        <w:t xml:space="preserve">) </w:t>
      </w:r>
      <w:r>
        <w:br/>
      </w:r>
      <w:r>
        <w:rPr>
          <w:rStyle w:val="NormalTok"/>
        </w:rPr>
        <w:t xml:space="preserve">  N_tot_SW &lt;-</w:t>
      </w:r>
      <w:r>
        <w:rPr>
          <w:rStyle w:val="StringTok"/>
        </w:rPr>
        <w:t xml:space="preserve"> </w:t>
      </w:r>
      <w:r>
        <w:rPr>
          <w:rStyle w:val="NormalTok"/>
        </w:rPr>
        <w:t xml:space="preserve">Npat_center</w:t>
      </w:r>
      <w:r>
        <w:rPr>
          <w:rStyle w:val="OperatorTok"/>
        </w:rPr>
        <w:t xml:space="preserve">*</w:t>
      </w:r>
      <w:r>
        <w:rPr>
          <w:rStyle w:val="NormalTok"/>
        </w:rPr>
        <w:t xml:space="preserve">center</w:t>
      </w:r>
      <w:r>
        <w:br/>
      </w:r>
      <w:r>
        <w:rPr>
          <w:rStyle w:val="NormalTok"/>
        </w:rPr>
        <w:t xml:space="preserve">  </w:t>
      </w:r>
      <w:r>
        <w:rPr>
          <w:rStyle w:val="KeywordTok"/>
        </w:rPr>
        <w:t xml:space="preserve">return</w:t>
      </w:r>
      <w:r>
        <w:rPr>
          <w:rStyle w:val="NormalTok"/>
        </w:rPr>
        <w:t xml:space="preserve">(</w:t>
      </w:r>
      <w:r>
        <w:rPr>
          <w:rStyle w:val="DecValTok"/>
        </w:rPr>
        <w:t xml:space="preserve">2</w:t>
      </w:r>
      <w:r>
        <w:rPr>
          <w:rStyle w:val="OperatorTok"/>
        </w:rPr>
        <w:t xml:space="preserve">*</w:t>
      </w:r>
      <w:r>
        <w:rPr>
          <w:rStyle w:val="KeywordTok"/>
        </w:rPr>
        <w:t xml:space="preserve">ceiling</w:t>
      </w:r>
      <w:r>
        <w:rPr>
          <w:rStyle w:val="NormalTok"/>
        </w:rPr>
        <w:t xml:space="preserve">(N_tot_SW </w:t>
      </w:r>
      <w:r>
        <w:rPr>
          <w:rStyle w:val="OperatorTok"/>
        </w:rPr>
        <w:t xml:space="preserve">/</w:t>
      </w:r>
      <w:r>
        <w:rPr>
          <w:rStyle w:val="DecValTok"/>
        </w:rPr>
        <w:t xml:space="preserve">2</w:t>
      </w:r>
      <w:r>
        <w:rPr>
          <w:rStyle w:val="NormalTok"/>
        </w:rPr>
        <w:t xml:space="preserve">))</w:t>
      </w:r>
      <w:r>
        <w:br/>
      </w:r>
      <w:r>
        <w:rPr>
          <w:rStyle w:val="NormalTok"/>
        </w:rPr>
        <w:t xml:space="preserve">  }</w:t>
      </w:r>
      <w:r>
        <w:br/>
      </w:r>
      <w:r>
        <w:br/>
      </w:r>
      <w:r>
        <w:rPr>
          <w:rStyle w:val="KeywordTok"/>
        </w:rPr>
        <w:t xml:space="preserve">SampleSize_SW</w:t>
      </w:r>
      <w:r>
        <w:rPr>
          <w:rStyle w:val="NormalTok"/>
        </w:rPr>
        <w:t xml:space="preserve">(</w:t>
      </w:r>
      <w:r>
        <w:rPr>
          <w:rStyle w:val="DataTypeTok"/>
        </w:rPr>
        <w:t xml:space="preserve">ni =</w:t>
      </w:r>
      <w:r>
        <w:rPr>
          <w:rStyle w:val="NormalTok"/>
        </w:rPr>
        <w:t xml:space="preserve"> SampSize_I</w:t>
      </w:r>
      <w:r>
        <w:rPr>
          <w:rStyle w:val="OperatorTok"/>
        </w:rPr>
        <w:t xml:space="preserve">$</w:t>
      </w:r>
      <w:r>
        <w:rPr>
          <w:rStyle w:val="NormalTok"/>
        </w:rPr>
        <w:t xml:space="preserve">n.total, </w:t>
      </w:r>
      <w:r>
        <w:rPr>
          <w:rStyle w:val="DataTypeTok"/>
        </w:rPr>
        <w:t xml:space="preserve">center =</w:t>
      </w:r>
      <w:r>
        <w:rPr>
          <w:rStyle w:val="NormalTok"/>
        </w:rPr>
        <w:t xml:space="preserve"> </w:t>
      </w:r>
      <w:r>
        <w:rPr>
          <w:rStyle w:val="DecValTok"/>
        </w:rPr>
        <w:t xml:space="preserve">15</w:t>
      </w:r>
      <w:r>
        <w:rPr>
          <w:rStyle w:val="NormalTok"/>
        </w:rPr>
        <w:t xml:space="preserve">, </w:t>
      </w:r>
      <w:r>
        <w:rPr>
          <w:rStyle w:val="DataTypeTok"/>
        </w:rPr>
        <w:t xml:space="preserve">sequence =</w:t>
      </w:r>
      <w:r>
        <w:rPr>
          <w:rStyle w:val="NormalTok"/>
        </w:rPr>
        <w:t xml:space="preserve"> </w:t>
      </w:r>
      <w:r>
        <w:rPr>
          <w:rStyle w:val="DecValTok"/>
        </w:rPr>
        <w:t xml:space="preserve">5</w:t>
      </w:r>
      <w:r>
        <w:rPr>
          <w:rStyle w:val="NormalTok"/>
        </w:rPr>
        <w:t xml:space="preserve">, </w:t>
      </w:r>
      <w:r>
        <w:rPr>
          <w:rStyle w:val="DataTypeTok"/>
        </w:rPr>
        <w:t xml:space="preserve">icc =</w:t>
      </w:r>
      <w:r>
        <w:rPr>
          <w:rStyle w:val="NormalTok"/>
        </w:rPr>
        <w:t xml:space="preserve"> </w:t>
      </w:r>
      <w:r>
        <w:rPr>
          <w:rStyle w:val="FloatTok"/>
        </w:rPr>
        <w:t xml:space="preserve">0.01</w:t>
      </w:r>
      <w:r>
        <w:rPr>
          <w:rStyle w:val="NormalTok"/>
        </w:rPr>
        <w:t xml:space="preserve">)</w:t>
      </w:r>
      <w:r>
        <w:br/>
      </w:r>
      <w:r>
        <w:br/>
      </w:r>
      <w:r>
        <w:rPr>
          <w:rStyle w:val="CommentTok"/>
        </w:rPr>
        <w:t xml:space="preserve"># [1] 1890</w:t>
      </w:r>
      <w:r>
        <w:br/>
      </w:r>
      <w:r>
        <w:rPr>
          <w:rStyle w:val="NormalTok"/>
        </w:rPr>
        <w:t xml:space="preserve">        </w:t>
      </w:r>
    </w:p>
    <w:p>
      <w:pPr>
        <w:pStyle w:val="FirstParagraph"/>
      </w:pPr>
      <w:r>
        <w:rPr>
          <w:b/>
        </w:rPr>
        <w:t xml:space="preserve">Input parameters:</w:t>
      </w:r>
      <w:r>
        <w:t xml:space="preserve"> </w:t>
      </w:r>
      <w:r>
        <w:t xml:space="preserve">* treat: expected proportion in the experimental arm</w:t>
      </w:r>
      <w:r>
        <w:t xml:space="preserve"> </w:t>
      </w:r>
      <w:r>
        <w:t xml:space="preserve">* control: expected proportion in the control arm</w:t>
      </w:r>
      <w:r>
        <w:t xml:space="preserve"> </w:t>
      </w:r>
      <w:r>
        <w:t xml:space="preserve">* delta: equivalence limit</w:t>
      </w:r>
      <w:r>
        <w:t xml:space="preserve"> </w:t>
      </w:r>
      <w:r>
        <w:t xml:space="preserve">* n: number of subjects to include (experimental + control) define as NA</w:t>
      </w:r>
      <w:r>
        <w:t xml:space="preserve"> </w:t>
      </w:r>
      <w:r>
        <w:t xml:space="preserve">* r: randomization ratio (experimental:control)</w:t>
      </w:r>
      <w:r>
        <w:t xml:space="preserve"> </w:t>
      </w:r>
      <w:r>
        <w:t xml:space="preserve">* power: required power (1 minus type II error rate)</w:t>
      </w:r>
      <w:r>
        <w:t xml:space="preserve"> </w:t>
      </w:r>
      <w:r>
        <w:t xml:space="preserve">* alpha: required type I error rate</w:t>
      </w:r>
      <w:r>
        <w:t xml:space="preserve"> </w:t>
      </w:r>
      <w:r>
        <w:t xml:space="preserve">* ni: sample size in case of individual randomization</w:t>
      </w:r>
      <w:r>
        <w:t xml:space="preserve"> </w:t>
      </w:r>
      <w:r>
        <w:t xml:space="preserve">* center: number of centers</w:t>
      </w:r>
      <w:r>
        <w:t xml:space="preserve"> </w:t>
      </w:r>
      <w:r>
        <w:t xml:space="preserve">* sequence: number of sequences</w:t>
      </w:r>
      <w:r>
        <w:t xml:space="preserve"> </w:t>
      </w:r>
      <w:r>
        <w:t xml:space="preserve">* icc: expected intraclass correlation coefficient</w:t>
      </w:r>
    </w:p>
    <w:p>
      <w:pPr>
        <w:pStyle w:val="BodyText"/>
      </w:pPr>
      <w:r>
        <w:t xml:space="preserve">Sequential Design</w:t>
      </w:r>
      <w:r>
        <w:t xml:space="preserve"> </w:t>
      </w:r>
    </w:p>
    <w:p>
      <w:pPr>
        <w:pStyle w:val="BodyText"/>
      </w:pPr>
      <w:r>
        <w:rPr>
          <w:i/>
        </w:rPr>
        <w:t xml:space="preserve">This sample size is for a randomised controlled non-inferiority trial in two parallel groups experimental treatment versus control treatment with balanced randomisation (ratio 1 :1) for a binary endpoint. The expected percentage of events is 35% in patients in the control arm and no difference compared to the experimental arm. Assuming an absolute non-inferiority margin of 10%, with a one-sided alpha risk of 5% and a power of 80%, the final analysis should be carried out on 576 patients(288 patients per group).The two intermediate analyses would be performed on 192 and 384 patients respectively, i.e. 33%, 66% of the maximum number of included patients if their is no decision of stopping the study</w:t>
      </w:r>
    </w:p>
    <w:p>
      <w:pPr>
        <w:pStyle w:val="SourceCode"/>
      </w:pPr>
      <w:r>
        <w:rPr>
          <w:rStyle w:val="KeywordTok"/>
        </w:rPr>
        <w:t xml:space="preserve">library</w:t>
      </w:r>
      <w:r>
        <w:rPr>
          <w:rStyle w:val="NormalTok"/>
        </w:rPr>
        <w:t xml:space="preserve">(</w:t>
      </w:r>
      <w:r>
        <w:rPr>
          <w:rStyle w:val="StringTok"/>
        </w:rPr>
        <w:t xml:space="preserve">"rpact"</w:t>
      </w:r>
      <w:r>
        <w:rPr>
          <w:rStyle w:val="NormalTok"/>
        </w:rPr>
        <w:t xml:space="preserve">)</w:t>
      </w:r>
      <w:r>
        <w:br/>
      </w:r>
      <w:r>
        <w:rPr>
          <w:rStyle w:val="NormalTok"/>
        </w:rPr>
        <w:t xml:space="preserve">        </w:t>
      </w:r>
      <w:r>
        <w:br/>
      </w:r>
      <w:r>
        <w:rPr>
          <w:rStyle w:val="NormalTok"/>
        </w:rPr>
        <w:t xml:space="preserve">design &lt;-</w:t>
      </w:r>
      <w:r>
        <w:rPr>
          <w:rStyle w:val="StringTok"/>
        </w:rPr>
        <w:t xml:space="preserve"> </w:t>
      </w:r>
      <w:r>
        <w:rPr>
          <w:rStyle w:val="KeywordTok"/>
        </w:rPr>
        <w:t xml:space="preserve">getDesignGroupSequential</w:t>
      </w:r>
      <w:r>
        <w:rPr>
          <w:rStyle w:val="NormalTok"/>
        </w:rPr>
        <w:t xml:space="preserve">(</w:t>
      </w:r>
      <w:r>
        <w:rPr>
          <w:rStyle w:val="DataTypeTok"/>
        </w:rPr>
        <w:t xml:space="preserve">typeOfDesign =</w:t>
      </w:r>
      <w:r>
        <w:rPr>
          <w:rStyle w:val="NormalTok"/>
        </w:rPr>
        <w:t xml:space="preserve"> </w:t>
      </w:r>
      <w:r>
        <w:rPr>
          <w:rStyle w:val="StringTok"/>
        </w:rPr>
        <w:t xml:space="preserve">"OF"</w:t>
      </w:r>
      <w:r>
        <w:rPr>
          <w:rStyle w:val="NormalTok"/>
        </w:rPr>
        <w:t xml:space="preserve">, </w:t>
      </w:r>
      <w:r>
        <w:rPr>
          <w:rStyle w:val="DataTypeTok"/>
        </w:rPr>
        <w:t xml:space="preserve">informationRates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rPr>
          <w:rStyle w:val="DataTypeTok"/>
        </w:rPr>
        <w:t xml:space="preserve">beta =</w:t>
      </w:r>
      <w:r>
        <w:rPr>
          <w:rStyle w:val="NormalTok"/>
        </w:rPr>
        <w:t xml:space="preserve"> </w:t>
      </w:r>
      <w:r>
        <w:rPr>
          <w:rStyle w:val="DecValTok"/>
        </w:rPr>
        <w:t xml:space="preserve">1</w:t>
      </w:r>
      <w:r>
        <w:rPr>
          <w:rStyle w:val="FloatTok"/>
        </w:rPr>
        <w:t xml:space="preserve">-0.8</w:t>
      </w:r>
      <w:r>
        <w:rPr>
          <w:rStyle w:val="NormalTok"/>
        </w:rPr>
        <w:t xml:space="preserve">, </w:t>
      </w:r>
      <w:r>
        <w:rPr>
          <w:rStyle w:val="DataTypeTok"/>
        </w:rPr>
        <w:t xml:space="preserve">sided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designPlan &lt;-</w:t>
      </w:r>
      <w:r>
        <w:rPr>
          <w:rStyle w:val="StringTok"/>
        </w:rPr>
        <w:t xml:space="preserve"> </w:t>
      </w:r>
      <w:r>
        <w:rPr>
          <w:rStyle w:val="KeywordTok"/>
        </w:rPr>
        <w:t xml:space="preserve">getSampleSizeRates</w:t>
      </w:r>
      <w:r>
        <w:rPr>
          <w:rStyle w:val="NormalTok"/>
        </w:rPr>
        <w:t xml:space="preserve">(design, </w:t>
      </w:r>
      <w:r>
        <w:rPr>
          <w:rStyle w:val="DataTypeTok"/>
        </w:rPr>
        <w:t xml:space="preserve">pi1 =</w:t>
      </w:r>
      <w:r>
        <w:rPr>
          <w:rStyle w:val="NormalTok"/>
        </w:rPr>
        <w:t xml:space="preserve"> </w:t>
      </w:r>
      <w:r>
        <w:rPr>
          <w:rStyle w:val="FloatTok"/>
        </w:rPr>
        <w:t xml:space="preserve">0.35</w:t>
      </w:r>
      <w:r>
        <w:rPr>
          <w:rStyle w:val="NormalTok"/>
        </w:rPr>
        <w:t xml:space="preserve">, </w:t>
      </w:r>
      <w:r>
        <w:rPr>
          <w:rStyle w:val="DataTypeTok"/>
        </w:rPr>
        <w:t xml:space="preserve">pi2 =</w:t>
      </w:r>
      <w:r>
        <w:rPr>
          <w:rStyle w:val="NormalTok"/>
        </w:rPr>
        <w:t xml:space="preserve"> </w:t>
      </w:r>
      <w:r>
        <w:rPr>
          <w:rStyle w:val="FloatTok"/>
        </w:rPr>
        <w:t xml:space="preserve">0.35</w:t>
      </w:r>
      <w:r>
        <w:rPr>
          <w:rStyle w:val="NormalTok"/>
        </w:rPr>
        <w:t xml:space="preserve">, </w:t>
      </w:r>
      <w:r>
        <w:rPr>
          <w:rStyle w:val="DataTypeTok"/>
        </w:rPr>
        <w:t xml:space="preserve">thetaH0 =</w:t>
      </w:r>
      <w:r>
        <w:rPr>
          <w:rStyle w:val="NormalTok"/>
        </w:rPr>
        <w:t xml:space="preserve"> </w:t>
      </w:r>
      <w:r>
        <w:rPr>
          <w:rStyle w:val="FloatTok"/>
        </w:rPr>
        <w:t xml:space="preserve">0.10</w:t>
      </w:r>
      <w:r>
        <w:rPr>
          <w:rStyle w:val="NormalTok"/>
        </w:rPr>
        <w:t xml:space="preserve">)</w:t>
      </w:r>
      <w:r>
        <w:br/>
      </w:r>
      <w:r>
        <w:br/>
      </w:r>
      <w:r>
        <w:rPr>
          <w:rStyle w:val="KeywordTok"/>
        </w:rPr>
        <w:t xml:space="preserve">summary</w:t>
      </w:r>
      <w:r>
        <w:rPr>
          <w:rStyle w:val="NormalTok"/>
        </w:rPr>
        <w:t xml:space="preserve">(designPlan)</w:t>
      </w:r>
      <w:r>
        <w:br/>
      </w:r>
      <w:r>
        <w:br/>
      </w:r>
      <w:r>
        <w:rPr>
          <w:rStyle w:val="CommentTok"/>
        </w:rPr>
        <w:t xml:space="preserve">#&gt; Stage                                          1       2       3 </w:t>
      </w:r>
      <w:r>
        <w:br/>
      </w:r>
      <w:r>
        <w:rPr>
          <w:rStyle w:val="CommentTok"/>
        </w:rPr>
        <w:t xml:space="preserve">#&gt; Planned information rate                   33.3%   66.7%    100% </w:t>
      </w:r>
      <w:r>
        <w:br/>
      </w:r>
      <w:r>
        <w:rPr>
          <w:rStyle w:val="CommentTok"/>
        </w:rPr>
        <w:t xml:space="preserve">#&gt; Cumulative alpha spent                    0.0015  0.0187  0.0500 </w:t>
      </w:r>
      <w:r>
        <w:br/>
      </w:r>
      <w:r>
        <w:rPr>
          <w:rStyle w:val="CommentTok"/>
        </w:rPr>
        <w:t xml:space="preserve">#&gt; Stage levels (one-sided)                  0.0015  0.0181  0.0437 </w:t>
      </w:r>
      <w:r>
        <w:br/>
      </w:r>
      <w:r>
        <w:rPr>
          <w:rStyle w:val="CommentTok"/>
        </w:rPr>
        <w:t xml:space="preserve">#&gt; Efficacy boundary (z-value scale)          2.961   2.094   1.710 </w:t>
      </w:r>
      <w:r>
        <w:br/>
      </w:r>
      <w:r>
        <w:rPr>
          <w:rStyle w:val="CommentTok"/>
        </w:rPr>
        <w:t xml:space="preserve">#&gt; Efficacy boundary (t)                     -0.097  -0.002   0.032 </w:t>
      </w:r>
      <w:r>
        <w:br/>
      </w:r>
      <w:r>
        <w:rPr>
          <w:rStyle w:val="CommentTok"/>
        </w:rPr>
        <w:t xml:space="preserve">#&gt; Cumulative power                          0.0660  0.4879  0.8000 </w:t>
      </w:r>
      <w:r>
        <w:br/>
      </w:r>
      <w:r>
        <w:rPr>
          <w:rStyle w:val="CommentTok"/>
        </w:rPr>
        <w:t xml:space="preserve">#&gt; Number of subjects                         191.7   383.5   575.2 </w:t>
      </w:r>
      <w:r>
        <w:br/>
      </w:r>
      <w:r>
        <w:rPr>
          <w:rStyle w:val="CommentTok"/>
        </w:rPr>
        <w:t xml:space="preserve">#&gt; Expected number of subjects under H1                       469.0 </w:t>
      </w:r>
      <w:r>
        <w:br/>
      </w:r>
      <w:r>
        <w:rPr>
          <w:rStyle w:val="CommentTok"/>
        </w:rPr>
        <w:t xml:space="preserve">#&gt; Exit probability for efficacy (under H0)  0.0015  0.0172 </w:t>
      </w:r>
      <w:r>
        <w:br/>
      </w:r>
      <w:r>
        <w:rPr>
          <w:rStyle w:val="CommentTok"/>
        </w:rPr>
        <w:t xml:space="preserve">#&gt; Exit probability for efficacy (under H1)  0.0660  0.4219 </w:t>
      </w:r>
    </w:p>
    <w:p>
      <w:pPr>
        <w:pStyle w:val="FirstParagraph"/>
      </w:pPr>
      <w:r>
        <w:rPr>
          <w:b/>
        </w:rPr>
        <w:t xml:space="preserve">Input parameters:</w:t>
      </w:r>
      <w:r>
        <w:t xml:space="preserve"> </w:t>
      </w:r>
      <w:r>
        <w:t xml:space="preserve">* typeOfDesign: type of design (</w:t>
      </w:r>
      <w:r>
        <w:t xml:space="preserve">“</w:t>
      </w:r>
      <w:r>
        <w:t xml:space="preserve">OF</w:t>
      </w:r>
      <w:r>
        <w:t xml:space="preserve">”</w:t>
      </w:r>
      <w:r>
        <w:t xml:space="preserve"> </w:t>
      </w:r>
      <w:r>
        <w:t xml:space="preserve">for the O’Brien-Fleming method)</w:t>
      </w:r>
      <w:r>
        <w:t xml:space="preserve"> </w:t>
      </w:r>
      <w:r>
        <w:t xml:space="preserve">* informationRates: planned analyses defined as proportions of the maximum sample size</w:t>
      </w:r>
      <w:r>
        <w:t xml:space="preserve"> </w:t>
      </w:r>
      <w:r>
        <w:t xml:space="preserve">* alpha: recquired type I error rate</w:t>
      </w:r>
      <w:r>
        <w:t xml:space="preserve"> </w:t>
      </w:r>
      <w:r>
        <w:t xml:space="preserve">* beta: recquired type II error rate (1 minus power)</w:t>
      </w:r>
      <w:r>
        <w:t xml:space="preserve"> </w:t>
      </w:r>
      <w:r>
        <w:t xml:space="preserve">* sided: one-sided test (1)</w:t>
      </w:r>
      <w:r>
        <w:t xml:space="preserve"> </w:t>
      </w:r>
      <w:r>
        <w:t xml:space="preserve">* pi1 = pi2 : no difference between the two arms</w:t>
      </w:r>
      <w:r>
        <w:t xml:space="preserve"> </w:t>
      </w:r>
      <w:r>
        <w:t xml:space="preserve">* thetaH0 : equivalence limit</w:t>
      </w:r>
      <w:r>
        <w:t xml:space="preserve"> </w:t>
      </w:r>
      <w:r>
        <w:t xml:space="preserve">* allocationRatioPlanned: randomization ratio</w:t>
      </w:r>
    </w:p>
    <w:p>
      <w:pPr>
        <w:pStyle w:val="Heading2"/>
      </w:pPr>
      <w:bookmarkStart w:id="29" w:name="predicting-a-proportion"/>
      <w:r>
        <w:t xml:space="preserve">PREDICTING A PROPORTION</w:t>
      </w:r>
      <w:bookmarkEnd w:id="29"/>
    </w:p>
    <w:p>
      <w:pPr>
        <w:pStyle w:val="FirstParagraph"/>
      </w:pPr>
      <w:r>
        <w:t xml:space="preserve">Construction of predictive model</w:t>
      </w:r>
      <w:r>
        <w:t xml:space="preserve"> </w:t>
      </w:r>
    </w:p>
    <w:p>
      <w:pPr>
        <w:pStyle w:val="BodyText"/>
      </w:pPr>
      <w:r>
        <w:rPr>
          <w:i/>
        </w:rPr>
        <w:t xml:space="preserve">For developing a model/alghorithm based on 34 predictors as candidates with an expected R2 of at least 0.25 and an expected shrinkage of 0.9 (equation 11 in Riley et al. Statistics in Medicine. 2019;38:1276–1296), the minimal sample size is 1045.</w:t>
      </w:r>
    </w:p>
    <w:p>
      <w:pPr>
        <w:pStyle w:val="SourceCode"/>
      </w:pPr>
      <w:r>
        <w:rPr>
          <w:rStyle w:val="NormalTok"/>
        </w:rPr>
        <w:t xml:space="preserve">sampleSize &lt;-</w:t>
      </w:r>
      <w:r>
        <w:rPr>
          <w:rStyle w:val="StringTok"/>
        </w:rPr>
        <w:t xml:space="preserve"> </w:t>
      </w:r>
      <w:r>
        <w:rPr>
          <w:rStyle w:val="ControlFlowTok"/>
        </w:rPr>
        <w:t xml:space="preserve">function</w:t>
      </w:r>
      <w:r>
        <w:rPr>
          <w:rStyle w:val="NormalTok"/>
        </w:rPr>
        <w:t xml:space="preserve">(</w:t>
      </w:r>
      <w:r>
        <w:rPr>
          <w:rStyle w:val="DataTypeTok"/>
        </w:rPr>
        <w:t xml:space="preserve">predictors=</w:t>
      </w:r>
      <w:r>
        <w:rPr>
          <w:rStyle w:val="DecValTok"/>
        </w:rPr>
        <w:t xml:space="preserve">34</w:t>
      </w:r>
      <w:r>
        <w:rPr>
          <w:rStyle w:val="NormalTok"/>
        </w:rPr>
        <w:t xml:space="preserve">, </w:t>
      </w:r>
      <w:r>
        <w:rPr>
          <w:rStyle w:val="DataTypeTok"/>
        </w:rPr>
        <w:t xml:space="preserve">R2=</w:t>
      </w:r>
      <w:r>
        <w:rPr>
          <w:rStyle w:val="FloatTok"/>
        </w:rPr>
        <w:t xml:space="preserve">0.25</w:t>
      </w:r>
      <w:r>
        <w:rPr>
          <w:rStyle w:val="NormalTok"/>
        </w:rPr>
        <w:t xml:space="preserve">, </w:t>
      </w:r>
      <w:r>
        <w:rPr>
          <w:rStyle w:val="DataTypeTok"/>
        </w:rPr>
        <w:t xml:space="preserve">shrink=</w:t>
      </w:r>
      <w:r>
        <w:rPr>
          <w:rStyle w:val="FloatTok"/>
        </w:rPr>
        <w:t xml:space="preserve">0.9</w:t>
      </w:r>
      <w:r>
        <w:rPr>
          <w:rStyle w:val="NormalTok"/>
        </w:rPr>
        <w:t xml:space="preserve">)</w:t>
      </w:r>
      <w:r>
        <w:br/>
      </w:r>
      <w:r>
        <w:rPr>
          <w:rStyle w:val="NormalTok"/>
        </w:rPr>
        <w:t xml:space="preserve"> {  predictors</w:t>
      </w:r>
      <w:r>
        <w:rPr>
          <w:rStyle w:val="OperatorTok"/>
        </w:rPr>
        <w:t xml:space="preserve">/</w:t>
      </w:r>
      <w:r>
        <w:rPr>
          <w:rStyle w:val="NormalTok"/>
        </w:rPr>
        <w:t xml:space="preserve">((shrink</w:t>
      </w:r>
      <w:r>
        <w:rPr>
          <w:rStyle w:val="DecValTok"/>
        </w:rPr>
        <w:t xml:space="preserve">-1</w:t>
      </w:r>
      <w:r>
        <w:rPr>
          <w:rStyle w:val="NormalTok"/>
        </w:rPr>
        <w:t xml:space="preserve">)</w:t>
      </w:r>
      <w:r>
        <w:rPr>
          <w:rStyle w:val="OperatorTok"/>
        </w:rPr>
        <w:t xml:space="preserve">*</w:t>
      </w:r>
      <w:r>
        <w:rPr>
          <w:rStyle w:val="KeywordTok"/>
        </w:rPr>
        <w:t xml:space="preserve">log</w:t>
      </w:r>
      <w:r>
        <w:rPr>
          <w:rStyle w:val="NormalTok"/>
        </w:rPr>
        <w:t xml:space="preserve">(</w:t>
      </w:r>
      <w:r>
        <w:rPr>
          <w:rStyle w:val="DecValTok"/>
        </w:rPr>
        <w:t xml:space="preserve">1</w:t>
      </w:r>
      <w:r>
        <w:rPr>
          <w:rStyle w:val="OperatorTok"/>
        </w:rPr>
        <w:t xml:space="preserve">-</w:t>
      </w:r>
      <w:r>
        <w:rPr>
          <w:rStyle w:val="NormalTok"/>
        </w:rPr>
        <w:t xml:space="preserve">R2</w:t>
      </w:r>
      <w:r>
        <w:rPr>
          <w:rStyle w:val="OperatorTok"/>
        </w:rPr>
        <w:t xml:space="preserve">/</w:t>
      </w:r>
      <w:r>
        <w:rPr>
          <w:rStyle w:val="NormalTok"/>
        </w:rPr>
        <w:t xml:space="preserve">shrink)) }</w:t>
      </w:r>
      <w:r>
        <w:br/>
      </w:r>
      <w:r>
        <w:br/>
      </w:r>
      <w:r>
        <w:rPr>
          <w:rStyle w:val="KeywordTok"/>
        </w:rPr>
        <w:t xml:space="preserve">sampleSize</w:t>
      </w:r>
      <w:r>
        <w:rPr>
          <w:rStyle w:val="NormalTok"/>
        </w:rPr>
        <w:t xml:space="preserve">()</w:t>
      </w:r>
      <w:r>
        <w:br/>
      </w:r>
      <w:r>
        <w:br/>
      </w:r>
      <w:r>
        <w:rPr>
          <w:rStyle w:val="CommentTok"/>
        </w:rPr>
        <w:t xml:space="preserve">#&gt; [1] 1044.796</w:t>
      </w:r>
    </w:p>
    <w:p>
      <w:pPr>
        <w:pStyle w:val="FirstParagraph"/>
      </w:pPr>
      <w:r>
        <w:rPr>
          <w:b/>
        </w:rPr>
        <w:t xml:space="preserve">Input parameters:</w:t>
      </w:r>
      <w:r>
        <w:t xml:space="preserve"> </w:t>
      </w:r>
      <w:r>
        <w:t xml:space="preserve">* predictors : number of predictors as candidates</w:t>
      </w:r>
      <w:r>
        <w:t xml:space="preserve"> </w:t>
      </w:r>
      <w:r>
        <w:t xml:space="preserve">* R2 : expected R2</w:t>
      </w:r>
      <w:r>
        <w:t xml:space="preserve"> </w:t>
      </w:r>
      <w:r>
        <w:t xml:space="preserve">* shrink : expected shrinkage</w:t>
      </w:r>
    </w:p>
    <w:p>
      <w:pPr>
        <w:pStyle w:val="Compact"/>
      </w:pPr>
    </w:p>
    <w:p>
      <w:pPr>
        <w:pStyle w:val="BodyText"/>
      </w:pPr>
      <w:r>
        <w:t xml:space="preserve">External validation</w:t>
      </w:r>
      <w:r>
        <w:t xml:space="preserve"> </w:t>
      </w:r>
    </w:p>
    <w:p>
      <w:pPr>
        <w:pStyle w:val="BodyText"/>
      </w:pPr>
      <w:r>
        <w:rPr>
          <w:i/>
        </w:rPr>
        <w:t xml:space="preserve">Consider O/E the ratio between the number of observed events versus expected ones. To achieve a precision defined as a length of the (1-α)% confidence interval of this ratio equals to 0.2, if the expected proportions is 50%, the required sample size is 386 (Riley et al. Minimum sample size for external validation of a clinical prediction model with a binary outcome. Statistics in Medicine. 2021;19:4230-4251).</w:t>
      </w:r>
    </w:p>
    <w:p>
      <w:pPr>
        <w:pStyle w:val="SourceCode"/>
      </w:pPr>
      <w:r>
        <w:rPr>
          <w:rStyle w:val="NormalTok"/>
        </w:rPr>
        <w:t xml:space="preserve">se &lt;-</w:t>
      </w:r>
      <w:r>
        <w:rPr>
          <w:rStyle w:val="StringTok"/>
        </w:rPr>
        <w:t xml:space="preserve"> </w:t>
      </w:r>
      <w:r>
        <w:rPr>
          <w:rStyle w:val="ControlFlowTok"/>
        </w:rPr>
        <w:t xml:space="preserve">function</w:t>
      </w:r>
      <w:r>
        <w:rPr>
          <w:rStyle w:val="NormalTok"/>
        </w:rPr>
        <w:t xml:space="preserve">(width, alpha) </w:t>
      </w:r>
      <w:r>
        <w:rPr>
          <w:rStyle w:val="CommentTok"/>
        </w:rPr>
        <w:t xml:space="preserve"># The standard error associated with the 1-alpha confidence interval</w:t>
      </w:r>
      <w:r>
        <w:br/>
      </w:r>
      <w:r>
        <w:rPr>
          <w:rStyle w:val="NormalTok"/>
        </w:rPr>
        <w:t xml:space="preserve">  {</w:t>
      </w:r>
      <w:r>
        <w:br/>
      </w:r>
      <w:r>
        <w:rPr>
          <w:rStyle w:val="NormalTok"/>
        </w:rPr>
        <w:t xml:space="preserve">  fun &lt;-</w:t>
      </w:r>
      <w:r>
        <w:rPr>
          <w:rStyle w:val="StringTok"/>
        </w:rPr>
        <w:t xml:space="preserve"> </w:t>
      </w:r>
      <w:r>
        <w:rPr>
          <w:rStyle w:val="ControlFlowTok"/>
        </w:rPr>
        <w:t xml:space="preserve">function</w:t>
      </w:r>
      <w:r>
        <w:rPr>
          <w:rStyle w:val="NormalTok"/>
        </w:rPr>
        <w:t xml:space="preserve">(x) { </w:t>
      </w:r>
      <w:r>
        <w:rPr>
          <w:rStyle w:val="KeywordTok"/>
        </w:rPr>
        <w:t xml:space="preserve">exp</w:t>
      </w:r>
      <w:r>
        <w:rPr>
          <w:rStyle w:val="Normal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w:t>
      </w:r>
      <w:r>
        <w:rPr>
          <w:rStyle w:val="DataTypeTok"/>
        </w:rPr>
        <w:t xml:space="preserve">mean=</w:t>
      </w:r>
      <w:r>
        <w:rPr>
          <w:rStyle w:val="DecValTok"/>
        </w:rPr>
        <w:t xml:space="preserve">0</w:t>
      </w:r>
      <w:r>
        <w:rPr>
          <w:rStyle w:val="NormalTok"/>
        </w:rPr>
        <w:t xml:space="preserve">, </w:t>
      </w:r>
      <w:r>
        <w:rPr>
          <w:rStyle w:val="DataTypeTok"/>
        </w:rPr>
        <w:t xml:space="preserve">sd=</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 )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DecValTok"/>
        </w:rPr>
        <w:t xml:space="preserve">1</w:t>
      </w:r>
      <w:r>
        <w:rPr>
          <w:rStyle w:val="OperatorTok"/>
        </w:rPr>
        <w:t xml:space="preserve">*</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w:t>
      </w:r>
      <w:r>
        <w:rPr>
          <w:rStyle w:val="DataTypeTok"/>
        </w:rPr>
        <w:t xml:space="preserve">mean=</w:t>
      </w:r>
      <w:r>
        <w:rPr>
          <w:rStyle w:val="DecValTok"/>
        </w:rPr>
        <w:t xml:space="preserve">0</w:t>
      </w:r>
      <w:r>
        <w:rPr>
          <w:rStyle w:val="NormalTok"/>
        </w:rPr>
        <w:t xml:space="preserve">, </w:t>
      </w:r>
      <w:r>
        <w:rPr>
          <w:rStyle w:val="DataTypeTok"/>
        </w:rPr>
        <w:t xml:space="preserve">sd=</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 ) </w:t>
      </w:r>
      <w:r>
        <w:rPr>
          <w:rStyle w:val="OperatorTok"/>
        </w:rPr>
        <w:t xml:space="preserve">-</w:t>
      </w:r>
      <w:r>
        <w:rPr>
          <w:rStyle w:val="StringTok"/>
        </w:rPr>
        <w:t xml:space="preserve"> </w:t>
      </w:r>
      <w:r>
        <w:rPr>
          <w:rStyle w:val="NormalTok"/>
        </w:rPr>
        <w:t xml:space="preserve">width } </w:t>
      </w:r>
      <w:r>
        <w:br/>
      </w:r>
      <w:r>
        <w:rPr>
          <w:rStyle w:val="NormalTok"/>
        </w:rPr>
        <w:t xml:space="preserve">  </w:t>
      </w:r>
      <w:r>
        <w:rPr>
          <w:rStyle w:val="KeywordTok"/>
        </w:rPr>
        <w:t xml:space="preserve">return</w:t>
      </w:r>
      <w:r>
        <w:rPr>
          <w:rStyle w:val="NormalTok"/>
        </w:rPr>
        <w:t xml:space="preserve">(</w:t>
      </w:r>
      <w:r>
        <w:rPr>
          <w:rStyle w:val="KeywordTok"/>
        </w:rPr>
        <w:t xml:space="preserve">uniroot</w:t>
      </w:r>
      <w:r>
        <w:rPr>
          <w:rStyle w:val="NormalTok"/>
        </w:rPr>
        <w:t xml:space="preserve">(fun, </w:t>
      </w:r>
      <w:r>
        <w:rPr>
          <w:rStyle w:val="DataTypeTok"/>
        </w:rPr>
        <w:t xml:space="preserve">lower =</w:t>
      </w:r>
      <w:r>
        <w:rPr>
          <w:rStyle w:val="NormalTok"/>
        </w:rPr>
        <w:t xml:space="preserve"> </w:t>
      </w:r>
      <w:r>
        <w:rPr>
          <w:rStyle w:val="FloatTok"/>
        </w:rPr>
        <w:t xml:space="preserve">0.001</w:t>
      </w:r>
      <w:r>
        <w:rPr>
          <w:rStyle w:val="NormalTok"/>
        </w:rPr>
        <w:t xml:space="preserve">, </w:t>
      </w:r>
      <w:r>
        <w:rPr>
          <w:rStyle w:val="DataTypeTok"/>
        </w:rPr>
        <w:t xml:space="preserve">upper =</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root)</w:t>
      </w:r>
      <w:r>
        <w:br/>
      </w:r>
      <w:r>
        <w:rPr>
          <w:rStyle w:val="NormalTok"/>
        </w:rPr>
        <w:t xml:space="preserve">  } </w:t>
      </w:r>
      <w:r>
        <w:br/>
      </w:r>
      <w:r>
        <w:br/>
      </w:r>
      <w:r>
        <w:rPr>
          <w:rStyle w:val="NormalTok"/>
        </w:rPr>
        <w:t xml:space="preserve">size.calib &lt;-</w:t>
      </w:r>
      <w:r>
        <w:rPr>
          <w:rStyle w:val="StringTok"/>
        </w:rPr>
        <w:t xml:space="preserve"> </w:t>
      </w:r>
      <w:r>
        <w:rPr>
          <w:rStyle w:val="ControlFlowTok"/>
        </w:rPr>
        <w:t xml:space="preserve">function</w:t>
      </w:r>
      <w:r>
        <w:rPr>
          <w:rStyle w:val="NormalTok"/>
        </w:rPr>
        <w:t xml:space="preserve">(p, width, alpha) </w:t>
      </w:r>
      <w:r>
        <w:rPr>
          <w:rStyle w:val="CommentTok"/>
        </w:rPr>
        <w:t xml:space="preserve"># the minimum sample size to achieve this precision</w:t>
      </w:r>
      <w:r>
        <w:br/>
      </w:r>
      <w:r>
        <w:rPr>
          <w:rStyle w:val="NormalTok"/>
        </w:rPr>
        <w:t xml:space="preserve">  {   </w:t>
      </w:r>
      <w:r>
        <w:br/>
      </w:r>
      <w:r>
        <w:rPr>
          <w:rStyle w:val="NormalTok"/>
        </w:rPr>
        <w:t xml:space="preserve">  (</w:t>
      </w:r>
      <w:r>
        <w:rPr>
          <w:rStyle w:val="DecValTok"/>
        </w:rPr>
        <w:t xml:space="preserve">1</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se</w:t>
      </w:r>
      <w:r>
        <w:rPr>
          <w:rStyle w:val="NormalTok"/>
        </w:rPr>
        <w:t xml:space="preserve">(</w:t>
      </w:r>
      <w:r>
        <w:rPr>
          <w:rStyle w:val="DataTypeTok"/>
        </w:rPr>
        <w:t xml:space="preserve">width=</w:t>
      </w:r>
      <w:r>
        <w:rPr>
          <w:rStyle w:val="NormalTok"/>
        </w:rPr>
        <w:t xml:space="preserve">width, </w:t>
      </w:r>
      <w:r>
        <w:rPr>
          <w:rStyle w:val="DataTypeTok"/>
        </w:rPr>
        <w:t xml:space="preserve">alpha=</w:t>
      </w:r>
      <w:r>
        <w:rPr>
          <w:rStyle w:val="NormalTok"/>
        </w:rPr>
        <w:t xml:space="preserve">alpha)</w:t>
      </w:r>
      <w:r>
        <w:rPr>
          <w:rStyle w:val="OperatorTok"/>
        </w:rPr>
        <w:t xml:space="preserve">**</w:t>
      </w:r>
      <w:r>
        <w:rPr>
          <w:rStyle w:val="DecValTok"/>
        </w:rPr>
        <w:t xml:space="preserve">2</w:t>
      </w:r>
      <w:r>
        <w:rPr>
          <w:rStyle w:val="NormalTok"/>
        </w:rPr>
        <w:t xml:space="preserve"> ))</w:t>
      </w:r>
      <w:r>
        <w:br/>
      </w:r>
      <w:r>
        <w:rPr>
          <w:rStyle w:val="NormalTok"/>
        </w:rPr>
        <w:t xml:space="preserve">  }</w:t>
      </w:r>
      <w:r>
        <w:br/>
      </w:r>
      <w:r>
        <w:br/>
      </w:r>
      <w:r>
        <w:rPr>
          <w:rStyle w:val="KeywordTok"/>
        </w:rPr>
        <w:t xml:space="preserve">size.calib</w:t>
      </w:r>
      <w:r>
        <w:rPr>
          <w:rStyle w:val="NormalTok"/>
        </w:rPr>
        <w:t xml:space="preserve">(</w:t>
      </w:r>
      <w:r>
        <w:rPr>
          <w:rStyle w:val="DataTypeTok"/>
        </w:rPr>
        <w:t xml:space="preserve">p=</w:t>
      </w:r>
      <w:r>
        <w:rPr>
          <w:rStyle w:val="FloatTok"/>
        </w:rPr>
        <w:t xml:space="preserve">0.5</w:t>
      </w:r>
      <w:r>
        <w:rPr>
          <w:rStyle w:val="NormalTok"/>
        </w:rPr>
        <w:t xml:space="preserve">, </w:t>
      </w:r>
      <w:r>
        <w:rPr>
          <w:rStyle w:val="DataTypeTok"/>
        </w:rPr>
        <w:t xml:space="preserve">width=</w:t>
      </w:r>
      <w:r>
        <w:rPr>
          <w:rStyle w:val="FloatTok"/>
        </w:rPr>
        <w:t xml:space="preserve">0.2</w:t>
      </w:r>
      <w:r>
        <w:rPr>
          <w:rStyle w:val="NormalTok"/>
        </w:rPr>
        <w:t xml:space="preserve">, </w:t>
      </w:r>
      <w:r>
        <w:rPr>
          <w:rStyle w:val="DataTypeTok"/>
        </w:rPr>
        <w:t xml:space="preserve">alpha=</w:t>
      </w:r>
      <w:r>
        <w:rPr>
          <w:rStyle w:val="FloatTok"/>
        </w:rPr>
        <w:t xml:space="preserve">0.05</w:t>
      </w:r>
      <w:r>
        <w:rPr>
          <w:rStyle w:val="NormalTok"/>
        </w:rPr>
        <w:t xml:space="preserve">)</w:t>
      </w:r>
      <w:r>
        <w:br/>
      </w:r>
      <w:r>
        <w:br/>
      </w:r>
      <w:r>
        <w:rPr>
          <w:rStyle w:val="CommentTok"/>
        </w:rPr>
        <w:t xml:space="preserve">#&gt; [1] 385.4265</w:t>
      </w:r>
    </w:p>
    <w:p>
      <w:pPr>
        <w:pStyle w:val="FirstParagraph"/>
      </w:pPr>
      <w:r>
        <w:rPr>
          <w:b/>
        </w:rPr>
        <w:t xml:space="preserve">Input parameters:</w:t>
      </w:r>
      <w:r>
        <w:t xml:space="preserve"> </w:t>
      </w:r>
      <w:r>
        <w:t xml:space="preserve">* p: expected proportion of events</w:t>
      </w:r>
      <w:r>
        <w:t xml:space="preserve"> </w:t>
      </w:r>
      <w:r>
        <w:t xml:space="preserve">* width: size of the (1-α)% confidence interval</w:t>
      </w:r>
      <w:r>
        <w:t xml:space="preserve"> </w:t>
      </w:r>
      <w:r>
        <w:t xml:space="preserve">* alpha: type I error rate (α)</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oitiers-health-data.shinyapps.io/SampleSize/" TargetMode="External" /></Relationships>
</file>

<file path=word/_rels/footnotes.xml.rels><?xml version="1.0" encoding="UTF-8"?>
<Relationships xmlns="http://schemas.openxmlformats.org/package/2006/relationships"><Relationship Type="http://schemas.openxmlformats.org/officeDocument/2006/relationships/hyperlink" Id="rId21" Target="https://poitiers-health-data.shinyapps.io/SampleSiz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2025-02-04T09:23:15Z</dcterms:created>
  <dcterms:modified xsi:type="dcterms:W3CDTF">2025-02-04T09:23:15Z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