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B9AF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25D376B9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3C7E4C55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18885F61" w14:textId="666910B6" w:rsidR="00F97287" w:rsidRPr="005A50FB" w:rsidRDefault="000B57B9" w:rsidP="003B0588">
      <w:pPr>
        <w:pStyle w:val="CoverStyle"/>
        <w:rPr>
          <w:sz w:val="32"/>
          <w:szCs w:val="32"/>
        </w:rPr>
      </w:pPr>
      <w:r>
        <w:rPr>
          <w:sz w:val="32"/>
          <w:szCs w:val="32"/>
        </w:rPr>
        <w:t>Tech Support</w:t>
      </w:r>
    </w:p>
    <w:p w14:paraId="38ED2EF4" w14:textId="26A08A91" w:rsidR="001F71EC" w:rsidRDefault="000B57B9" w:rsidP="00142BB4">
      <w:pPr>
        <w:pStyle w:val="CoverStyle"/>
        <w:spacing w:after="60"/>
      </w:pPr>
      <w:r>
        <w:t>2015 El Segundo High School Roller Coaster Project</w:t>
      </w:r>
    </w:p>
    <w:p w14:paraId="2FBE7CDF" w14:textId="77777777" w:rsidR="00B13091" w:rsidRDefault="00B13091" w:rsidP="00142BB4">
      <w:pPr>
        <w:pStyle w:val="CoverStyle"/>
        <w:spacing w:after="60"/>
      </w:pPr>
    </w:p>
    <w:p w14:paraId="247351A8" w14:textId="5BDD930A" w:rsidR="001F71EC" w:rsidRDefault="00142BB4" w:rsidP="00142BB4">
      <w:pPr>
        <w:pStyle w:val="CoverStyle"/>
        <w:spacing w:line="276" w:lineRule="auto"/>
      </w:pPr>
      <w:r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 wp14:anchorId="6DD00FD6" wp14:editId="29F35F81">
            <wp:extent cx="5123572" cy="2882011"/>
            <wp:effectExtent l="0" t="0" r="7620" b="0"/>
            <wp:docPr id="12" name="Picture 1" descr="https://lh4.googleusercontent.com/Qf9UHA0pq0KscpKYGz1aO84n19aQY5uZ5CKTUWazcfkydAqjfJoGkaDFh5dkf7BOWCWMwv5RX0lzTJ1ALKYG3PS1SEj8OTRe94CRuq445uOMK1iDxKqkhSKYoQo_pCH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9UHA0pq0KscpKYGz1aO84n19aQY5uZ5CKTUWazcfkydAqjfJoGkaDFh5dkf7BOWCWMwv5RX0lzTJ1ALKYG3PS1SEj8OTRe94CRuq445uOMK1iDxKqkhSKYoQo_pCHv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72" cy="28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4D7B" w14:textId="77777777" w:rsidR="00B13091" w:rsidRDefault="00B13091" w:rsidP="00142BB4">
      <w:pPr>
        <w:pStyle w:val="CoverStyle"/>
        <w:spacing w:before="120"/>
        <w:rPr>
          <w:b/>
        </w:rPr>
      </w:pPr>
    </w:p>
    <w:p w14:paraId="605D4E99" w14:textId="5B6F24D7" w:rsidR="00F97287" w:rsidRPr="005A50FB" w:rsidRDefault="00F97287" w:rsidP="00142BB4">
      <w:pPr>
        <w:pStyle w:val="CoverStyle"/>
        <w:spacing w:before="120"/>
        <w:rPr>
          <w:b/>
        </w:rPr>
      </w:pPr>
      <w:r w:rsidRPr="005A50FB">
        <w:rPr>
          <w:b/>
        </w:rPr>
        <w:t>Submitted By:</w:t>
      </w:r>
      <w:r w:rsidR="005A50FB" w:rsidRPr="005A50FB">
        <w:rPr>
          <w:b/>
        </w:rPr>
        <w:t xml:space="preserve"> </w:t>
      </w:r>
      <w:r w:rsidR="000B57B9">
        <w:rPr>
          <w:b/>
        </w:rPr>
        <w:t>PenIsland Squad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34"/>
        <w:gridCol w:w="803"/>
        <w:gridCol w:w="1670"/>
        <w:gridCol w:w="2939"/>
      </w:tblGrid>
      <w:tr w:rsidR="007D1B86" w:rsidRPr="00D5075E" w14:paraId="228C9EB5" w14:textId="77777777" w:rsidTr="000B57B9">
        <w:trPr>
          <w:trHeight w:val="18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D280F" w14:textId="77777777" w:rsidR="00F97287" w:rsidRPr="00D5075E" w:rsidRDefault="00F97287" w:rsidP="007D1B86">
            <w:pPr>
              <w:pStyle w:val="CoverStyle"/>
              <w:jc w:val="left"/>
            </w:pP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6B78C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Age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C1F2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Grade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3AB82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Phone Number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73E44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Email</w:t>
            </w:r>
          </w:p>
        </w:tc>
      </w:tr>
      <w:tr w:rsidR="007D1B86" w:rsidRPr="00D5075E" w14:paraId="7B86F302" w14:textId="77777777" w:rsidTr="000B57B9">
        <w:trPr>
          <w:trHeight w:val="12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3DBB" w14:textId="39B3BC06" w:rsidR="00F97287" w:rsidRPr="00D5075E" w:rsidRDefault="000B57B9" w:rsidP="000B57B9">
            <w:pPr>
              <w:pStyle w:val="CoverStyle"/>
              <w:jc w:val="left"/>
            </w:pPr>
            <w:r>
              <w:t>Bradley Gallon (Technical)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9D659" w14:textId="68E0DE2A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9E5E45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0DCA3" w14:textId="44135D03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D3DEC" w14:textId="7D20D726" w:rsidR="00F97287" w:rsidRPr="00D5075E" w:rsidRDefault="00F97287" w:rsidP="000B57B9">
            <w:pPr>
              <w:pStyle w:val="CoverStyle"/>
              <w:jc w:val="left"/>
            </w:pPr>
            <w:r w:rsidRPr="00D5075E">
              <w:t>(</w:t>
            </w:r>
            <w:r w:rsidR="00BE40BA" w:rsidRPr="00D5075E">
              <w:t xml:space="preserve">310) </w:t>
            </w:r>
            <w:r w:rsidR="000B57B9">
              <w:t>906-6659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D3F02" w14:textId="66B03EC1" w:rsidR="00F97287" w:rsidRPr="00D5075E" w:rsidRDefault="000B57B9" w:rsidP="007D1B86">
            <w:pPr>
              <w:pStyle w:val="CoverStyle"/>
              <w:jc w:val="left"/>
            </w:pPr>
            <w:r>
              <w:t>bradleymoore007@gmail.com</w:t>
            </w:r>
          </w:p>
        </w:tc>
      </w:tr>
      <w:tr w:rsidR="007D1B86" w:rsidRPr="00D5075E" w14:paraId="05C9ACB8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59847" w14:textId="2F381CC2" w:rsidR="00F97287" w:rsidRPr="00D5075E" w:rsidRDefault="000B57B9" w:rsidP="000B57B9">
            <w:pPr>
              <w:pStyle w:val="CoverStyle"/>
              <w:jc w:val="left"/>
            </w:pPr>
            <w:r>
              <w:t>Nick Mazuk (Systems)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F9BB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54647" w14:textId="5E487FA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5BBE8" w14:textId="2650CE93" w:rsidR="00F97287" w:rsidRPr="00D5075E" w:rsidRDefault="000B57B9" w:rsidP="007D1B86">
            <w:pPr>
              <w:pStyle w:val="CoverStyle"/>
              <w:jc w:val="left"/>
            </w:pPr>
            <w:r>
              <w:t>N/A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669E8" w14:textId="13287D47" w:rsidR="00F97287" w:rsidRPr="00D5075E" w:rsidRDefault="000B57B9" w:rsidP="007D1B86">
            <w:pPr>
              <w:pStyle w:val="CoverStyle"/>
              <w:jc w:val="left"/>
            </w:pPr>
            <w:r>
              <w:t>trainridernick@gmail.com</w:t>
            </w:r>
          </w:p>
        </w:tc>
      </w:tr>
      <w:tr w:rsidR="007D1B86" w:rsidRPr="00D5075E" w14:paraId="7CEED816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3D49B" w14:textId="4C444789" w:rsidR="00F97287" w:rsidRPr="00D5075E" w:rsidRDefault="000B57B9" w:rsidP="007D1B86">
            <w:pPr>
              <w:pStyle w:val="CoverStyle"/>
              <w:jc w:val="left"/>
            </w:pPr>
            <w:r w:rsidRPr="00D5075E">
              <w:t xml:space="preserve">Andrew </w:t>
            </w:r>
            <w:proofErr w:type="spellStart"/>
            <w:r w:rsidRPr="00D5075E">
              <w:t>Miyaguchi</w:t>
            </w:r>
            <w:proofErr w:type="spellEnd"/>
            <w:r>
              <w:t xml:space="preserve"> (Mechanical)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FF5E8" w14:textId="1BC58649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0B57B9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99693" w14:textId="322283DD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288AE" w14:textId="0256279E" w:rsidR="00F97287" w:rsidRPr="00D5075E" w:rsidRDefault="000B57B9" w:rsidP="000B57B9">
            <w:pPr>
              <w:pStyle w:val="CoverStyle"/>
              <w:jc w:val="left"/>
            </w:pPr>
            <w:r w:rsidRPr="00D5075E">
              <w:t>(424) 205-4718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237AD" w14:textId="5C4DCB9F" w:rsidR="00F97287" w:rsidRPr="00D5075E" w:rsidRDefault="000B57B9" w:rsidP="007D1B86">
            <w:pPr>
              <w:pStyle w:val="CoverStyle"/>
              <w:jc w:val="left"/>
            </w:pPr>
            <w:r w:rsidRPr="00D5075E">
              <w:t>xdleader555@gmail.com</w:t>
            </w:r>
          </w:p>
        </w:tc>
      </w:tr>
      <w:tr w:rsidR="007D1B86" w:rsidRPr="00D5075E" w14:paraId="7662F213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4C7F0" w14:textId="3F40FD1C" w:rsidR="00F97287" w:rsidRPr="00D5075E" w:rsidRDefault="000B57B9" w:rsidP="007D1B86">
            <w:pPr>
              <w:pStyle w:val="CoverStyle"/>
              <w:jc w:val="left"/>
            </w:pPr>
            <w:proofErr w:type="spellStart"/>
            <w:r>
              <w:t>Elie</w:t>
            </w:r>
            <w:proofErr w:type="spellEnd"/>
            <w:r>
              <w:t xml:space="preserve"> </w:t>
            </w:r>
            <w:proofErr w:type="spellStart"/>
            <w:r>
              <w:t>Nehme</w:t>
            </w:r>
            <w:proofErr w:type="spellEnd"/>
            <w:r>
              <w:t xml:space="preserve"> (Manager/Business)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73D71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D109D" w14:textId="272F612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3148D" w14:textId="616FDA71" w:rsidR="00F97287" w:rsidRPr="00D5075E" w:rsidRDefault="000B57B9" w:rsidP="007D1B86">
            <w:pPr>
              <w:pStyle w:val="CoverStyle"/>
              <w:jc w:val="left"/>
            </w:pPr>
            <w:r>
              <w:t>(310) 801-8097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843EF" w14:textId="6A0499F6" w:rsidR="00F97287" w:rsidRPr="00D5075E" w:rsidRDefault="000B57B9" w:rsidP="007D1B86">
            <w:pPr>
              <w:pStyle w:val="CoverStyle"/>
              <w:jc w:val="left"/>
            </w:pPr>
            <w:r>
              <w:t>enehme46@gmail.com</w:t>
            </w:r>
          </w:p>
        </w:tc>
      </w:tr>
    </w:tbl>
    <w:p w14:paraId="276727DC" w14:textId="77777777" w:rsidR="00B13091" w:rsidRDefault="00B13091" w:rsidP="007D1B86">
      <w:pPr>
        <w:pStyle w:val="CoverStyle"/>
      </w:pPr>
    </w:p>
    <w:p w14:paraId="3B70E862" w14:textId="77777777" w:rsidR="00B13091" w:rsidRDefault="00B13091" w:rsidP="007D1B86">
      <w:pPr>
        <w:pStyle w:val="CoverStyle"/>
      </w:pPr>
    </w:p>
    <w:p w14:paraId="1B9CBA65" w14:textId="77777777" w:rsidR="007D1B86" w:rsidRPr="00D5075E" w:rsidRDefault="007D1B86" w:rsidP="007D1B86">
      <w:pPr>
        <w:pStyle w:val="CoverStyle"/>
      </w:pPr>
      <w:r w:rsidRPr="00D5075E">
        <w:t>El Segundo High School</w:t>
      </w:r>
    </w:p>
    <w:p w14:paraId="66A7853D" w14:textId="21D32976" w:rsidR="007D1B86" w:rsidRPr="00D5075E" w:rsidRDefault="007D1B86" w:rsidP="007D1B86">
      <w:pPr>
        <w:pStyle w:val="CoverStyle"/>
      </w:pPr>
      <w:r w:rsidRPr="00D5075E">
        <w:t>640 Ma</w:t>
      </w:r>
      <w:r w:rsidR="00DD10F0">
        <w:t>in Street, El Segundo, CA 90245</w:t>
      </w:r>
    </w:p>
    <w:p w14:paraId="7FEE6B1C" w14:textId="238BA083" w:rsidR="007D1B86" w:rsidRPr="00513341" w:rsidRDefault="00513341" w:rsidP="00142BB4">
      <w:pPr>
        <w:pStyle w:val="CoverStyle"/>
        <w:spacing w:line="276" w:lineRule="auto"/>
      </w:pPr>
      <w:r>
        <w:t>(310) 615-2662</w:t>
      </w:r>
    </w:p>
    <w:p w14:paraId="58BBC4B6" w14:textId="724DA2B0" w:rsidR="00076928" w:rsidRPr="00B13091" w:rsidRDefault="00E51535" w:rsidP="00B13091">
      <w:pPr>
        <w:pStyle w:val="CoverStyle"/>
        <w:spacing w:before="120"/>
      </w:pPr>
      <w:r>
        <w:t>November 3</w:t>
      </w:r>
      <w:r w:rsidR="00F97287" w:rsidRPr="00D5075E">
        <w:t>, 2014</w:t>
      </w:r>
      <w:r w:rsidR="00076928" w:rsidRPr="003B0588">
        <w:rPr>
          <w:b/>
          <w:sz w:val="23"/>
          <w:szCs w:val="23"/>
        </w:rPr>
        <w:br w:type="page"/>
      </w:r>
    </w:p>
    <w:p w14:paraId="28267D01" w14:textId="07DB5CF6" w:rsidR="007A63E0" w:rsidRPr="00D5075E" w:rsidRDefault="00B13091" w:rsidP="00522311">
      <w:pPr>
        <w:pStyle w:val="Heading1"/>
        <w:rPr>
          <w:sz w:val="48"/>
        </w:rPr>
      </w:pPr>
      <w:bookmarkStart w:id="0" w:name="_Toc293344078"/>
      <w:r>
        <w:lastRenderedPageBreak/>
        <w:t>Executive Summary</w:t>
      </w:r>
      <w:bookmarkEnd w:id="0"/>
    </w:p>
    <w:p w14:paraId="07B6DC2F" w14:textId="7973D5C8" w:rsidR="007A63E0" w:rsidRPr="00D5075E" w:rsidRDefault="00B13091" w:rsidP="006E12D5">
      <w:pPr>
        <w:spacing w:line="240" w:lineRule="auto"/>
      </w:pPr>
      <w:r>
        <w:t>Hello World.</w:t>
      </w:r>
      <w:r w:rsidR="007A63E0" w:rsidRPr="00D5075E">
        <w:br w:type="page"/>
      </w:r>
    </w:p>
    <w:p w14:paraId="0D29ADA0" w14:textId="02F34830" w:rsidR="007A63E0" w:rsidRPr="00D5075E" w:rsidRDefault="007A63E0" w:rsidP="00952274">
      <w:pPr>
        <w:pStyle w:val="PageHeading"/>
        <w:rPr>
          <w:rFonts w:ascii="Arial" w:hAnsi="Arial" w:cs="Arial"/>
        </w:rPr>
      </w:pPr>
      <w:r w:rsidRPr="00D5075E">
        <w:rPr>
          <w:rFonts w:ascii="Arial" w:hAnsi="Arial" w:cs="Arial"/>
        </w:rPr>
        <w:t>Table of Contents</w:t>
      </w:r>
    </w:p>
    <w:p w14:paraId="5537E7C4" w14:textId="77777777" w:rsidR="00B13091" w:rsidRDefault="00952274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 w:rsidRPr="00D5075E">
        <w:fldChar w:fldCharType="begin"/>
      </w:r>
      <w:r w:rsidRPr="00D5075E">
        <w:instrText xml:space="preserve"> TOC \o "1-3" </w:instrText>
      </w:r>
      <w:r w:rsidRPr="00D5075E">
        <w:fldChar w:fldCharType="separate"/>
      </w:r>
      <w:r w:rsidR="00B13091">
        <w:rPr>
          <w:noProof/>
        </w:rPr>
        <w:t>Executive Summary</w:t>
      </w:r>
      <w:r w:rsidR="00B13091">
        <w:rPr>
          <w:noProof/>
        </w:rPr>
        <w:tab/>
      </w:r>
      <w:r w:rsidR="00B13091">
        <w:rPr>
          <w:noProof/>
        </w:rPr>
        <w:fldChar w:fldCharType="begin"/>
      </w:r>
      <w:r w:rsidR="00B13091">
        <w:rPr>
          <w:noProof/>
        </w:rPr>
        <w:instrText xml:space="preserve"> PAGEREF _Toc293344078 \h </w:instrText>
      </w:r>
      <w:r w:rsidR="00B13091">
        <w:rPr>
          <w:noProof/>
        </w:rPr>
      </w:r>
      <w:r w:rsidR="00B13091">
        <w:rPr>
          <w:noProof/>
        </w:rPr>
        <w:fldChar w:fldCharType="separate"/>
      </w:r>
      <w:r w:rsidR="00B13091">
        <w:rPr>
          <w:noProof/>
        </w:rPr>
        <w:t>2</w:t>
      </w:r>
      <w:r w:rsidR="00B13091">
        <w:rPr>
          <w:noProof/>
        </w:rPr>
        <w:fldChar w:fldCharType="end"/>
      </w:r>
    </w:p>
    <w:p w14:paraId="5CC332A7" w14:textId="77777777" w:rsidR="00B13091" w:rsidRDefault="00B13091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 Project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7B1273" w14:textId="77777777" w:rsidR="00B13091" w:rsidRDefault="00B13091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 Document the Updated 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7FA130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 Updated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579F5A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 Engineering Design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8935A1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 Theory of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DB5DF1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 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AFDB85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2.1.4 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851F43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2.1.5 Project Plan Updates and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0D0BAE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 Selection of System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85F0D9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 Sensor Payload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75781E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 Air Vehicle Element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8DF516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 Command, Control, and Communications (C3)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00CD5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 Support Equipment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F917EC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2.2.5 Human Resource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17C30E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 System and Operational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A2AF8C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 Updated Component and Complete Flight Vehicle Weight and Balance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35884B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2.5 Updated Design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BA7797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2.6 Updated Operational Maneuver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ACD99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2.7 Updated CAD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FE363A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2.8 Updated Three View of Final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73527E" w14:textId="77777777" w:rsidR="00B13091" w:rsidRDefault="00B13091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 Document the Updated Mission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309CB0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 Precision Agriculture Crop Sensing 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F801E0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 Legal / 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6CC49E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 System Detection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BFBDDD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 Example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E3804E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3.5 Mission Time and Resource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BE12F1" w14:textId="77777777" w:rsidR="00B13091" w:rsidRDefault="00B13091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 Document Updated 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E982E3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 Identify Targeted Commercial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4F2869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 Amortized Systems 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CE3E5A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 Initial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3AE66D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 Direct Operational Cost Per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A6B460" w14:textId="77777777" w:rsidR="00B13091" w:rsidRDefault="00B13091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4.2.3 Amortization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627303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 Market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2ED0A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4.4 Cost / Benefit Analysis and Justification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C8641" w14:textId="77777777" w:rsidR="00B13091" w:rsidRDefault="00B13091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 Team 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A73B8F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 Team Formation and Project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A4D5E3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 Acquiring and Engaging Mentors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AE1F89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5.3 Tool Set-up / Learning /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FC9BD7" w14:textId="77777777" w:rsidR="00B13091" w:rsidRDefault="00B13091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5.4 Impact on 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_Toc293344117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20DB1A" w14:textId="318251E2" w:rsidR="0034013D" w:rsidRDefault="00952274" w:rsidP="00D5075E">
      <w:r w:rsidRPr="00D5075E">
        <w:fldChar w:fldCharType="end"/>
      </w:r>
      <w:r w:rsidR="0034013D" w:rsidRPr="00D5075E">
        <w:br w:type="page"/>
      </w:r>
    </w:p>
    <w:p w14:paraId="006208C6" w14:textId="67F6F867" w:rsidR="00626AAE" w:rsidRDefault="00626AAE" w:rsidP="00626AAE">
      <w:pPr>
        <w:pStyle w:val="PageHeading"/>
      </w:pPr>
      <w:r>
        <w:t>List of Figures</w:t>
      </w:r>
    </w:p>
    <w:p w14:paraId="31BAA5A7" w14:textId="77777777" w:rsidR="00B13091" w:rsidRDefault="00626AAE" w:rsidP="00D5075E">
      <w:pPr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</w:p>
    <w:p w14:paraId="4BF743F5" w14:textId="6071C0A5" w:rsidR="00626AAE" w:rsidRDefault="00B13091" w:rsidP="00D5075E">
      <w:r>
        <w:rPr>
          <w:b/>
          <w:noProof/>
        </w:rPr>
        <w:t>No table of figures entries found.</w:t>
      </w:r>
      <w:r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="00626AAE">
        <w:fldChar w:fldCharType="end"/>
      </w:r>
      <w:r w:rsidR="00626AAE">
        <w:br w:type="page"/>
      </w:r>
    </w:p>
    <w:p w14:paraId="7782D0D1" w14:textId="6AE52AC6" w:rsidR="00626AAE" w:rsidRDefault="00626AAE" w:rsidP="00626AAE">
      <w:pPr>
        <w:pStyle w:val="PageHeading"/>
      </w:pPr>
      <w:r>
        <w:t xml:space="preserve">List of </w:t>
      </w:r>
      <w:r w:rsidR="00C23BF3">
        <w:t>Tables</w:t>
      </w:r>
    </w:p>
    <w:p w14:paraId="7BD51F66" w14:textId="77777777" w:rsidR="00B13091" w:rsidRDefault="00E51535" w:rsidP="00B13091">
      <w:fldSimple w:instr=" TOC \c &quot;Table&quot; ">
        <w:r w:rsidR="00B13091">
          <w:rPr>
            <w:noProof/>
          </w:rPr>
          <w:t>No table of figures entries found.</w:t>
        </w:r>
        <w:r w:rsidR="00B13091">
          <w:rPr>
            <w:noProof/>
          </w:rPr>
          <w:br/>
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</w:r>
      </w:fldSimple>
      <w:bookmarkStart w:id="1" w:name="_Toc293344079"/>
      <w:r w:rsidR="00B13091">
        <w:t xml:space="preserve"> </w:t>
      </w:r>
      <w:bookmarkStart w:id="2" w:name="_GoBack"/>
      <w:bookmarkEnd w:id="2"/>
    </w:p>
    <w:p w14:paraId="7091CC19" w14:textId="3A228870" w:rsidR="00626AAE" w:rsidRDefault="00E51535" w:rsidP="00522311">
      <w:pPr>
        <w:pStyle w:val="Heading1"/>
      </w:pPr>
      <w:r>
        <w:t>1. Project Goal</w:t>
      </w:r>
      <w:bookmarkEnd w:id="1"/>
    </w:p>
    <w:p w14:paraId="63EFA467" w14:textId="1CE96F4C" w:rsidR="00E51535" w:rsidRDefault="00E51535" w:rsidP="00522311">
      <w:pPr>
        <w:pStyle w:val="Heading1"/>
      </w:pPr>
      <w:bookmarkStart w:id="3" w:name="_Toc293344080"/>
      <w:r>
        <w:t xml:space="preserve">2. </w:t>
      </w:r>
      <w:r w:rsidRPr="00522311">
        <w:t>Document</w:t>
      </w:r>
      <w:r>
        <w:t xml:space="preserve"> the Updated System Design</w:t>
      </w:r>
      <w:bookmarkEnd w:id="3"/>
    </w:p>
    <w:p w14:paraId="047BD00F" w14:textId="1CE96F4C" w:rsidR="00E51535" w:rsidRDefault="00E51535" w:rsidP="00E51535">
      <w:pPr>
        <w:pStyle w:val="Heading2"/>
      </w:pPr>
      <w:bookmarkStart w:id="4" w:name="_Toc293344081"/>
      <w:r>
        <w:t>2.1 Updated Design</w:t>
      </w:r>
      <w:bookmarkEnd w:id="4"/>
    </w:p>
    <w:p w14:paraId="425F71A7" w14:textId="72292282" w:rsidR="00E51535" w:rsidRDefault="00E51535" w:rsidP="00E51535">
      <w:pPr>
        <w:pStyle w:val="Heading3"/>
      </w:pPr>
      <w:bookmarkStart w:id="5" w:name="_Toc293344082"/>
      <w:r>
        <w:t>2.1.1 Engineering Design Process</w:t>
      </w:r>
      <w:bookmarkEnd w:id="5"/>
    </w:p>
    <w:p w14:paraId="311985FC" w14:textId="138C53E3" w:rsidR="003E7BB3" w:rsidRDefault="00E51535" w:rsidP="00B13091">
      <w:pPr>
        <w:pStyle w:val="Heading3"/>
      </w:pPr>
      <w:bookmarkStart w:id="6" w:name="_Toc293344083"/>
      <w:r>
        <w:t>2.1.2 Theory of Operation</w:t>
      </w:r>
      <w:bookmarkEnd w:id="6"/>
    </w:p>
    <w:p w14:paraId="2F1DBD01" w14:textId="5FC8DD69" w:rsidR="00E51535" w:rsidRDefault="00E51535" w:rsidP="00E51535">
      <w:pPr>
        <w:pStyle w:val="Heading3"/>
      </w:pPr>
      <w:bookmarkStart w:id="7" w:name="_Toc293344084"/>
      <w:r>
        <w:t>2.1.3 Detailed Design</w:t>
      </w:r>
      <w:bookmarkEnd w:id="7"/>
    </w:p>
    <w:p w14:paraId="5D429E89" w14:textId="265E2CA7" w:rsidR="00E51535" w:rsidRDefault="00E51535" w:rsidP="00E51535">
      <w:pPr>
        <w:pStyle w:val="Heading3"/>
      </w:pPr>
      <w:bookmarkStart w:id="8" w:name="_Toc293344085"/>
      <w:r>
        <w:t>2.1.4 Lessons Learned</w:t>
      </w:r>
      <w:bookmarkEnd w:id="8"/>
    </w:p>
    <w:p w14:paraId="1945D08B" w14:textId="153FB36E" w:rsidR="00E51535" w:rsidRDefault="00E51535" w:rsidP="00E51535">
      <w:pPr>
        <w:pStyle w:val="Heading3"/>
      </w:pPr>
      <w:bookmarkStart w:id="9" w:name="_Toc293344086"/>
      <w:r>
        <w:t>2.1.5 Project Plan Updates and Modifications</w:t>
      </w:r>
      <w:bookmarkEnd w:id="9"/>
    </w:p>
    <w:p w14:paraId="11195E34" w14:textId="44D04F85" w:rsidR="00E51535" w:rsidRDefault="00E51535" w:rsidP="00E51535">
      <w:pPr>
        <w:pStyle w:val="Heading2"/>
      </w:pPr>
      <w:bookmarkStart w:id="10" w:name="_Toc293344087"/>
      <w:r>
        <w:t>2.2 Selection of System Components</w:t>
      </w:r>
      <w:bookmarkEnd w:id="10"/>
    </w:p>
    <w:p w14:paraId="4B6CEC68" w14:textId="48ED1F0D" w:rsidR="00D83110" w:rsidRDefault="00E51535" w:rsidP="00B13091">
      <w:pPr>
        <w:pStyle w:val="Heading3"/>
      </w:pPr>
      <w:bookmarkStart w:id="11" w:name="_Toc293344088"/>
      <w:r>
        <w:t>2.2.1 Sensor Payload Selection</w:t>
      </w:r>
      <w:bookmarkEnd w:id="11"/>
    </w:p>
    <w:p w14:paraId="3F48ED25" w14:textId="0102B819" w:rsidR="00E51535" w:rsidRDefault="00E51535" w:rsidP="00E51535">
      <w:pPr>
        <w:pStyle w:val="Heading3"/>
      </w:pPr>
      <w:bookmarkStart w:id="12" w:name="_Toc293344089"/>
      <w:r>
        <w:t>2.2.2 Air Vehicle Element Selection</w:t>
      </w:r>
      <w:bookmarkEnd w:id="12"/>
    </w:p>
    <w:p w14:paraId="4D4F948D" w14:textId="7566E89A" w:rsidR="00E51535" w:rsidRDefault="00E51535" w:rsidP="00E51535">
      <w:pPr>
        <w:pStyle w:val="Heading3"/>
      </w:pPr>
      <w:bookmarkStart w:id="13" w:name="_Toc293344090"/>
      <w:r>
        <w:t>2.2.3 Command, Control, and Communications (C3) Selection</w:t>
      </w:r>
      <w:bookmarkEnd w:id="13"/>
    </w:p>
    <w:p w14:paraId="07F65F86" w14:textId="11BB49A9" w:rsidR="00E51535" w:rsidRDefault="00E51535" w:rsidP="00E51535">
      <w:pPr>
        <w:pStyle w:val="Heading3"/>
      </w:pPr>
      <w:bookmarkStart w:id="14" w:name="_Toc293344091"/>
      <w:r>
        <w:t>2.2.4 Support Equipment Selection</w:t>
      </w:r>
      <w:bookmarkEnd w:id="14"/>
    </w:p>
    <w:p w14:paraId="590591CA" w14:textId="45B6D177" w:rsidR="00E51535" w:rsidRDefault="00E51535" w:rsidP="00E51535">
      <w:pPr>
        <w:pStyle w:val="Heading3"/>
      </w:pPr>
      <w:bookmarkStart w:id="15" w:name="_Toc293344092"/>
      <w:r>
        <w:t>2.2.5 Human Resource Selection</w:t>
      </w:r>
      <w:bookmarkEnd w:id="15"/>
    </w:p>
    <w:p w14:paraId="118EAF54" w14:textId="6256DC10" w:rsidR="00E51535" w:rsidRDefault="00E51535" w:rsidP="00E51535">
      <w:pPr>
        <w:pStyle w:val="Heading2"/>
      </w:pPr>
      <w:bookmarkStart w:id="16" w:name="_Toc293344093"/>
      <w:r>
        <w:t>2.3 System and Operational Considerations</w:t>
      </w:r>
      <w:bookmarkEnd w:id="16"/>
    </w:p>
    <w:p w14:paraId="6824AEE8" w14:textId="3EBDCDB3" w:rsidR="00E51535" w:rsidRDefault="00E51535" w:rsidP="00E51535">
      <w:pPr>
        <w:pStyle w:val="Heading2"/>
      </w:pPr>
      <w:bookmarkStart w:id="17" w:name="_Toc293344094"/>
      <w:r>
        <w:t>2.4 Updated Component and Complete Flight Vehicle Weight and Balance</w:t>
      </w:r>
      <w:bookmarkEnd w:id="17"/>
    </w:p>
    <w:p w14:paraId="12892220" w14:textId="31597FA6" w:rsidR="00E51535" w:rsidRDefault="00E51535" w:rsidP="00E51535">
      <w:pPr>
        <w:pStyle w:val="Heading2"/>
      </w:pPr>
      <w:bookmarkStart w:id="18" w:name="_Toc293344095"/>
      <w:r>
        <w:t>2.5 Updated Design Analysis</w:t>
      </w:r>
      <w:bookmarkEnd w:id="18"/>
    </w:p>
    <w:p w14:paraId="0C0F7E57" w14:textId="4BCD1568" w:rsidR="00781A5F" w:rsidRPr="00781A5F" w:rsidRDefault="00E51535" w:rsidP="00B13091">
      <w:pPr>
        <w:pStyle w:val="Heading2"/>
      </w:pPr>
      <w:bookmarkStart w:id="19" w:name="_Toc293344096"/>
      <w:r>
        <w:t>2.6 Updated Operational Maneuver Analysis</w:t>
      </w:r>
      <w:bookmarkEnd w:id="19"/>
    </w:p>
    <w:p w14:paraId="350DFA35" w14:textId="05D00477" w:rsidR="00E51535" w:rsidRDefault="00E51535" w:rsidP="00E51535">
      <w:pPr>
        <w:pStyle w:val="Heading2"/>
      </w:pPr>
      <w:bookmarkStart w:id="20" w:name="_Toc293344097"/>
      <w:r>
        <w:t>2.7 Updated CAD Models</w:t>
      </w:r>
      <w:bookmarkEnd w:id="20"/>
    </w:p>
    <w:p w14:paraId="74449333" w14:textId="1DB3720C" w:rsidR="00E51535" w:rsidRDefault="00E51535" w:rsidP="00E51535">
      <w:pPr>
        <w:pStyle w:val="Heading2"/>
      </w:pPr>
      <w:bookmarkStart w:id="21" w:name="_Toc293344098"/>
      <w:r>
        <w:t>2.8 Updated Three View of Final Design</w:t>
      </w:r>
      <w:bookmarkEnd w:id="21"/>
    </w:p>
    <w:p w14:paraId="6AD50FFB" w14:textId="77777777" w:rsidR="00BB63F4" w:rsidRDefault="00BB63F4" w:rsidP="00984456">
      <w:pPr>
        <w:sectPr w:rsidR="00BB63F4" w:rsidSect="00B13091"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</w:p>
    <w:p w14:paraId="082AFE5F" w14:textId="37CB379C" w:rsidR="00E51535" w:rsidRDefault="00E51535" w:rsidP="00522311">
      <w:pPr>
        <w:pStyle w:val="Heading1"/>
      </w:pPr>
      <w:bookmarkStart w:id="22" w:name="_Toc293344099"/>
      <w:r>
        <w:t>3. Document the Updated Mission Plan</w:t>
      </w:r>
      <w:bookmarkEnd w:id="22"/>
    </w:p>
    <w:p w14:paraId="450B724F" w14:textId="05A1195C" w:rsidR="00A438A0" w:rsidRPr="00A438A0" w:rsidRDefault="00E51535" w:rsidP="00B13091">
      <w:pPr>
        <w:pStyle w:val="Heading2"/>
      </w:pPr>
      <w:bookmarkStart w:id="23" w:name="_Toc293344100"/>
      <w:r>
        <w:t>3.1 Precision Agriculture Crop Sensing Pattern</w:t>
      </w:r>
      <w:bookmarkEnd w:id="23"/>
    </w:p>
    <w:p w14:paraId="04356403" w14:textId="01C45C2A" w:rsidR="00E51535" w:rsidRDefault="00E51535" w:rsidP="00E51535">
      <w:pPr>
        <w:pStyle w:val="Heading2"/>
      </w:pPr>
      <w:bookmarkStart w:id="24" w:name="_Toc293344101"/>
      <w:r>
        <w:t>3.2 Legal</w:t>
      </w:r>
      <w:r w:rsidR="00522311">
        <w:t xml:space="preserve"> </w:t>
      </w:r>
      <w:r>
        <w:t>/</w:t>
      </w:r>
      <w:r w:rsidR="00522311">
        <w:t xml:space="preserve"> </w:t>
      </w:r>
      <w:r>
        <w:t>Regulatory Requirements</w:t>
      </w:r>
      <w:bookmarkEnd w:id="24"/>
    </w:p>
    <w:p w14:paraId="0A4ED763" w14:textId="4D63DFD6" w:rsidR="00E51535" w:rsidRDefault="00E51535" w:rsidP="00E51535">
      <w:pPr>
        <w:pStyle w:val="Heading2"/>
      </w:pPr>
      <w:bookmarkStart w:id="25" w:name="_Toc293344102"/>
      <w:r>
        <w:t>3.3 System Detection and Identification</w:t>
      </w:r>
      <w:bookmarkEnd w:id="25"/>
    </w:p>
    <w:p w14:paraId="08CD773C" w14:textId="4BED874F" w:rsidR="00E51535" w:rsidRDefault="00E51535" w:rsidP="00E51535">
      <w:pPr>
        <w:pStyle w:val="Heading2"/>
      </w:pPr>
      <w:bookmarkStart w:id="26" w:name="_Toc293344103"/>
      <w:r>
        <w:t>3.4 Example Mission</w:t>
      </w:r>
      <w:bookmarkEnd w:id="26"/>
    </w:p>
    <w:p w14:paraId="034A13FD" w14:textId="4FA5CE58" w:rsidR="00E51535" w:rsidRDefault="00E51535" w:rsidP="00E51535">
      <w:pPr>
        <w:pStyle w:val="Heading2"/>
      </w:pPr>
      <w:bookmarkStart w:id="27" w:name="_Toc293344104"/>
      <w:r>
        <w:t>3.5 Mission Time and Resource Requirements</w:t>
      </w:r>
      <w:bookmarkEnd w:id="27"/>
    </w:p>
    <w:p w14:paraId="26E9D9D1" w14:textId="55698286" w:rsidR="00E51535" w:rsidRDefault="00E51535" w:rsidP="00522311">
      <w:pPr>
        <w:pStyle w:val="Heading1"/>
      </w:pPr>
      <w:bookmarkStart w:id="28" w:name="_Toc293344105"/>
      <w:r>
        <w:t xml:space="preserve">4. </w:t>
      </w:r>
      <w:r w:rsidR="00522311">
        <w:t>Document Updated Business Case</w:t>
      </w:r>
      <w:bookmarkEnd w:id="28"/>
    </w:p>
    <w:p w14:paraId="1918545F" w14:textId="4C61A64E" w:rsidR="00522311" w:rsidRDefault="00522311" w:rsidP="00522311">
      <w:pPr>
        <w:pStyle w:val="Heading2"/>
      </w:pPr>
      <w:bookmarkStart w:id="29" w:name="_Toc293344106"/>
      <w:r>
        <w:t>4.1 Identify Targeted Commercial Applications</w:t>
      </w:r>
      <w:bookmarkEnd w:id="29"/>
    </w:p>
    <w:p w14:paraId="5935EEE1" w14:textId="519ED613" w:rsidR="00522311" w:rsidRDefault="00522311" w:rsidP="00522311">
      <w:pPr>
        <w:pStyle w:val="Heading2"/>
      </w:pPr>
      <w:bookmarkStart w:id="30" w:name="_Toc293344107"/>
      <w:r>
        <w:t>4.2 Amortized Systems Cost</w:t>
      </w:r>
      <w:bookmarkEnd w:id="30"/>
    </w:p>
    <w:p w14:paraId="051A00D6" w14:textId="0B955352" w:rsidR="00522311" w:rsidRDefault="00522311" w:rsidP="00522311">
      <w:pPr>
        <w:pStyle w:val="Heading3"/>
      </w:pPr>
      <w:bookmarkStart w:id="31" w:name="_Toc293344108"/>
      <w:r>
        <w:t>4.2.1 Initial Costs</w:t>
      </w:r>
      <w:bookmarkEnd w:id="31"/>
    </w:p>
    <w:p w14:paraId="4BC2CF3E" w14:textId="67E6AD8A" w:rsidR="00522311" w:rsidRDefault="00522311" w:rsidP="00522311">
      <w:pPr>
        <w:pStyle w:val="Heading3"/>
      </w:pPr>
      <w:bookmarkStart w:id="32" w:name="_Toc293344109"/>
      <w:r>
        <w:t>4.2.2 Direct Operational Cost Per Mission</w:t>
      </w:r>
      <w:bookmarkEnd w:id="32"/>
    </w:p>
    <w:p w14:paraId="6C1E77CC" w14:textId="1EE75215" w:rsidR="00522311" w:rsidRDefault="00522311" w:rsidP="00522311">
      <w:pPr>
        <w:pStyle w:val="Heading3"/>
      </w:pPr>
      <w:bookmarkStart w:id="33" w:name="_Toc293344110"/>
      <w:r>
        <w:t>4.2.3 Amortization</w:t>
      </w:r>
      <w:bookmarkEnd w:id="33"/>
    </w:p>
    <w:p w14:paraId="69B34EEA" w14:textId="30C6167A" w:rsidR="00522311" w:rsidRDefault="00522311" w:rsidP="00522311">
      <w:pPr>
        <w:pStyle w:val="Heading2"/>
      </w:pPr>
      <w:bookmarkStart w:id="34" w:name="_Toc293344111"/>
      <w:r>
        <w:t>4.3 Market Assessment</w:t>
      </w:r>
      <w:bookmarkEnd w:id="34"/>
    </w:p>
    <w:p w14:paraId="0670CF1C" w14:textId="3B68CD78" w:rsidR="00522311" w:rsidRDefault="00522311" w:rsidP="00522311">
      <w:pPr>
        <w:pStyle w:val="Heading2"/>
      </w:pPr>
      <w:bookmarkStart w:id="35" w:name="_Toc293344112"/>
      <w:r>
        <w:t>4.4 Cost / Benefit Analysis and Justification</w:t>
      </w:r>
      <w:bookmarkEnd w:id="35"/>
    </w:p>
    <w:p w14:paraId="289C4CB0" w14:textId="6F55503A" w:rsidR="00522311" w:rsidRDefault="00522311" w:rsidP="00522311">
      <w:pPr>
        <w:pStyle w:val="Heading1"/>
      </w:pPr>
      <w:bookmarkStart w:id="36" w:name="_Toc293344113"/>
      <w:r>
        <w:t>5. Team Engagement</w:t>
      </w:r>
      <w:bookmarkEnd w:id="36"/>
    </w:p>
    <w:p w14:paraId="4307E3BF" w14:textId="3D4DCE94" w:rsidR="00522311" w:rsidRDefault="00522311" w:rsidP="00522311">
      <w:pPr>
        <w:pStyle w:val="Heading2"/>
      </w:pPr>
      <w:bookmarkStart w:id="37" w:name="_Toc293344114"/>
      <w:r>
        <w:t>5.1 Team Formation and Project Operation</w:t>
      </w:r>
      <w:bookmarkEnd w:id="37"/>
    </w:p>
    <w:p w14:paraId="36F3AD58" w14:textId="0C04CAF9" w:rsidR="00522311" w:rsidRDefault="00522311" w:rsidP="00522311">
      <w:pPr>
        <w:pStyle w:val="Heading2"/>
      </w:pPr>
      <w:bookmarkStart w:id="38" w:name="_Toc293344115"/>
      <w:r>
        <w:t>5.2 Acquiring and Engaging Mentors</w:t>
      </w:r>
      <w:bookmarkEnd w:id="38"/>
    </w:p>
    <w:p w14:paraId="6D9BC5EB" w14:textId="5BF16ED9" w:rsidR="00522311" w:rsidRDefault="00522311" w:rsidP="00522311">
      <w:pPr>
        <w:pStyle w:val="Heading2"/>
      </w:pPr>
      <w:bookmarkStart w:id="39" w:name="_Toc293344116"/>
      <w:r>
        <w:t>5.3 Tool Set-up / Learning / Validation</w:t>
      </w:r>
      <w:bookmarkEnd w:id="39"/>
    </w:p>
    <w:p w14:paraId="65105753" w14:textId="3EF30178" w:rsidR="00522311" w:rsidRDefault="00522311" w:rsidP="00522311">
      <w:pPr>
        <w:pStyle w:val="Heading2"/>
      </w:pPr>
      <w:bookmarkStart w:id="40" w:name="_Toc293344117"/>
      <w:r>
        <w:t>5.4 Impact on STEM</w:t>
      </w:r>
      <w:bookmarkEnd w:id="40"/>
    </w:p>
    <w:p w14:paraId="0F36C3F2" w14:textId="10569439" w:rsidR="00522311" w:rsidRPr="00E51535" w:rsidRDefault="00522311" w:rsidP="002B1B2C"/>
    <w:sectPr w:rsidR="00522311" w:rsidRPr="00E51535" w:rsidSect="00EB181D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DDD72" w14:textId="77777777" w:rsidR="00A66B58" w:rsidRDefault="00A66B58" w:rsidP="00D5075E">
      <w:r>
        <w:separator/>
      </w:r>
    </w:p>
  </w:endnote>
  <w:endnote w:type="continuationSeparator" w:id="0">
    <w:p w14:paraId="2609F787" w14:textId="77777777" w:rsidR="00A66B58" w:rsidRDefault="00A66B58" w:rsidP="00D5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5824" w14:textId="77777777" w:rsidR="00A66B58" w:rsidRDefault="00A66B58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14:paraId="43A1A46A" w14:textId="77777777" w:rsidR="00A66B58" w:rsidRDefault="00A66B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0EA6D" w14:textId="77777777" w:rsidR="00A66B58" w:rsidRDefault="00A66B58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309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CBC5C62" w14:textId="77777777" w:rsidR="00A66B58" w:rsidRDefault="00A66B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B8BAC" w14:textId="77777777" w:rsidR="00A66B58" w:rsidRDefault="00A66B58" w:rsidP="00D5075E">
      <w:r>
        <w:separator/>
      </w:r>
    </w:p>
  </w:footnote>
  <w:footnote w:type="continuationSeparator" w:id="0">
    <w:p w14:paraId="089C3D2A" w14:textId="77777777" w:rsidR="00A66B58" w:rsidRDefault="00A66B58" w:rsidP="00D5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CD"/>
    <w:multiLevelType w:val="hybridMultilevel"/>
    <w:tmpl w:val="844A9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B397E"/>
    <w:multiLevelType w:val="multilevel"/>
    <w:tmpl w:val="C87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43416"/>
    <w:multiLevelType w:val="hybridMultilevel"/>
    <w:tmpl w:val="B6AA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E"/>
    <w:rsid w:val="0000333B"/>
    <w:rsid w:val="00003FE2"/>
    <w:rsid w:val="0000703A"/>
    <w:rsid w:val="000124BF"/>
    <w:rsid w:val="00023F85"/>
    <w:rsid w:val="00053D51"/>
    <w:rsid w:val="0006148F"/>
    <w:rsid w:val="0006603F"/>
    <w:rsid w:val="00071413"/>
    <w:rsid w:val="00076928"/>
    <w:rsid w:val="00077413"/>
    <w:rsid w:val="000A5DAF"/>
    <w:rsid w:val="000A7AD0"/>
    <w:rsid w:val="000B037A"/>
    <w:rsid w:val="000B0546"/>
    <w:rsid w:val="000B0BC1"/>
    <w:rsid w:val="000B57B9"/>
    <w:rsid w:val="000B5E20"/>
    <w:rsid w:val="000D1C9C"/>
    <w:rsid w:val="000D5B79"/>
    <w:rsid w:val="000E0C51"/>
    <w:rsid w:val="000E68D0"/>
    <w:rsid w:val="000F3436"/>
    <w:rsid w:val="00103407"/>
    <w:rsid w:val="001045C0"/>
    <w:rsid w:val="00110EE2"/>
    <w:rsid w:val="0012154D"/>
    <w:rsid w:val="00122F43"/>
    <w:rsid w:val="001245C4"/>
    <w:rsid w:val="00126717"/>
    <w:rsid w:val="00142BB4"/>
    <w:rsid w:val="00145926"/>
    <w:rsid w:val="0016051A"/>
    <w:rsid w:val="0016088E"/>
    <w:rsid w:val="00163147"/>
    <w:rsid w:val="00172EE5"/>
    <w:rsid w:val="00183AEA"/>
    <w:rsid w:val="0018547D"/>
    <w:rsid w:val="00187095"/>
    <w:rsid w:val="0019041B"/>
    <w:rsid w:val="0019060F"/>
    <w:rsid w:val="00192A02"/>
    <w:rsid w:val="00194F69"/>
    <w:rsid w:val="001A3603"/>
    <w:rsid w:val="001C0F31"/>
    <w:rsid w:val="001C1C85"/>
    <w:rsid w:val="001C4156"/>
    <w:rsid w:val="001C4617"/>
    <w:rsid w:val="001C6F95"/>
    <w:rsid w:val="001D4F64"/>
    <w:rsid w:val="001D5BF8"/>
    <w:rsid w:val="001E3163"/>
    <w:rsid w:val="001F1095"/>
    <w:rsid w:val="001F2C1B"/>
    <w:rsid w:val="001F3925"/>
    <w:rsid w:val="001F71EC"/>
    <w:rsid w:val="0021641E"/>
    <w:rsid w:val="00217240"/>
    <w:rsid w:val="0022068F"/>
    <w:rsid w:val="0023530F"/>
    <w:rsid w:val="002376D5"/>
    <w:rsid w:val="00242F7D"/>
    <w:rsid w:val="00254B4A"/>
    <w:rsid w:val="00254FDC"/>
    <w:rsid w:val="00255968"/>
    <w:rsid w:val="002607D3"/>
    <w:rsid w:val="0027316E"/>
    <w:rsid w:val="002746DD"/>
    <w:rsid w:val="002761E4"/>
    <w:rsid w:val="0028458B"/>
    <w:rsid w:val="00297A80"/>
    <w:rsid w:val="002A45C6"/>
    <w:rsid w:val="002B0158"/>
    <w:rsid w:val="002B067D"/>
    <w:rsid w:val="002B1B2C"/>
    <w:rsid w:val="002C4DF7"/>
    <w:rsid w:val="002E69BA"/>
    <w:rsid w:val="002E6E96"/>
    <w:rsid w:val="00300C65"/>
    <w:rsid w:val="00327C9A"/>
    <w:rsid w:val="0034013D"/>
    <w:rsid w:val="0034088D"/>
    <w:rsid w:val="00345159"/>
    <w:rsid w:val="00354A89"/>
    <w:rsid w:val="003638B3"/>
    <w:rsid w:val="00370B3B"/>
    <w:rsid w:val="00377DB1"/>
    <w:rsid w:val="003852E7"/>
    <w:rsid w:val="003A432C"/>
    <w:rsid w:val="003A5350"/>
    <w:rsid w:val="003A57C9"/>
    <w:rsid w:val="003B0588"/>
    <w:rsid w:val="003B1C55"/>
    <w:rsid w:val="003B57D3"/>
    <w:rsid w:val="003C15B0"/>
    <w:rsid w:val="003C3F84"/>
    <w:rsid w:val="003C6A93"/>
    <w:rsid w:val="003C79A7"/>
    <w:rsid w:val="003D1197"/>
    <w:rsid w:val="003D2C9E"/>
    <w:rsid w:val="003D33D5"/>
    <w:rsid w:val="003E1FD6"/>
    <w:rsid w:val="003E7BB3"/>
    <w:rsid w:val="003F4348"/>
    <w:rsid w:val="00400BA0"/>
    <w:rsid w:val="00406F86"/>
    <w:rsid w:val="00432A62"/>
    <w:rsid w:val="0043647E"/>
    <w:rsid w:val="00442CA4"/>
    <w:rsid w:val="00446F33"/>
    <w:rsid w:val="00450A31"/>
    <w:rsid w:val="004529AE"/>
    <w:rsid w:val="004546E0"/>
    <w:rsid w:val="004761AA"/>
    <w:rsid w:val="00487FF8"/>
    <w:rsid w:val="00493F72"/>
    <w:rsid w:val="004963A7"/>
    <w:rsid w:val="004A5C11"/>
    <w:rsid w:val="004C6035"/>
    <w:rsid w:val="004D3119"/>
    <w:rsid w:val="004D4EE9"/>
    <w:rsid w:val="00501BE0"/>
    <w:rsid w:val="00504F1C"/>
    <w:rsid w:val="00513341"/>
    <w:rsid w:val="00522311"/>
    <w:rsid w:val="00522447"/>
    <w:rsid w:val="00526280"/>
    <w:rsid w:val="0053685D"/>
    <w:rsid w:val="00541086"/>
    <w:rsid w:val="005439E8"/>
    <w:rsid w:val="0059620E"/>
    <w:rsid w:val="0059741A"/>
    <w:rsid w:val="005A50FB"/>
    <w:rsid w:val="005E2852"/>
    <w:rsid w:val="005E7CA3"/>
    <w:rsid w:val="00613312"/>
    <w:rsid w:val="0061685F"/>
    <w:rsid w:val="00620171"/>
    <w:rsid w:val="00626AAE"/>
    <w:rsid w:val="006357F5"/>
    <w:rsid w:val="006372D8"/>
    <w:rsid w:val="0065512A"/>
    <w:rsid w:val="00657A6B"/>
    <w:rsid w:val="00657E07"/>
    <w:rsid w:val="00681654"/>
    <w:rsid w:val="006A50C1"/>
    <w:rsid w:val="006B159C"/>
    <w:rsid w:val="006B1FA6"/>
    <w:rsid w:val="006C0ABE"/>
    <w:rsid w:val="006E0214"/>
    <w:rsid w:val="006E12D5"/>
    <w:rsid w:val="00701748"/>
    <w:rsid w:val="007039DA"/>
    <w:rsid w:val="007061F0"/>
    <w:rsid w:val="007138D1"/>
    <w:rsid w:val="00724103"/>
    <w:rsid w:val="007266CD"/>
    <w:rsid w:val="00726C3B"/>
    <w:rsid w:val="00735F4D"/>
    <w:rsid w:val="00743FA0"/>
    <w:rsid w:val="00751A9B"/>
    <w:rsid w:val="00752076"/>
    <w:rsid w:val="00767F21"/>
    <w:rsid w:val="00772B1E"/>
    <w:rsid w:val="0077315A"/>
    <w:rsid w:val="00781A5F"/>
    <w:rsid w:val="00794115"/>
    <w:rsid w:val="007A63E0"/>
    <w:rsid w:val="007B370A"/>
    <w:rsid w:val="007C179F"/>
    <w:rsid w:val="007C6866"/>
    <w:rsid w:val="007D1B86"/>
    <w:rsid w:val="007D2F4D"/>
    <w:rsid w:val="007D3249"/>
    <w:rsid w:val="007D39D8"/>
    <w:rsid w:val="007D5622"/>
    <w:rsid w:val="007E271E"/>
    <w:rsid w:val="007E5A2D"/>
    <w:rsid w:val="007F6A8D"/>
    <w:rsid w:val="008145FE"/>
    <w:rsid w:val="00817400"/>
    <w:rsid w:val="00817FF3"/>
    <w:rsid w:val="0082143D"/>
    <w:rsid w:val="00825175"/>
    <w:rsid w:val="00825C28"/>
    <w:rsid w:val="00835EC4"/>
    <w:rsid w:val="00846AF2"/>
    <w:rsid w:val="008553DE"/>
    <w:rsid w:val="00870091"/>
    <w:rsid w:val="00873F0A"/>
    <w:rsid w:val="00874A6A"/>
    <w:rsid w:val="00877F3F"/>
    <w:rsid w:val="00880B8E"/>
    <w:rsid w:val="00886CEE"/>
    <w:rsid w:val="00897A45"/>
    <w:rsid w:val="008B096F"/>
    <w:rsid w:val="008B4364"/>
    <w:rsid w:val="008B45CA"/>
    <w:rsid w:val="008C19C6"/>
    <w:rsid w:val="008D5C57"/>
    <w:rsid w:val="008E236C"/>
    <w:rsid w:val="008E3439"/>
    <w:rsid w:val="008E3DF4"/>
    <w:rsid w:val="008E65F9"/>
    <w:rsid w:val="008F7E63"/>
    <w:rsid w:val="009024FE"/>
    <w:rsid w:val="00906C01"/>
    <w:rsid w:val="00907AF6"/>
    <w:rsid w:val="0092299E"/>
    <w:rsid w:val="009342BC"/>
    <w:rsid w:val="00934D52"/>
    <w:rsid w:val="009360C0"/>
    <w:rsid w:val="009462F6"/>
    <w:rsid w:val="00951E61"/>
    <w:rsid w:val="00952274"/>
    <w:rsid w:val="00954261"/>
    <w:rsid w:val="0096694A"/>
    <w:rsid w:val="00973375"/>
    <w:rsid w:val="00984456"/>
    <w:rsid w:val="00985BD2"/>
    <w:rsid w:val="009A2E02"/>
    <w:rsid w:val="009B1465"/>
    <w:rsid w:val="009B493E"/>
    <w:rsid w:val="009B66DE"/>
    <w:rsid w:val="009C6D38"/>
    <w:rsid w:val="009C72C5"/>
    <w:rsid w:val="009D6C01"/>
    <w:rsid w:val="009E1BB7"/>
    <w:rsid w:val="009E5E45"/>
    <w:rsid w:val="009F2580"/>
    <w:rsid w:val="009F2BDD"/>
    <w:rsid w:val="00A00CB1"/>
    <w:rsid w:val="00A0457B"/>
    <w:rsid w:val="00A057FE"/>
    <w:rsid w:val="00A24077"/>
    <w:rsid w:val="00A2445D"/>
    <w:rsid w:val="00A24ED6"/>
    <w:rsid w:val="00A31E59"/>
    <w:rsid w:val="00A42831"/>
    <w:rsid w:val="00A438A0"/>
    <w:rsid w:val="00A46F3F"/>
    <w:rsid w:val="00A51532"/>
    <w:rsid w:val="00A570F9"/>
    <w:rsid w:val="00A642E1"/>
    <w:rsid w:val="00A65525"/>
    <w:rsid w:val="00A660DA"/>
    <w:rsid w:val="00A66B58"/>
    <w:rsid w:val="00A826EF"/>
    <w:rsid w:val="00A87877"/>
    <w:rsid w:val="00AA4400"/>
    <w:rsid w:val="00AB1CC6"/>
    <w:rsid w:val="00AC274F"/>
    <w:rsid w:val="00AC45F0"/>
    <w:rsid w:val="00AD4659"/>
    <w:rsid w:val="00AE435A"/>
    <w:rsid w:val="00AF13AE"/>
    <w:rsid w:val="00B01107"/>
    <w:rsid w:val="00B0294B"/>
    <w:rsid w:val="00B0457B"/>
    <w:rsid w:val="00B0706C"/>
    <w:rsid w:val="00B13091"/>
    <w:rsid w:val="00B25E07"/>
    <w:rsid w:val="00B4663C"/>
    <w:rsid w:val="00B477E4"/>
    <w:rsid w:val="00B535CB"/>
    <w:rsid w:val="00B5701A"/>
    <w:rsid w:val="00B87DC5"/>
    <w:rsid w:val="00B92075"/>
    <w:rsid w:val="00B93250"/>
    <w:rsid w:val="00B94BC0"/>
    <w:rsid w:val="00BB5675"/>
    <w:rsid w:val="00BB63F4"/>
    <w:rsid w:val="00BC4483"/>
    <w:rsid w:val="00BC5364"/>
    <w:rsid w:val="00BE1F7A"/>
    <w:rsid w:val="00BE40BA"/>
    <w:rsid w:val="00BE5D5D"/>
    <w:rsid w:val="00C230F5"/>
    <w:rsid w:val="00C23A68"/>
    <w:rsid w:val="00C23BF3"/>
    <w:rsid w:val="00C32F62"/>
    <w:rsid w:val="00C7285D"/>
    <w:rsid w:val="00C75719"/>
    <w:rsid w:val="00C80B61"/>
    <w:rsid w:val="00C96142"/>
    <w:rsid w:val="00C97EB4"/>
    <w:rsid w:val="00CA30CF"/>
    <w:rsid w:val="00CC0726"/>
    <w:rsid w:val="00CD2FE4"/>
    <w:rsid w:val="00CD3191"/>
    <w:rsid w:val="00CD75A9"/>
    <w:rsid w:val="00CE5D9C"/>
    <w:rsid w:val="00CF4E66"/>
    <w:rsid w:val="00D00747"/>
    <w:rsid w:val="00D26622"/>
    <w:rsid w:val="00D27226"/>
    <w:rsid w:val="00D44512"/>
    <w:rsid w:val="00D502C6"/>
    <w:rsid w:val="00D5075E"/>
    <w:rsid w:val="00D55E48"/>
    <w:rsid w:val="00D57560"/>
    <w:rsid w:val="00D764FB"/>
    <w:rsid w:val="00D77097"/>
    <w:rsid w:val="00D83110"/>
    <w:rsid w:val="00D869CA"/>
    <w:rsid w:val="00D86E86"/>
    <w:rsid w:val="00D910E6"/>
    <w:rsid w:val="00D92D68"/>
    <w:rsid w:val="00DB16BF"/>
    <w:rsid w:val="00DD10F0"/>
    <w:rsid w:val="00DD1492"/>
    <w:rsid w:val="00DE0040"/>
    <w:rsid w:val="00DE564B"/>
    <w:rsid w:val="00DE7120"/>
    <w:rsid w:val="00DF0834"/>
    <w:rsid w:val="00E049E4"/>
    <w:rsid w:val="00E10447"/>
    <w:rsid w:val="00E140FB"/>
    <w:rsid w:val="00E2440B"/>
    <w:rsid w:val="00E31F91"/>
    <w:rsid w:val="00E36226"/>
    <w:rsid w:val="00E457F4"/>
    <w:rsid w:val="00E51121"/>
    <w:rsid w:val="00E51535"/>
    <w:rsid w:val="00E51E45"/>
    <w:rsid w:val="00E5544A"/>
    <w:rsid w:val="00E56146"/>
    <w:rsid w:val="00E57AD0"/>
    <w:rsid w:val="00E61636"/>
    <w:rsid w:val="00E641A2"/>
    <w:rsid w:val="00E70938"/>
    <w:rsid w:val="00E746B4"/>
    <w:rsid w:val="00E87EEF"/>
    <w:rsid w:val="00E90DAC"/>
    <w:rsid w:val="00E92BC5"/>
    <w:rsid w:val="00E93C98"/>
    <w:rsid w:val="00E9499D"/>
    <w:rsid w:val="00E950FD"/>
    <w:rsid w:val="00EA1AB0"/>
    <w:rsid w:val="00EB181D"/>
    <w:rsid w:val="00EB506E"/>
    <w:rsid w:val="00ED72EE"/>
    <w:rsid w:val="00EE5510"/>
    <w:rsid w:val="00EE7D34"/>
    <w:rsid w:val="00EF2160"/>
    <w:rsid w:val="00EF79DE"/>
    <w:rsid w:val="00F0613E"/>
    <w:rsid w:val="00F07BA7"/>
    <w:rsid w:val="00F161A2"/>
    <w:rsid w:val="00F16A9B"/>
    <w:rsid w:val="00F16FCF"/>
    <w:rsid w:val="00F206F7"/>
    <w:rsid w:val="00F2692B"/>
    <w:rsid w:val="00F31A36"/>
    <w:rsid w:val="00F37FDE"/>
    <w:rsid w:val="00F42004"/>
    <w:rsid w:val="00F468D7"/>
    <w:rsid w:val="00F46D58"/>
    <w:rsid w:val="00F511FC"/>
    <w:rsid w:val="00F52D70"/>
    <w:rsid w:val="00F55E52"/>
    <w:rsid w:val="00F61C35"/>
    <w:rsid w:val="00F6542A"/>
    <w:rsid w:val="00F7155B"/>
    <w:rsid w:val="00F770F6"/>
    <w:rsid w:val="00F8526D"/>
    <w:rsid w:val="00F97287"/>
    <w:rsid w:val="00FA03B4"/>
    <w:rsid w:val="00FA2777"/>
    <w:rsid w:val="00FA4C15"/>
    <w:rsid w:val="00FB2A43"/>
    <w:rsid w:val="00FB5D66"/>
    <w:rsid w:val="00FC2DB4"/>
    <w:rsid w:val="00FC32EE"/>
    <w:rsid w:val="00FD3587"/>
    <w:rsid w:val="00FD40D1"/>
    <w:rsid w:val="00FE14D2"/>
    <w:rsid w:val="00FE3C78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83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2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9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1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7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0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6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4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A47C9EC-0880-9D47-BD42-217873D0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845</Words>
  <Characters>4820</Characters>
  <Application>Microsoft Macintosh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cp:lastPrinted>2014-11-04T06:07:00Z</cp:lastPrinted>
  <dcterms:created xsi:type="dcterms:W3CDTF">2015-05-16T04:03:00Z</dcterms:created>
  <dcterms:modified xsi:type="dcterms:W3CDTF">2015-05-16T04:19:00Z</dcterms:modified>
</cp:coreProperties>
</file>