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7443" w14:textId="7AA154B2" w:rsidR="00DC2479" w:rsidRPr="00DC2479" w:rsidRDefault="00DC2479">
      <w:pPr>
        <w:rPr>
          <w:rFonts w:hint="eastAsia"/>
          <w:sz w:val="36"/>
          <w:szCs w:val="36"/>
        </w:rPr>
      </w:pPr>
      <w:r w:rsidRPr="00DC2479">
        <w:rPr>
          <w:rFonts w:hint="eastAsia"/>
          <w:sz w:val="36"/>
          <w:szCs w:val="36"/>
        </w:rPr>
        <w:t xml:space="preserve">[분석보고서 </w:t>
      </w:r>
      <w:r w:rsidRPr="00DC2479">
        <w:rPr>
          <w:sz w:val="36"/>
          <w:szCs w:val="36"/>
        </w:rPr>
        <w:t>– 202038364</w:t>
      </w:r>
      <w:r w:rsidRPr="00DC2479">
        <w:rPr>
          <w:rFonts w:hint="eastAsia"/>
          <w:sz w:val="36"/>
          <w:szCs w:val="36"/>
        </w:rPr>
        <w:t xml:space="preserve"> 손찬호]</w:t>
      </w:r>
    </w:p>
    <w:p w14:paraId="2F811834" w14:textId="66620247" w:rsidR="00DC2479" w:rsidRPr="00DC2479" w:rsidRDefault="00DC2479" w:rsidP="00DC2479">
      <w:r>
        <w:rPr>
          <w:rFonts w:hint="eastAsia"/>
        </w:rPr>
        <w:t>1</w:t>
      </w:r>
      <w:r>
        <w:t>.</w:t>
      </w:r>
      <w:r w:rsidRPr="00DC2479">
        <w:t>정밀도와 재현율이 각각 100%에 근접함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오차가 거의 없다</w:t>
      </w:r>
    </w:p>
    <w:p w14:paraId="12A3B93B" w14:textId="77777777" w:rsidR="00DC2479" w:rsidRPr="00DC2479" w:rsidRDefault="00DC2479" w:rsidP="00DC24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hint="eastAsia"/>
        </w:rPr>
      </w:pPr>
    </w:p>
    <w:p w14:paraId="010023F2" w14:textId="77777777" w:rsidR="00DC2479" w:rsidRDefault="00DC2479">
      <w:r w:rsidRPr="00DC2479">
        <w:drawing>
          <wp:inline distT="0" distB="0" distL="0" distR="0" wp14:anchorId="46934C42" wp14:editId="751B2FA1">
            <wp:extent cx="5731510" cy="27622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A77" w14:textId="04ED262C" w:rsidR="00DC2479" w:rsidRPr="00DC2479" w:rsidRDefault="00DC2479" w:rsidP="00DC2479">
      <w:r>
        <w:t xml:space="preserve">2. </w:t>
      </w:r>
      <w:r w:rsidRPr="00DC2479">
        <w:t>ROC curve로 그려봤을 때 좌측 상단으로 그래프가 그려졌다</w:t>
      </w:r>
    </w:p>
    <w:p w14:paraId="4F728FF1" w14:textId="0049F245" w:rsidR="00DC2479" w:rsidRDefault="00DC2479">
      <w:r>
        <w:t xml:space="preserve">=&gt; </w:t>
      </w:r>
      <w:r>
        <w:rPr>
          <w:rFonts w:hint="eastAsia"/>
        </w:rPr>
        <w:t>정밀도</w:t>
      </w:r>
      <w:r>
        <w:t>-</w:t>
      </w:r>
      <w:proofErr w:type="spellStart"/>
      <w:r>
        <w:rPr>
          <w:rFonts w:hint="eastAsia"/>
        </w:rPr>
        <w:t>재현률</w:t>
      </w:r>
      <w:proofErr w:type="spellEnd"/>
      <w:r>
        <w:rPr>
          <w:rFonts w:hint="eastAsia"/>
        </w:rPr>
        <w:t xml:space="preserve"> 트레이드오프에서 손실부분이 굉장히 적음</w:t>
      </w:r>
    </w:p>
    <w:p w14:paraId="2FDFFD29" w14:textId="3C5F41E5" w:rsidR="001C350D" w:rsidRPr="00DC2479" w:rsidRDefault="001C350D">
      <w:pPr>
        <w:rPr>
          <w:rFonts w:hint="eastAsia"/>
        </w:rPr>
      </w:pPr>
      <w:r>
        <w:rPr>
          <w:rFonts w:hint="eastAsia"/>
        </w:rPr>
        <w:t>[R</w:t>
      </w:r>
      <w:r>
        <w:t xml:space="preserve">OC </w:t>
      </w:r>
      <w:r>
        <w:rPr>
          <w:rFonts w:hint="eastAsia"/>
        </w:rPr>
        <w:t>c</w:t>
      </w:r>
      <w:r>
        <w:t>urve]</w:t>
      </w:r>
    </w:p>
    <w:p w14:paraId="024655E1" w14:textId="5BA65305" w:rsidR="00A54EB0" w:rsidRDefault="00DC2479">
      <w:r w:rsidRPr="00DC2479">
        <w:drawing>
          <wp:inline distT="0" distB="0" distL="0" distR="0" wp14:anchorId="62175525" wp14:editId="342A5DF5">
            <wp:extent cx="4039164" cy="27245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E2D8" w14:textId="77777777" w:rsidR="00DC2479" w:rsidRDefault="00DC2479" w:rsidP="00DC2479">
      <w:pPr>
        <w:rPr>
          <w:b/>
          <w:bCs/>
        </w:rPr>
      </w:pPr>
    </w:p>
    <w:p w14:paraId="45506BB5" w14:textId="2672BAAA" w:rsidR="00DC2479" w:rsidRPr="00DC2479" w:rsidRDefault="00DC2479" w:rsidP="00DC2479">
      <w:pPr>
        <w:rPr>
          <w:b/>
          <w:bCs/>
        </w:rPr>
      </w:pPr>
      <w:r w:rsidRPr="00DC2479">
        <w:rPr>
          <w:rFonts w:hint="eastAsia"/>
          <w:b/>
          <w:bCs/>
        </w:rPr>
        <w:t>결론:</w:t>
      </w:r>
      <w:r w:rsidRPr="00DC2479">
        <w:rPr>
          <w:b/>
          <w:bCs/>
        </w:rPr>
        <w:t xml:space="preserve"> </w:t>
      </w:r>
      <w:r w:rsidRPr="00DC2479">
        <w:rPr>
          <w:b/>
          <w:bCs/>
        </w:rPr>
        <w:t>정밀도와 </w:t>
      </w:r>
      <w:proofErr w:type="spellStart"/>
      <w:r w:rsidRPr="00DC2479">
        <w:rPr>
          <w:b/>
          <w:bCs/>
        </w:rPr>
        <w:t>재현</w:t>
      </w:r>
      <w:r w:rsidRPr="00DC2479">
        <w:rPr>
          <w:rFonts w:hint="eastAsia"/>
          <w:b/>
          <w:bCs/>
        </w:rPr>
        <w:t>률</w:t>
      </w:r>
      <w:proofErr w:type="spellEnd"/>
      <w:r w:rsidRPr="00DC2479">
        <w:rPr>
          <w:b/>
          <w:bCs/>
        </w:rPr>
        <w:t> 굉장히 높</w:t>
      </w:r>
      <w:r>
        <w:rPr>
          <w:rFonts w:hint="eastAsia"/>
          <w:b/>
          <w:bCs/>
        </w:rPr>
        <w:t>고 학습이 잘 된</w:t>
      </w:r>
      <w:r w:rsidRPr="00DC2479">
        <w:rPr>
          <w:b/>
          <w:bCs/>
        </w:rPr>
        <w:t> 좋은 모델이라고 볼 수 있음</w:t>
      </w:r>
      <w:r>
        <w:rPr>
          <w:rFonts w:hint="eastAsia"/>
          <w:b/>
          <w:bCs/>
        </w:rPr>
        <w:t>.</w:t>
      </w:r>
    </w:p>
    <w:p w14:paraId="16CBC41B" w14:textId="3940E422" w:rsidR="00DC2479" w:rsidRPr="00DC2479" w:rsidRDefault="00DC2479">
      <w:pPr>
        <w:rPr>
          <w:rFonts w:hint="eastAsia"/>
        </w:rPr>
      </w:pPr>
    </w:p>
    <w:sectPr w:rsidR="00DC2479" w:rsidRPr="00DC2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1F55"/>
    <w:multiLevelType w:val="hybridMultilevel"/>
    <w:tmpl w:val="3E48ACEA"/>
    <w:lvl w:ilvl="0" w:tplc="1FB24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F26B32"/>
    <w:multiLevelType w:val="hybridMultilevel"/>
    <w:tmpl w:val="0E123A0A"/>
    <w:lvl w:ilvl="0" w:tplc="9ABC8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843849"/>
    <w:multiLevelType w:val="hybridMultilevel"/>
    <w:tmpl w:val="D960C9E8"/>
    <w:lvl w:ilvl="0" w:tplc="3766A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5E0C35"/>
    <w:multiLevelType w:val="hybridMultilevel"/>
    <w:tmpl w:val="4F74AC52"/>
    <w:lvl w:ilvl="0" w:tplc="C5B66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677B8C"/>
    <w:multiLevelType w:val="hybridMultilevel"/>
    <w:tmpl w:val="8FCE5E00"/>
    <w:lvl w:ilvl="0" w:tplc="4692D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30578128">
    <w:abstractNumId w:val="2"/>
  </w:num>
  <w:num w:numId="2" w16cid:durableId="1337415157">
    <w:abstractNumId w:val="1"/>
  </w:num>
  <w:num w:numId="3" w16cid:durableId="91167465">
    <w:abstractNumId w:val="0"/>
  </w:num>
  <w:num w:numId="4" w16cid:durableId="1995521493">
    <w:abstractNumId w:val="3"/>
  </w:num>
  <w:num w:numId="5" w16cid:durableId="106255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79"/>
    <w:rsid w:val="001C350D"/>
    <w:rsid w:val="00A54EB0"/>
    <w:rsid w:val="00D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009A"/>
  <w15:chartTrackingRefBased/>
  <w15:docId w15:val="{784E39BF-0E7D-46F7-8EBA-35DFF4A9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손찬호</dc:creator>
  <cp:keywords/>
  <dc:description/>
  <cp:lastModifiedBy>손찬호</cp:lastModifiedBy>
  <cp:revision>2</cp:revision>
  <dcterms:created xsi:type="dcterms:W3CDTF">2022-10-10T07:53:00Z</dcterms:created>
  <dcterms:modified xsi:type="dcterms:W3CDTF">2022-10-10T08:01:00Z</dcterms:modified>
</cp:coreProperties>
</file>