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4602E0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62371C" w:rsidP="004A15AE">
      <w:pPr>
        <w:pStyle w:val="Heading1"/>
        <w:jc w:val="center"/>
      </w:pPr>
      <w:r>
        <w:rPr>
          <w:rFonts w:cs="Arial"/>
          <w:sz w:val="28"/>
        </w:rPr>
        <w:t>Diseño del Sistema de Información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45260B" w:rsidRDefault="00943864" w:rsidP="00BE37D6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Diseño de la Arquitectura del Sistema</w:t>
      </w:r>
    </w:p>
    <w:p w:rsidR="007247AE" w:rsidRPr="007247AE" w:rsidRDefault="007247AE" w:rsidP="007247AE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7247AE">
        <w:rPr>
          <w:color w:val="2E74B5" w:themeColor="accent1" w:themeShade="BF"/>
          <w:sz w:val="22"/>
        </w:rPr>
        <w:t>Descripción general del entorno tecnológico del Sistema</w:t>
      </w:r>
    </w:p>
    <w:p w:rsidR="0045260B" w:rsidRPr="00943864" w:rsidRDefault="007247AE" w:rsidP="00BF634F">
      <w:pPr>
        <w:pStyle w:val="ListParagraph"/>
        <w:numPr>
          <w:ilvl w:val="1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7247AE">
        <w:rPr>
          <w:color w:val="2E74B5" w:themeColor="accent1" w:themeShade="BF"/>
          <w:sz w:val="22"/>
        </w:rPr>
        <w:t>Catálogo de requisitos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de clases de diseño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Modelo físico de datos</w:t>
      </w:r>
    </w:p>
    <w:p w:rsidR="0045260B" w:rsidRPr="00943864" w:rsidRDefault="00943864" w:rsidP="0045260B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migración y carga inicial de datos</w:t>
      </w:r>
    </w:p>
    <w:p w:rsidR="0045260B" w:rsidRPr="00943864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43864">
        <w:rPr>
          <w:color w:val="1F4E79" w:themeColor="accent1" w:themeShade="80"/>
          <w:sz w:val="22"/>
        </w:rPr>
        <w:t>Plan de pruebas</w:t>
      </w:r>
    </w:p>
    <w:p w:rsidR="00BE37D6" w:rsidRDefault="00943864" w:rsidP="00943864">
      <w:pPr>
        <w:pStyle w:val="ListParagraph"/>
        <w:numPr>
          <w:ilvl w:val="0"/>
          <w:numId w:val="15"/>
        </w:numPr>
        <w:spacing w:line="360" w:lineRule="auto"/>
        <w:jc w:val="left"/>
        <w:rPr>
          <w:color w:val="2E74B5" w:themeColor="accent1" w:themeShade="BF"/>
          <w:sz w:val="22"/>
        </w:rPr>
      </w:pPr>
      <w:r w:rsidRPr="00943864">
        <w:rPr>
          <w:color w:val="1F4E79" w:themeColor="accent1" w:themeShade="80"/>
          <w:sz w:val="22"/>
        </w:rPr>
        <w:t>Catálogo de requisitos de implantación</w:t>
      </w:r>
      <w:r w:rsidR="00BE37D6">
        <w:rPr>
          <w:color w:val="2E74B5" w:themeColor="accent1" w:themeShade="BF"/>
          <w:sz w:val="22"/>
        </w:rPr>
        <w:br w:type="page"/>
      </w:r>
    </w:p>
    <w:p w:rsidR="00BE37D6" w:rsidRDefault="007247AE" w:rsidP="007247AE">
      <w:pPr>
        <w:pStyle w:val="Heading1"/>
        <w:numPr>
          <w:ilvl w:val="0"/>
          <w:numId w:val="16"/>
        </w:numPr>
      </w:pPr>
      <w:r>
        <w:lastRenderedPageBreak/>
        <w:t>Diseño de la Arquitectura del Sistema</w:t>
      </w:r>
    </w:p>
    <w:p w:rsidR="007247AE" w:rsidRDefault="00786683" w:rsidP="00786683">
      <w:pPr>
        <w:pStyle w:val="Heading2"/>
        <w:numPr>
          <w:ilvl w:val="1"/>
          <w:numId w:val="16"/>
        </w:numPr>
      </w:pPr>
      <w:r>
        <w:t>Descripción general de entorno tecnológico del Sistema</w:t>
      </w:r>
    </w:p>
    <w:p w:rsidR="00786683" w:rsidRDefault="00786683" w:rsidP="00786683">
      <w:pPr>
        <w:spacing w:line="480" w:lineRule="auto"/>
      </w:pPr>
      <w:r>
        <w:t xml:space="preserve">El Sistema guardará los datos que los usuarios introduzcan en la aplicación en una base de datos. Para acceder a estos datos, la aplicación de escritorio se conectará con un servidor usando </w:t>
      </w:r>
      <w:proofErr w:type="spellStart"/>
      <w:r>
        <w:t>SignalR</w:t>
      </w:r>
      <w:proofErr w:type="spellEnd"/>
      <w:r>
        <w:t xml:space="preserve"> para permanecer en contacto con el Sistema en tiempo real y durante todo el tiempo que la tenga abierta.</w:t>
      </w:r>
    </w:p>
    <w:p w:rsidR="00786683" w:rsidRDefault="00786683" w:rsidP="00786683">
      <w:pPr>
        <w:spacing w:line="480" w:lineRule="auto"/>
      </w:pPr>
      <w:r>
        <w:t xml:space="preserve">El servidor de </w:t>
      </w:r>
      <w:proofErr w:type="spellStart"/>
      <w:r>
        <w:t>SignalR</w:t>
      </w:r>
      <w:proofErr w:type="spellEnd"/>
      <w:r>
        <w:t xml:space="preserve"> se encargará de proporcionarle los datos a los clientes que hagan las peticiones. Para obtener los datos, </w:t>
      </w:r>
      <w:proofErr w:type="spellStart"/>
      <w:r>
        <w:t>SignalR</w:t>
      </w:r>
      <w:proofErr w:type="spellEnd"/>
      <w:r>
        <w:t xml:space="preserve"> hará uso de una API que servirá como intermediaria entre la base de datos y el servidor.</w:t>
      </w:r>
    </w:p>
    <w:p w:rsidR="00786683" w:rsidRDefault="00786683" w:rsidP="00786683">
      <w:pPr>
        <w:spacing w:line="480" w:lineRule="auto"/>
      </w:pPr>
      <w:r>
        <w:t>Para almacenar los juegos, se plantean varias posibilidades, todas de ellas gratuitas, y la más conveniente sería Google Drive.</w:t>
      </w:r>
    </w:p>
    <w:p w:rsidR="00786683" w:rsidRDefault="00786683" w:rsidP="00786683">
      <w:pPr>
        <w:spacing w:line="480" w:lineRule="auto"/>
      </w:pPr>
    </w:p>
    <w:p w:rsidR="00786683" w:rsidRDefault="00BE7D46" w:rsidP="00BE7D46">
      <w:pPr>
        <w:pStyle w:val="Heading2"/>
        <w:numPr>
          <w:ilvl w:val="1"/>
          <w:numId w:val="16"/>
        </w:numPr>
      </w:pPr>
      <w:r>
        <w:t>Catálogo de requisitos de Diseño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5238"/>
      </w:tblGrid>
      <w:tr w:rsidR="00BE7D46" w:rsidTr="00BF634F">
        <w:tc>
          <w:tcPr>
            <w:tcW w:w="1271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985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5238" w:type="dxa"/>
          </w:tcPr>
          <w:p w:rsidR="00BE7D46" w:rsidRPr="00BE7D46" w:rsidRDefault="00BE7D46" w:rsidP="00BE7D4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RQD1</w:t>
            </w:r>
          </w:p>
        </w:tc>
        <w:tc>
          <w:tcPr>
            <w:tcW w:w="1985" w:type="dxa"/>
          </w:tcPr>
          <w:p w:rsidR="00BE7D46" w:rsidRDefault="00BF634F" w:rsidP="00BF634F">
            <w:pPr>
              <w:spacing w:line="480" w:lineRule="auto"/>
            </w:pPr>
            <w:r>
              <w:t>Lenguaje C#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 xml:space="preserve">Se </w:t>
            </w:r>
            <w:proofErr w:type="spellStart"/>
            <w:r>
              <w:t>usuará</w:t>
            </w:r>
            <w:proofErr w:type="spellEnd"/>
            <w:r>
              <w:t xml:space="preserve"> C# para la programación del cliente y del servidor </w:t>
            </w:r>
            <w:proofErr w:type="spellStart"/>
            <w:r>
              <w:t>SignalR</w:t>
            </w:r>
            <w:proofErr w:type="spellEnd"/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RQD2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PHP</w:t>
            </w:r>
          </w:p>
        </w:tc>
        <w:tc>
          <w:tcPr>
            <w:tcW w:w="5238" w:type="dxa"/>
          </w:tcPr>
          <w:p w:rsidR="00BE7D46" w:rsidRDefault="00BF634F" w:rsidP="00BF634F">
            <w:pPr>
              <w:spacing w:line="480" w:lineRule="auto"/>
            </w:pPr>
            <w:r>
              <w:t>Se usará PHP (</w:t>
            </w:r>
            <w:proofErr w:type="spellStart"/>
            <w:r>
              <w:t>Vagrant</w:t>
            </w:r>
            <w:proofErr w:type="spellEnd"/>
            <w:r>
              <w:t>) para la programación de la API.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RQD3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SQL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SQL (MySQL) para la base de datos.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t>RQD4</w:t>
            </w:r>
          </w:p>
        </w:tc>
        <w:tc>
          <w:tcPr>
            <w:tcW w:w="1985" w:type="dxa"/>
          </w:tcPr>
          <w:p w:rsidR="00BE7D46" w:rsidRDefault="00BF634F" w:rsidP="00BE7D46">
            <w:r>
              <w:t>Lenguaje XAML</w:t>
            </w:r>
          </w:p>
        </w:tc>
        <w:tc>
          <w:tcPr>
            <w:tcW w:w="5238" w:type="dxa"/>
          </w:tcPr>
          <w:p w:rsidR="00BE7D46" w:rsidRDefault="00BF634F" w:rsidP="00BE7D46">
            <w:r>
              <w:t>Se usará XAML en WPF para la creación de la UI.</w:t>
            </w:r>
          </w:p>
        </w:tc>
      </w:tr>
      <w:tr w:rsidR="00BE7D46" w:rsidTr="00BF634F">
        <w:tc>
          <w:tcPr>
            <w:tcW w:w="1271" w:type="dxa"/>
          </w:tcPr>
          <w:p w:rsidR="00BE7D46" w:rsidRDefault="00BE7D46" w:rsidP="00BE7D46">
            <w:r>
              <w:lastRenderedPageBreak/>
              <w:t>RQD5</w:t>
            </w:r>
          </w:p>
        </w:tc>
        <w:tc>
          <w:tcPr>
            <w:tcW w:w="1985" w:type="dxa"/>
          </w:tcPr>
          <w:p w:rsidR="00BE7D46" w:rsidRDefault="00BF634F" w:rsidP="00BE7D46">
            <w:r>
              <w:t>Espacio disponible</w:t>
            </w:r>
          </w:p>
        </w:tc>
        <w:tc>
          <w:tcPr>
            <w:tcW w:w="5238" w:type="dxa"/>
          </w:tcPr>
          <w:p w:rsidR="00BE7D46" w:rsidRDefault="00803961" w:rsidP="00BE7D46">
            <w:r>
              <w:t>TODO</w:t>
            </w:r>
          </w:p>
        </w:tc>
      </w:tr>
    </w:tbl>
    <w:p w:rsidR="00BE7D46" w:rsidRDefault="00BE7D46" w:rsidP="00BE7D46"/>
    <w:p w:rsidR="00C926D8" w:rsidRDefault="00C926D8" w:rsidP="00C926D8">
      <w:pPr>
        <w:pStyle w:val="Heading1"/>
        <w:numPr>
          <w:ilvl w:val="0"/>
          <w:numId w:val="16"/>
        </w:numPr>
      </w:pPr>
      <w:r>
        <w:t>Modelo de clases de diseño</w:t>
      </w:r>
    </w:p>
    <w:p w:rsidR="00C926D8" w:rsidRDefault="00855147" w:rsidP="00C926D8">
      <w:pPr>
        <w:spacing w:line="480" w:lineRule="auto"/>
      </w:pPr>
      <w:proofErr w:type="spellStart"/>
      <w:r>
        <w:t>ViewModels</w:t>
      </w:r>
      <w:proofErr w:type="spellEnd"/>
      <w:r>
        <w:t>.</w:t>
      </w:r>
    </w:p>
    <w:p w:rsidR="00C926D8" w:rsidRDefault="00C926D8" w:rsidP="00C926D8">
      <w:pPr>
        <w:spacing w:line="480" w:lineRule="auto"/>
      </w:pPr>
    </w:p>
    <w:p w:rsidR="00C926D8" w:rsidRDefault="00C926D8" w:rsidP="00C926D8">
      <w:pPr>
        <w:pStyle w:val="Heading1"/>
        <w:numPr>
          <w:ilvl w:val="0"/>
          <w:numId w:val="16"/>
        </w:numPr>
      </w:pPr>
      <w:r>
        <w:t>Modelo físico de datos</w:t>
      </w:r>
    </w:p>
    <w:p w:rsidR="00C926D8" w:rsidRDefault="00043782" w:rsidP="00C926D8">
      <w:bookmarkStart w:id="0" w:name="_GoBack"/>
      <w:bookmarkEnd w:id="0"/>
      <w:r>
        <w:rPr>
          <w:noProof/>
        </w:rPr>
        <w:drawing>
          <wp:inline distT="0" distB="0" distL="0" distR="0" wp14:anchorId="135FEE38" wp14:editId="46002C51">
            <wp:extent cx="5400040" cy="3938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D8" w:rsidRDefault="00C926D8" w:rsidP="00C926D8">
      <w:pPr>
        <w:pStyle w:val="Heading1"/>
        <w:numPr>
          <w:ilvl w:val="0"/>
          <w:numId w:val="16"/>
        </w:numPr>
      </w:pPr>
      <w:r>
        <w:t>Plan de migración y carga inicial de datos</w:t>
      </w:r>
    </w:p>
    <w:p w:rsidR="00C926D8" w:rsidRDefault="00776366" w:rsidP="00776366">
      <w:pPr>
        <w:spacing w:line="480" w:lineRule="auto"/>
      </w:pPr>
      <w:r>
        <w:t xml:space="preserve">La aplicación no necesita de datos externos de ningún tipo salvo los videojuegos que se vayan añadiendo de forma progresiva a la plataforma, ya que esa es su finalidad. Al principio de la aplicación no habrá ningún videojuego ni ningún usuario, y a medida que los desarrolladores vayan pidiendo subir sus </w:t>
      </w:r>
      <w:r>
        <w:lastRenderedPageBreak/>
        <w:t>videojuegos y los usuarios se vayan registrando para jugarlos, la aplicación crecerá.</w:t>
      </w:r>
    </w:p>
    <w:p w:rsidR="00776366" w:rsidRDefault="00776366" w:rsidP="00776366">
      <w:pPr>
        <w:spacing w:line="480" w:lineRule="auto"/>
      </w:pPr>
      <w:r>
        <w:t>Por supuesto, para realizar las pruebas se necesitaran de datos ficticios y cuentas de usuario y administradores de prueba, pero al desplegar la aplicación para su uso real, no habrá datos iniciales.</w:t>
      </w:r>
    </w:p>
    <w:p w:rsidR="00C926D8" w:rsidRDefault="00C926D8" w:rsidP="00C926D8"/>
    <w:p w:rsidR="00C926D8" w:rsidRDefault="00C926D8" w:rsidP="00C926D8">
      <w:pPr>
        <w:pStyle w:val="Heading1"/>
        <w:numPr>
          <w:ilvl w:val="0"/>
          <w:numId w:val="16"/>
        </w:numPr>
      </w:pPr>
      <w:r>
        <w:t>Plan de pruebas</w:t>
      </w:r>
    </w:p>
    <w:p w:rsidR="00C926D8" w:rsidRDefault="00C926D8" w:rsidP="00C926D8">
      <w:pPr>
        <w:spacing w:line="480" w:lineRule="auto"/>
      </w:pPr>
      <w:r>
        <w:t>Las pruebas se realizarán a medida que se vayan programando los diferentes módulos que conforman la aplicación. Una vez pasen todas las pruebas correctamente, se implantarán junto al resto de módulos, y una vez implantados se realizarán más pruebas en conjunto para comprobar que todo funciona de acuerdo a como debería.</w:t>
      </w:r>
    </w:p>
    <w:p w:rsidR="00C926D8" w:rsidRDefault="00C926D8" w:rsidP="00C926D8">
      <w:pPr>
        <w:spacing w:line="480" w:lineRule="auto"/>
      </w:pPr>
      <w:r>
        <w:t>TODO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43"/>
        <w:gridCol w:w="5189"/>
        <w:gridCol w:w="851"/>
        <w:gridCol w:w="1411"/>
      </w:tblGrid>
      <w:tr w:rsidR="00C926D8" w:rsidTr="00C926D8">
        <w:tc>
          <w:tcPr>
            <w:tcW w:w="1043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5189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Descripción de prueba</w:t>
            </w:r>
          </w:p>
        </w:tc>
        <w:tc>
          <w:tcPr>
            <w:tcW w:w="85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411" w:type="dxa"/>
          </w:tcPr>
          <w:p w:rsidR="00C926D8" w:rsidRPr="00C926D8" w:rsidRDefault="00C926D8" w:rsidP="00C926D8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926D8" w:rsidTr="00C926D8">
        <w:tc>
          <w:tcPr>
            <w:tcW w:w="1043" w:type="dxa"/>
          </w:tcPr>
          <w:p w:rsidR="00C926D8" w:rsidRDefault="00C926D8" w:rsidP="00C926D8">
            <w:r>
              <w:t>PR</w:t>
            </w:r>
            <w:r w:rsidR="00776366">
              <w:t>1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2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3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4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5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t>PR</w:t>
            </w:r>
            <w:r w:rsidR="00776366">
              <w:t>6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  <w:tr w:rsidR="00C926D8" w:rsidTr="00C926D8">
        <w:tc>
          <w:tcPr>
            <w:tcW w:w="1043" w:type="dxa"/>
          </w:tcPr>
          <w:p w:rsidR="00C926D8" w:rsidRDefault="00C926D8" w:rsidP="00C926D8">
            <w:r w:rsidRPr="00C926D8">
              <w:lastRenderedPageBreak/>
              <w:t>PR</w:t>
            </w:r>
            <w:r w:rsidR="00776366">
              <w:t>7</w:t>
            </w:r>
          </w:p>
        </w:tc>
        <w:tc>
          <w:tcPr>
            <w:tcW w:w="5189" w:type="dxa"/>
          </w:tcPr>
          <w:p w:rsidR="00C926D8" w:rsidRDefault="00C926D8" w:rsidP="00C926D8"/>
        </w:tc>
        <w:tc>
          <w:tcPr>
            <w:tcW w:w="851" w:type="dxa"/>
          </w:tcPr>
          <w:p w:rsidR="00C926D8" w:rsidRDefault="00C926D8" w:rsidP="00C926D8"/>
        </w:tc>
        <w:tc>
          <w:tcPr>
            <w:tcW w:w="1411" w:type="dxa"/>
          </w:tcPr>
          <w:p w:rsidR="00C926D8" w:rsidRDefault="00C926D8" w:rsidP="00C926D8"/>
        </w:tc>
      </w:tr>
    </w:tbl>
    <w:p w:rsidR="00C926D8" w:rsidRDefault="00C926D8" w:rsidP="00C926D8"/>
    <w:p w:rsidR="00776366" w:rsidRPr="00C926D8" w:rsidRDefault="00776366" w:rsidP="00C926D8"/>
    <w:sectPr w:rsidR="00776366" w:rsidRPr="00C926D8" w:rsidSect="001D3F28">
      <w:headerReference w:type="first" r:id="rId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93A" w:rsidRDefault="0035693A" w:rsidP="00E350FF">
      <w:pPr>
        <w:spacing w:after="0" w:line="240" w:lineRule="auto"/>
      </w:pPr>
      <w:r>
        <w:separator/>
      </w:r>
    </w:p>
  </w:endnote>
  <w:endnote w:type="continuationSeparator" w:id="0">
    <w:p w:rsidR="0035693A" w:rsidRDefault="0035693A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93A" w:rsidRDefault="0035693A" w:rsidP="00E350FF">
      <w:pPr>
        <w:spacing w:after="0" w:line="240" w:lineRule="auto"/>
      </w:pPr>
      <w:r>
        <w:separator/>
      </w:r>
    </w:p>
  </w:footnote>
  <w:footnote w:type="continuationSeparator" w:id="0">
    <w:p w:rsidR="0035693A" w:rsidRDefault="0035693A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5147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304311"/>
    <w:multiLevelType w:val="multilevel"/>
    <w:tmpl w:val="E87456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D968160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  <w:color w:val="1F4E79" w:themeColor="accent1" w:themeShade="80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9"/>
  </w:num>
  <w:num w:numId="9">
    <w:abstractNumId w:val="5"/>
  </w:num>
  <w:num w:numId="10">
    <w:abstractNumId w:val="2"/>
  </w:num>
  <w:num w:numId="11">
    <w:abstractNumId w:val="14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43782"/>
    <w:rsid w:val="00047625"/>
    <w:rsid w:val="00047900"/>
    <w:rsid w:val="000E26D4"/>
    <w:rsid w:val="000F4B5B"/>
    <w:rsid w:val="00126DB4"/>
    <w:rsid w:val="001B29AC"/>
    <w:rsid w:val="001B738B"/>
    <w:rsid w:val="001D3F28"/>
    <w:rsid w:val="001E143B"/>
    <w:rsid w:val="001F2E80"/>
    <w:rsid w:val="00232994"/>
    <w:rsid w:val="002329DC"/>
    <w:rsid w:val="00242C7D"/>
    <w:rsid w:val="00283068"/>
    <w:rsid w:val="00297F29"/>
    <w:rsid w:val="002D6996"/>
    <w:rsid w:val="00336597"/>
    <w:rsid w:val="0035693A"/>
    <w:rsid w:val="00365128"/>
    <w:rsid w:val="00383172"/>
    <w:rsid w:val="004012C4"/>
    <w:rsid w:val="00416A8B"/>
    <w:rsid w:val="0045260B"/>
    <w:rsid w:val="004A15AE"/>
    <w:rsid w:val="004D7D67"/>
    <w:rsid w:val="004E4A94"/>
    <w:rsid w:val="004F0132"/>
    <w:rsid w:val="00526117"/>
    <w:rsid w:val="0052788E"/>
    <w:rsid w:val="00544307"/>
    <w:rsid w:val="00546C1E"/>
    <w:rsid w:val="0062371C"/>
    <w:rsid w:val="00695076"/>
    <w:rsid w:val="00697634"/>
    <w:rsid w:val="006A51BE"/>
    <w:rsid w:val="006C5B75"/>
    <w:rsid w:val="007247AE"/>
    <w:rsid w:val="007433C2"/>
    <w:rsid w:val="00765951"/>
    <w:rsid w:val="00776366"/>
    <w:rsid w:val="00786683"/>
    <w:rsid w:val="007913B8"/>
    <w:rsid w:val="007B173F"/>
    <w:rsid w:val="007B6AB9"/>
    <w:rsid w:val="007D4997"/>
    <w:rsid w:val="007E5CA3"/>
    <w:rsid w:val="00802F29"/>
    <w:rsid w:val="00803961"/>
    <w:rsid w:val="00804DE7"/>
    <w:rsid w:val="00855147"/>
    <w:rsid w:val="00864775"/>
    <w:rsid w:val="008744AB"/>
    <w:rsid w:val="00943864"/>
    <w:rsid w:val="00982DF0"/>
    <w:rsid w:val="00A172D1"/>
    <w:rsid w:val="00A916B8"/>
    <w:rsid w:val="00AF6915"/>
    <w:rsid w:val="00B000E7"/>
    <w:rsid w:val="00B21752"/>
    <w:rsid w:val="00B627EB"/>
    <w:rsid w:val="00B70841"/>
    <w:rsid w:val="00B8710B"/>
    <w:rsid w:val="00B96ADB"/>
    <w:rsid w:val="00BE37D6"/>
    <w:rsid w:val="00BE7D46"/>
    <w:rsid w:val="00BF39B1"/>
    <w:rsid w:val="00BF634F"/>
    <w:rsid w:val="00C85CE7"/>
    <w:rsid w:val="00C926D8"/>
    <w:rsid w:val="00D851CC"/>
    <w:rsid w:val="00DC11C4"/>
    <w:rsid w:val="00DE43C2"/>
    <w:rsid w:val="00E350FF"/>
    <w:rsid w:val="00E470B3"/>
    <w:rsid w:val="00E67C25"/>
    <w:rsid w:val="00EE3EDE"/>
    <w:rsid w:val="00F0361A"/>
    <w:rsid w:val="00F12C02"/>
    <w:rsid w:val="00F853E9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41D78-715E-44DC-B6F8-F9D25758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28</cp:revision>
  <dcterms:created xsi:type="dcterms:W3CDTF">2018-12-12T08:35:00Z</dcterms:created>
  <dcterms:modified xsi:type="dcterms:W3CDTF">2019-04-13T15:10:00Z</dcterms:modified>
</cp:coreProperties>
</file>