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p>
      <w:pPr>
        <w:pStyle w:val="Heading2"/>
      </w:pPr>
      <w:r>
        <w:t>2. Что Делает Каждый Компонент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БД.</w:t>
      </w:r>
    </w:p>
    <w:p>
      <w:r>
        <w:rPr>
          <w:rFonts w:ascii="Arial" w:hAnsi="Arial"/>
          <w:sz w:val="22"/>
        </w:rPr>
        <w:t>Он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это binlog.</w:t>
      </w:r>
    </w:p>
    <w:p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это change stream.</w:t>
      </w:r>
    </w:p>
    <w:p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интеграции, и в локальном проекте он сведен к двум командам: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— потоковая отправка новых samples;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 xml:space="preserve"> — пакетная загрузка истории.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 xml:space="preserve">В локальном compose-стеке его не нужно настраивать руками через длинные </w:t>
      </w:r>
      <w:r>
        <w:rPr>
          <w:rFonts w:ascii="Courier New" w:hAnsi="Courier New"/>
          <w:color w:val="141414"/>
          <w:sz w:val="20"/>
        </w:rPr>
        <w:t>curl</w:t>
      </w:r>
      <w:r>
        <w:rPr>
          <w:rFonts w:ascii="Arial" w:hAnsi="Arial"/>
          <w:sz w:val="22"/>
        </w:rPr>
        <w:t xml:space="preserve"> или ручное редактирование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: используйте две команды из </w:t>
      </w:r>
      <w:r>
        <w:rPr>
          <w:rFonts w:ascii="Courier New" w:hAnsi="Courier New"/>
          <w:color w:val="141414"/>
          <w:sz w:val="20"/>
        </w:rPr>
        <w:t>tools/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Batch command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r>
        <w:rPr>
          <w:rFonts w:ascii="Arial" w:hAnsi="Arial"/>
          <w:sz w:val="22"/>
        </w:rPr>
        <w:t>Streaming command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Это сделано намеренно: у разных метрик разные labels, и жесткая таблица с колонками </w:t>
      </w:r>
      <w:r>
        <w:rPr>
          <w:rFonts w:ascii="Courier New" w:hAnsi="Courier New"/>
          <w:color w:val="141414"/>
          <w:sz w:val="20"/>
        </w:rPr>
        <w:t>job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instance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pod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namespace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route</w:t>
      </w:r>
      <w:r>
        <w:rPr>
          <w:rFonts w:ascii="Arial" w:hAnsi="Arial"/>
          <w:sz w:val="22"/>
        </w:rPr>
        <w:t xml:space="preserve"> быстро стала бы неудобной.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 xml:space="preserve">находить все и непустые таблицы в базе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профилировать любую актуальную таблицу из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выбирать sample rows;</w:t>
      </w:r>
    </w:p>
    <w:p>
      <w:pPr>
        <w:pStyle w:val="ListBullet"/>
      </w:pPr>
      <w:r>
        <w:rPr>
          <w:rFonts w:ascii="Arial" w:hAnsi="Arial"/>
          <w:sz w:val="22"/>
        </w:rPr>
        <w:t>считать уникальные значения и распределения по указанным колонкам;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r>
        <w:rPr>
          <w:rFonts w:ascii="Arial" w:hAnsi="Arial"/>
          <w:sz w:val="22"/>
        </w:rPr>
        <w:t>Сырой SQL-tool в LibreChat не публикуется. Модель должна понять вопрос пользователя, выбрать подходящий ClickHouse MCP tool, дождаться live-ответа ClickHouse и только после этого сформулировать ответ. Это важно, потому что таблицы и данные могут измениться после написания документации.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вещи.</w:t>
      </w:r>
    </w:p>
    <w:p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хранилищ:</w:t>
      </w:r>
    </w:p>
    <w:p>
      <w:pPr>
        <w:pStyle w:val="ListBullet"/>
      </w:pPr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pPr>
        <w:pStyle w:val="ListBullet"/>
      </w:pPr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pPr>
        <w:pStyle w:val="ListBullet"/>
      </w:pPr>
      <w:r>
        <w:rPr>
          <w:rFonts w:ascii="Arial" w:hAnsi="Arial"/>
          <w:sz w:val="22"/>
        </w:rPr>
        <w:t>Redis используется для очередей и cache.</w:t>
      </w:r>
    </w:p>
    <w:p>
      <w:pPr>
        <w:pStyle w:val="ListBullet"/>
      </w:pPr>
      <w:r>
        <w:rPr>
          <w:rFonts w:ascii="Arial" w:hAnsi="Arial"/>
          <w:sz w:val="22"/>
        </w:rPr>
        <w:t>MinIO используется как S3-compatible object storage.</w:t>
      </w:r>
    </w:p>
    <w:p>
      <w:pPr>
        <w:pStyle w:val="ListBullet"/>
      </w:pPr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pPr>
        <w:pStyle w:val="ListBullet"/>
      </w:pPr>
      <w:r>
        <w:rPr>
          <w:rFonts w:ascii="Arial" w:hAnsi="Arial"/>
          <w:sz w:val="22"/>
        </w:rPr>
        <w:t>### 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ListBullet"/>
      </w:pPr>
      <w:r>
        <w:rPr>
          <w:rFonts w:ascii="Arial" w:hAnsi="Arial"/>
          <w:sz w:val="22"/>
        </w:rPr>
        <w:t>### 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r>
        <w:rPr>
          <w:rFonts w:ascii="Arial" w:hAnsi="Arial"/>
          <w:sz w:val="22"/>
        </w:rPr>
        <w:t>_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узла, 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 - 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 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3355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remote_write и backfill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 xml:space="preserve">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OPENAI_MODEL_SMART=qwen3:14b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ListBullet"/>
      </w:pPr>
      <w:r>
        <w:rPr>
          <w:rFonts w:ascii="Arial" w:hAnsi="Arial"/>
          <w:sz w:val="22"/>
        </w:rPr>
        <w:t>### 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r>
        <w:rPr>
          <w:rFonts w:ascii="Arial" w:hAnsi="Arial"/>
          <w:sz w:val="22"/>
        </w:rPr>
        <w:t>Не подходит для продакшн-среды</w:t>
      </w:r>
    </w:p>
    <w:p>
      <w:pPr>
        <w:pStyle w:val="ListBullet"/>
      </w:pPr>
      <w:r>
        <w:rPr>
          <w:rFonts w:ascii="Arial" w:hAnsi="Arial"/>
          <w:sz w:val="22"/>
        </w:rPr>
        <w:t>### 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r>
        <w:rPr>
          <w:rFonts w:ascii="Arial" w:hAnsi="Arial"/>
          <w:sz w:val="22"/>
        </w:rPr>
        <w:t>Сначала - тестовые логи.</w:t>
      </w:r>
    </w:p>
    <w:p>
      <w:r>
        <w:rPr>
          <w:rFonts w:ascii="Arial" w:hAnsi="Arial"/>
          <w:sz w:val="22"/>
        </w:rPr>
        <w:t>Уже после того как соберете проект - подтянете нормальную БД.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MCP Server</w:t>
      </w:r>
    </w:p>
    <w:p>
      <w:r>
        <w:rPr>
          <w:rFonts w:ascii="Arial" w:hAnsi="Arial"/>
          <w:sz w:val="22"/>
        </w:rPr>
        <w:t>В текущем проекте MCP server должен публиковать не сырой SQL endpoint, а набор безопасных ClickHouse tools.</w:t>
      </w:r>
    </w:p>
    <w:p>
      <w:r>
        <w:rPr>
          <w:rFonts w:ascii="Arial" w:hAnsi="Arial"/>
          <w:sz w:val="22"/>
        </w:rPr>
        <w:t xml:space="preserve">Причина простая: LibreChat должен отвечать по актуальным данным без догадок. Модель интерпретирует вопрос пользователя, выбирает tool, tool валидирует таблицу и колонки через </w:t>
      </w:r>
      <w:r>
        <w:rPr>
          <w:rFonts w:ascii="Courier New" w:hAnsi="Courier New"/>
          <w:color w:val="141414"/>
          <w:sz w:val="20"/>
        </w:rPr>
        <w:t>system.tables</w:t>
      </w:r>
      <w:r>
        <w:rPr>
          <w:rFonts w:ascii="Arial" w:hAnsi="Arial"/>
          <w:sz w:val="22"/>
        </w:rPr>
        <w:t>/</w:t>
      </w:r>
      <w:r>
        <w:rPr>
          <w:rFonts w:ascii="Courier New" w:hAnsi="Courier New"/>
          <w:color w:val="141414"/>
          <w:sz w:val="20"/>
        </w:rPr>
        <w:t>system.columns</w:t>
      </w:r>
      <w:r>
        <w:rPr>
          <w:rFonts w:ascii="Arial" w:hAnsi="Arial"/>
          <w:sz w:val="22"/>
        </w:rPr>
        <w:t>, выполняет нужное чтение в ClickHouse и возвращает строки модели.</w:t>
      </w:r>
    </w:p>
    <w:p>
      <w:r>
        <w:rPr>
          <w:rFonts w:ascii="Arial" w:hAnsi="Arial"/>
          <w:sz w:val="22"/>
        </w:rPr>
        <w:t>Минимальный набор tools для этого проекта: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describe_analytics_schema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list_non_empty_analytics_tables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profile_analytics_table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distinct_analytics_values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count_analytics_by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Дополнительно оставлены purpose-built tools для частых сценариев: Prometheus metrics, application events, route performance, model usage, error trends и Grafana visualization links.</w:t>
      </w:r>
    </w:p>
    <w:p>
      <w:r>
        <w:rPr>
          <w:rFonts w:ascii="Arial" w:hAnsi="Arial"/>
          <w:sz w:val="22"/>
        </w:rPr>
        <w:t xml:space="preserve">Важно: tool вида </w:t>
      </w:r>
      <w:r>
        <w:rPr>
          <w:rFonts w:ascii="Courier New" w:hAnsi="Courier New"/>
          <w:color w:val="141414"/>
          <w:sz w:val="20"/>
        </w:rPr>
        <w:t>run_readonly_query</w:t>
      </w:r>
      <w:r>
        <w:rPr>
          <w:rFonts w:ascii="Arial" w:hAnsi="Arial"/>
          <w:sz w:val="22"/>
        </w:rPr>
        <w:t xml:space="preserve"> не нужен LibreChat. Если дать модели raw SQL tool, она начинает показывать пользователю SQL/JSON и иногда отвечает из истории вместо live-данных. В этой архитектуре SQL остается внутри MCP server, а наружу публикуются понятные операции над таблицами и колонками.</w:t>
      </w:r>
    </w:p>
    <w:p>
      <w:r>
        <w:rPr>
          <w:rFonts w:ascii="Arial" w:hAnsi="Arial"/>
          <w:sz w:val="22"/>
        </w:rPr>
        <w:t>Файлы MCP server в репозитории:</w:t>
      </w:r>
    </w:p>
    <w:p>
      <w:pPr>
        <w:spacing w:before="60" w:after="120"/>
      </w:pPr>
      <w:r>
        <w:rPr>
          <w:rFonts w:ascii="Courier New" w:hAnsi="Courier New"/>
          <w:sz w:val="17"/>
        </w:rPr>
        <w:t>mcp-server/package.json</w:t>
      </w:r>
      <w:r>
        <w:br/>
      </w:r>
      <w:r>
        <w:rPr>
          <w:rFonts w:ascii="Courier New" w:hAnsi="Courier New"/>
          <w:sz w:val="17"/>
        </w:rPr>
        <w:t>mcp-server/Dockerfile</w:t>
      </w:r>
      <w:r>
        <w:br/>
      </w:r>
      <w:r>
        <w:rPr>
          <w:rFonts w:ascii="Courier New" w:hAnsi="Courier New"/>
          <w:sz w:val="17"/>
        </w:rPr>
        <w:t>mcp-server/src/server.js</w:t>
      </w:r>
    </w:p>
    <w:p>
      <w:r>
        <w:rPr>
          <w:rFonts w:ascii="Arial" w:hAnsi="Arial"/>
          <w:sz w:val="22"/>
        </w:rPr>
        <w:t>Создать минимальную рабочую версию с generic ClickHouse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mkdir -p mcp-server/src</w:t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database = process.env.CLICKHOUSE_DATABASE || 'analytics';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tools = [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'describe_analytics_schema',</w:t>
      </w:r>
      <w:r>
        <w:br/>
      </w:r>
      <w:r>
        <w:rPr>
          <w:rFonts w:ascii="Courier New" w:hAnsi="Courier New"/>
          <w:sz w:val="17"/>
        </w:rPr>
        <w:t xml:space="preserve">    description: 'Describe ClickHouse analytics tables and views available for analysis.',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'list_analytics_tables',</w:t>
      </w:r>
      <w:r>
        <w:br/>
      </w:r>
      <w:r>
        <w:rPr>
          <w:rFonts w:ascii="Courier New" w:hAnsi="Courier New"/>
          <w:sz w:val="17"/>
        </w:rPr>
        <w:t xml:space="preserve">    description: 'List real tables and views in the ClickHouse analytics database, including row and size estimates.',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include_empty: {</w:t>
      </w:r>
      <w:r>
        <w:br/>
      </w:r>
      <w:r>
        <w:rPr>
          <w:rFonts w:ascii="Courier New" w:hAnsi="Courier New"/>
          <w:sz w:val="17"/>
        </w:rPr>
        <w:t xml:space="preserve">          type: 'boolean',</w:t>
      </w:r>
      <w:r>
        <w:br/>
      </w:r>
      <w:r>
        <w:rPr>
          <w:rFonts w:ascii="Courier New" w:hAnsi="Courier New"/>
          <w:sz w:val="17"/>
        </w:rPr>
        <w:t xml:space="preserve">          description: 'Include empty analytics tables.',</w:t>
      </w:r>
      <w:r>
        <w:br/>
      </w:r>
      <w:r>
        <w:rPr>
          <w:rFonts w:ascii="Courier New" w:hAnsi="Courier New"/>
          <w:sz w:val="17"/>
        </w:rPr>
        <w:t xml:space="preserve">          default: true,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'list_non_empty_analytics_tables',</w:t>
      </w:r>
      <w:r>
        <w:br/>
      </w:r>
      <w:r>
        <w:rPr>
          <w:rFonts w:ascii="Courier New" w:hAnsi="Courier New"/>
          <w:sz w:val="17"/>
        </w:rPr>
        <w:t xml:space="preserve">    description: 'Live authoritative list of real non-empty tables in the ClickHouse analytics database.',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'describe_analytics_table',</w:t>
      </w:r>
      <w:r>
        <w:br/>
      </w:r>
      <w:r>
        <w:rPr>
          <w:rFonts w:ascii="Courier New" w:hAnsi="Courier New"/>
          <w:sz w:val="17"/>
        </w:rPr>
        <w:t xml:space="preserve">    description: 'Describe one analytics table or view by name.',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'sample_analytics_table',</w:t>
      </w:r>
      <w:r>
        <w:br/>
      </w:r>
      <w:r>
        <w:rPr>
          <w:rFonts w:ascii="Courier New" w:hAnsi="Courier New"/>
          <w:sz w:val="17"/>
        </w:rPr>
        <w:t xml:space="preserve">    description: 'Return live sample rows from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rows to return.', default: 10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'profile_analytics_table',</w:t>
      </w:r>
      <w:r>
        <w:br/>
      </w:r>
      <w:r>
        <w:rPr>
          <w:rFonts w:ascii="Courier New" w:hAnsi="Courier New"/>
          <w:sz w:val="17"/>
        </w:rPr>
        <w:t xml:space="preserve">    description: 'Profile one analytics table: metadata, columns, row count, and sample rows.',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sample_limit: { type: 'number', description: 'Maximum number of sample rows.', default: 5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'distinct_analytics_values',</w:t>
      </w:r>
      <w:r>
        <w:br/>
      </w:r>
      <w:r>
        <w:rPr>
          <w:rFonts w:ascii="Courier New" w:hAnsi="Courier New"/>
          <w:sz w:val="17"/>
        </w:rPr>
        <w:t xml:space="preserve">    description: 'Return distinct values from one column in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values to return.',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'column'],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'count_analytics_by',</w:t>
      </w:r>
      <w:r>
        <w:br/>
      </w:r>
      <w:r>
        <w:rPr>
          <w:rFonts w:ascii="Courier New" w:hAnsi="Courier New"/>
          <w:sz w:val="17"/>
        </w:rPr>
        <w:t xml:space="preserve">    description: 'Count rows in any analytics table grouped by one to three columns.',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dimensions: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items: { type: 'string' },</w:t>
      </w:r>
      <w:r>
        <w:br/>
      </w:r>
      <w:r>
        <w:rPr>
          <w:rFonts w:ascii="Courier New" w:hAnsi="Courier New"/>
          <w:sz w:val="17"/>
        </w:rPr>
        <w:t xml:space="preserve">          description: 'One to three column names to group by.',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filters: {</w:t>
      </w:r>
      <w:r>
        <w:br/>
      </w:r>
      <w:r>
        <w:rPr>
          <w:rFonts w:ascii="Courier New" w:hAnsi="Courier New"/>
          <w:sz w:val="17"/>
        </w:rPr>
        <w:t xml:space="preserve">          type: 'object',</w:t>
      </w:r>
      <w:r>
        <w:br/>
      </w:r>
      <w:r>
        <w:rPr>
          <w:rFonts w:ascii="Courier New" w:hAnsi="Courier New"/>
          <w:sz w:val="17"/>
        </w:rPr>
        <w:t xml:space="preserve">          description: 'Optional equality filters by column name.',</w:t>
      </w:r>
      <w:r>
        <w:br/>
      </w:r>
      <w:r>
        <w:rPr>
          <w:rFonts w:ascii="Courier New" w:hAnsi="Courier New"/>
          <w:sz w:val="17"/>
        </w:rPr>
        <w:t xml:space="preserve">          additionalProperties: { type: ['string', 'number', 'boolean']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grouped rows.',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'dimensions'],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>];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jsonRpc(id, result)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result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jsonRpcError(id, code, message)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error: { code, message }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quoteString(value) {</w:t>
      </w:r>
      <w:r>
        <w:br/>
      </w:r>
      <w:r>
        <w:rPr>
          <w:rFonts w:ascii="Courier New" w:hAnsi="Courier New"/>
          <w:sz w:val="17"/>
        </w:rPr>
        <w:t xml:space="preserve">  return `'${String(value).replace(/\\/g, '\\\\').replace(/'/g, "\\'")}'`;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quoteIdent(value) {</w:t>
      </w:r>
      <w:r>
        <w:br/>
      </w:r>
      <w:r>
        <w:rPr>
          <w:rFonts w:ascii="Courier New" w:hAnsi="Courier New"/>
          <w:sz w:val="17"/>
        </w:rPr>
        <w:t xml:space="preserve">  const text = String(value || '');</w:t>
      </w:r>
      <w:r>
        <w:br/>
      </w:r>
      <w:r>
        <w:rPr>
          <w:rFonts w:ascii="Courier New" w:hAnsi="Courier New"/>
          <w:sz w:val="17"/>
        </w:rPr>
        <w:t xml:space="preserve">  if (!/^[A-Za-z_][A-Za-z0-9_]*$/.test(text)) {</w:t>
      </w:r>
      <w:r>
        <w:br/>
      </w:r>
      <w:r>
        <w:rPr>
          <w:rFonts w:ascii="Courier New" w:hAnsi="Courier New"/>
          <w:sz w:val="17"/>
        </w:rPr>
        <w:t xml:space="preserve">    throw new Error(`Unsafe SQL identifier: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`\`${text}\``;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boundedLimit(value, fallback, max) {</w:t>
      </w:r>
      <w:r>
        <w:br/>
      </w:r>
      <w:r>
        <w:rPr>
          <w:rFonts w:ascii="Courier New" w:hAnsi="Courier New"/>
          <w:sz w:val="17"/>
        </w:rPr>
        <w:t xml:space="preserve">  const parsed = Number(value);</w:t>
      </w:r>
      <w:r>
        <w:br/>
      </w:r>
      <w:r>
        <w:rPr>
          <w:rFonts w:ascii="Courier New" w:hAnsi="Courier New"/>
          <w:sz w:val="17"/>
        </w:rPr>
        <w:t xml:space="preserve">  if (!Number.isFinite(parsed) || parsed &lt;= 0) return fallback;</w:t>
      </w:r>
      <w:r>
        <w:br/>
      </w:r>
      <w:r>
        <w:rPr>
          <w:rFonts w:ascii="Courier New" w:hAnsi="Courier New"/>
          <w:sz w:val="17"/>
        </w:rPr>
        <w:t xml:space="preserve">  return Math.min(Math.floor(parsed), max);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runQuery(query) {</w:t>
      </w:r>
      <w:r>
        <w:br/>
      </w:r>
      <w:r>
        <w:rPr>
          <w:rFonts w:ascii="Courier New" w:hAnsi="Courier New"/>
          <w:sz w:val="17"/>
        </w:rPr>
        <w:t xml:space="preserve">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return result.json();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analyticsTableExists(table) {</w:t>
      </w:r>
      <w:r>
        <w:br/>
      </w:r>
      <w:r>
        <w:rPr>
          <w:rFonts w:ascii="Courier New" w:hAnsi="Courier New"/>
          <w:sz w:val="17"/>
        </w:rPr>
        <w:t xml:space="preserve">  const tableName = String(table || '').trim();</w:t>
      </w:r>
      <w:r>
        <w:br/>
      </w:r>
      <w:r>
        <w:rPr>
          <w:rFonts w:ascii="Courier New" w:hAnsi="Courier New"/>
          <w:sz w:val="17"/>
        </w:rPr>
        <w:t xml:space="preserve">  quoteIdent(tableName);</w:t>
      </w:r>
      <w:r>
        <w:br/>
      </w:r>
      <w:r>
        <w:rPr>
          <w:rFonts w:ascii="Courier New" w:hAnsi="Courier New"/>
          <w:sz w:val="17"/>
        </w:rPr>
        <w:t xml:space="preserve">  const rows = await runQuery(`</w:t>
      </w:r>
      <w:r>
        <w:br/>
      </w:r>
      <w:r>
        <w:rPr>
          <w:rFonts w:ascii="Courier New" w:hAnsi="Courier New"/>
          <w:sz w:val="17"/>
        </w:rPr>
        <w:t xml:space="preserve">    SELECT name</w:t>
      </w:r>
      <w:r>
        <w:br/>
      </w:r>
      <w:r>
        <w:rPr>
          <w:rFonts w:ascii="Courier New" w:hAnsi="Courier New"/>
          <w:sz w:val="17"/>
        </w:rPr>
        <w:t xml:space="preserve">    FROM system.tables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LIMIT 1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if (rows.length === 0) {</w:t>
      </w:r>
      <w:r>
        <w:br/>
      </w:r>
      <w:r>
        <w:rPr>
          <w:rFonts w:ascii="Courier New" w:hAnsi="Courier New"/>
          <w:sz w:val="17"/>
        </w:rPr>
        <w:t xml:space="preserve">    throw new Error(`Unknown analytics table: ${tableName}`);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tableName;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analyticsColumns(table) {</w:t>
      </w:r>
      <w:r>
        <w:br/>
      </w:r>
      <w:r>
        <w:rPr>
          <w:rFonts w:ascii="Courier New" w:hAnsi="Courier New"/>
          <w:sz w:val="17"/>
        </w:rPr>
        <w:t xml:space="preserve">  const tableName = await analyticsTableExists(table);</w:t>
      </w:r>
      <w:r>
        <w:br/>
      </w:r>
      <w:r>
        <w:rPr>
          <w:rFonts w:ascii="Courier New" w:hAnsi="Courier New"/>
          <w:sz w:val="17"/>
        </w:rPr>
        <w:t xml:space="preserve">  const columns = await runQuery(`</w:t>
      </w:r>
      <w:r>
        <w:br/>
      </w:r>
      <w:r>
        <w:rPr>
          <w:rFonts w:ascii="Courier New" w:hAnsi="Courier New"/>
          <w:sz w:val="17"/>
        </w:rPr>
        <w:t xml:space="preserve">    SELECT</w:t>
      </w:r>
      <w:r>
        <w:br/>
      </w:r>
      <w:r>
        <w:rPr>
          <w:rFonts w:ascii="Courier New" w:hAnsi="Courier New"/>
          <w:sz w:val="17"/>
        </w:rPr>
        <w:t xml:space="preserve">      name,</w:t>
      </w:r>
      <w:r>
        <w:br/>
      </w:r>
      <w:r>
        <w:rPr>
          <w:rFonts w:ascii="Courier New" w:hAnsi="Courier New"/>
          <w:sz w:val="17"/>
        </w:rPr>
        <w:t xml:space="preserve">      type,</w:t>
      </w:r>
      <w:r>
        <w:br/>
      </w:r>
      <w:r>
        <w:rPr>
          <w:rFonts w:ascii="Courier New" w:hAnsi="Courier New"/>
          <w:sz w:val="17"/>
        </w:rPr>
        <w:t xml:space="preserve">      default_kind,</w:t>
      </w:r>
      <w:r>
        <w:br/>
      </w:r>
      <w:r>
        <w:rPr>
          <w:rFonts w:ascii="Courier New" w:hAnsi="Courier New"/>
          <w:sz w:val="17"/>
        </w:rPr>
        <w:t xml:space="preserve">      default_expression</w:t>
      </w:r>
      <w:r>
        <w:br/>
      </w:r>
      <w:r>
        <w:rPr>
          <w:rFonts w:ascii="Courier New" w:hAnsi="Courier New"/>
          <w:sz w:val="17"/>
        </w:rPr>
        <w:t xml:space="preserve">    FROM system.columns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table = ${quoteString(tableName)}</w:t>
      </w:r>
      <w:r>
        <w:br/>
      </w:r>
      <w:r>
        <w:rPr>
          <w:rFonts w:ascii="Courier New" w:hAnsi="Courier New"/>
          <w:sz w:val="17"/>
        </w:rPr>
        <w:t xml:space="preserve">    ORDER BY position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return { tableName, columns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analyticsColumnExists(table, column) {</w:t>
      </w:r>
      <w:r>
        <w:br/>
      </w:r>
      <w:r>
        <w:rPr>
          <w:rFonts w:ascii="Courier New" w:hAnsi="Courier New"/>
          <w:sz w:val="17"/>
        </w:rPr>
        <w:t xml:space="preserve">  const { tableName, columns } = await analyticsColumns(table);</w:t>
      </w:r>
      <w:r>
        <w:br/>
      </w:r>
      <w:r>
        <w:rPr>
          <w:rFonts w:ascii="Courier New" w:hAnsi="Courier New"/>
          <w:sz w:val="17"/>
        </w:rPr>
        <w:t xml:space="preserve">  const columnName = String(column || '').trim();</w:t>
      </w:r>
      <w:r>
        <w:br/>
      </w:r>
      <w:r>
        <w:rPr>
          <w:rFonts w:ascii="Courier New" w:hAnsi="Courier New"/>
          <w:sz w:val="17"/>
        </w:rPr>
        <w:t xml:space="preserve">  quoteIdent(columnName);</w:t>
      </w:r>
      <w:r>
        <w:br/>
      </w:r>
      <w:r>
        <w:rPr>
          <w:rFonts w:ascii="Courier New" w:hAnsi="Courier New"/>
          <w:sz w:val="17"/>
        </w:rPr>
        <w:t xml:space="preserve">  if (!columns.some(item =&gt; item.name === columnName)) {</w:t>
      </w:r>
      <w:r>
        <w:br/>
      </w:r>
      <w:r>
        <w:rPr>
          <w:rFonts w:ascii="Courier New" w:hAnsi="Courier New"/>
          <w:sz w:val="17"/>
        </w:rPr>
        <w:t xml:space="preserve">    throw new Error(`Unknown analytics column: ${tableName}.${columnName}`);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{ tableName, columnName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handleRpc(payload) {</w:t>
      </w:r>
      <w:r>
        <w:br/>
      </w:r>
      <w:r>
        <w:rPr>
          <w:rFonts w:ascii="Courier New" w:hAnsi="Courier New"/>
          <w:sz w:val="17"/>
        </w:rPr>
        <w:t xml:space="preserve">  const { id, method, params } = payload;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'initialize') {</w:t>
      </w:r>
      <w:r>
        <w:br/>
      </w:r>
      <w:r>
        <w:rPr>
          <w:rFonts w:ascii="Courier New" w:hAnsi="Courier New"/>
          <w:sz w:val="17"/>
        </w:rPr>
        <w:t xml:space="preserve">    return jsonRpc(id, {</w:t>
      </w:r>
      <w:r>
        <w:br/>
      </w:r>
      <w:r>
        <w:rPr>
          <w:rFonts w:ascii="Courier New" w:hAnsi="Courier New"/>
          <w:sz w:val="17"/>
        </w:rPr>
        <w:t xml:space="preserve">      protocolVersion: '2024-11-05',</w:t>
      </w:r>
      <w:r>
        <w:br/>
      </w:r>
      <w:r>
        <w:rPr>
          <w:rFonts w:ascii="Courier New" w:hAnsi="Courier New"/>
          <w:sz w:val="17"/>
        </w:rPr>
        <w:t xml:space="preserve">      capabilities: { tools: {} },</w:t>
      </w:r>
      <w:r>
        <w:br/>
      </w:r>
      <w:r>
        <w:rPr>
          <w:rFonts w:ascii="Courier New" w:hAnsi="Courier New"/>
          <w:sz w:val="17"/>
        </w:rPr>
        <w:t xml:space="preserve">      serverInfo: { name: 'clickhouse-analytics-mcp', version: '0.1.0' },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'tools/list') {</w:t>
      </w:r>
      <w:r>
        <w:br/>
      </w:r>
      <w:r>
        <w:rPr>
          <w:rFonts w:ascii="Courier New" w:hAnsi="Courier New"/>
          <w:sz w:val="17"/>
        </w:rPr>
        <w:t xml:space="preserve">    return jsonRpc(id, { tools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!== 'tools/call') {</w:t>
      </w:r>
      <w:r>
        <w:br/>
      </w:r>
      <w:r>
        <w:rPr>
          <w:rFonts w:ascii="Courier New" w:hAnsi="Courier New"/>
          <w:sz w:val="17"/>
        </w:rPr>
        <w:t xml:space="preserve">    return method === 'notifications/initialized' ? '' : jsonRpcError(id, -32601, `Unknown method: ${method}`);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name = params?.name;</w:t>
      </w:r>
      <w:r>
        <w:br/>
      </w:r>
      <w:r>
        <w:rPr>
          <w:rFonts w:ascii="Courier New" w:hAnsi="Courier New"/>
          <w:sz w:val="17"/>
        </w:rPr>
        <w:t xml:space="preserve">  const args = params?.arguments || {};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'describe_analytics_schema')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table,</w:t>
      </w:r>
      <w:r>
        <w:br/>
      </w:r>
      <w:r>
        <w:rPr>
          <w:rFonts w:ascii="Courier New" w:hAnsi="Courier New"/>
          <w:sz w:val="17"/>
        </w:rPr>
        <w:t xml:space="preserve">        name,</w:t>
      </w:r>
      <w:r>
        <w:br/>
      </w:r>
      <w:r>
        <w:rPr>
          <w:rFonts w:ascii="Courier New" w:hAnsi="Courier New"/>
          <w:sz w:val="17"/>
        </w:rPr>
        <w:t xml:space="preserve">        type,</w:t>
      </w:r>
      <w:r>
        <w:br/>
      </w:r>
      <w:r>
        <w:rPr>
          <w:rFonts w:ascii="Courier New" w:hAnsi="Courier New"/>
          <w:sz w:val="17"/>
        </w:rPr>
        <w:t xml:space="preserve">        default_kind,</w:t>
      </w:r>
      <w:r>
        <w:br/>
      </w:r>
      <w:r>
        <w:rPr>
          <w:rFonts w:ascii="Courier New" w:hAnsi="Courier New"/>
          <w:sz w:val="17"/>
        </w:rPr>
        <w:t xml:space="preserve">        default_expression</w:t>
      </w:r>
      <w:r>
        <w:br/>
      </w:r>
      <w:r>
        <w:rPr>
          <w:rFonts w:ascii="Courier New" w:hAnsi="Courier New"/>
          <w:sz w:val="17"/>
        </w:rPr>
        <w:t xml:space="preserve">      FROM system.columns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ORDER BY table, position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'list_analytics_tables') {</w:t>
      </w:r>
      <w:r>
        <w:br/>
      </w:r>
      <w:r>
        <w:rPr>
          <w:rFonts w:ascii="Courier New" w:hAnsi="Courier New"/>
          <w:sz w:val="17"/>
        </w:rPr>
        <w:t xml:space="preserve">    const includeEmpty = args.include_empty !== false;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${includeEmpty ? '' : 'AND ifNull(total_rows, 0) &gt; 0'}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'list_non_empty_analytics_tables')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engine NOT LIKE '%View'</w:t>
      </w:r>
      <w:r>
        <w:br/>
      </w:r>
      <w:r>
        <w:rPr>
          <w:rFonts w:ascii="Courier New" w:hAnsi="Courier New"/>
          <w:sz w:val="17"/>
        </w:rPr>
        <w:t xml:space="preserve">        AND ifNull(total_rows, 0) &gt; 0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'sample_analytics_table')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10, 100);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'profile_analytics_table')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sampleLimit = boundedLimit(args.sample_limit, 5, 50);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const sampleRows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${sampleLimit}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columns, sampleRows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'distinct_analytics_values') {</w:t>
      </w:r>
      <w:r>
        <w:br/>
      </w:r>
      <w:r>
        <w:rPr>
          <w:rFonts w:ascii="Courier New" w:hAnsi="Courier New"/>
          <w:sz w:val="17"/>
        </w:rPr>
        <w:t xml:space="preserve">    const { tableName, columnName } = await analyticsColumnExists(args.table, args.column);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${quoteIdent(columnName)} AS value,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GROUP BY value</w:t>
      </w:r>
      <w:r>
        <w:br/>
      </w:r>
      <w:r>
        <w:rPr>
          <w:rFonts w:ascii="Courier New" w:hAnsi="Courier New"/>
          <w:sz w:val="17"/>
        </w:rPr>
        <w:t xml:space="preserve">      ORDER BY rows DESC, value ASC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'count_analytics_by')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dimensions = Array.isArray(args.dimensions) ? args.dimensions.slice(0, 3) : [];</w:t>
      </w:r>
      <w:r>
        <w:br/>
      </w:r>
      <w:r>
        <w:rPr>
          <w:rFonts w:ascii="Courier New" w:hAnsi="Courier New"/>
          <w:sz w:val="17"/>
        </w:rPr>
        <w:t xml:space="preserve">    if (dimensions.length === 0) {</w:t>
      </w:r>
      <w:r>
        <w:br/>
      </w:r>
      <w:r>
        <w:rPr>
          <w:rFonts w:ascii="Courier New" w:hAnsi="Courier New"/>
          <w:sz w:val="17"/>
        </w:rPr>
        <w:t xml:space="preserve">      throw new Error('count_analytics_by requires at least one dimension.');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validatedDimensions = [];</w:t>
      </w:r>
      <w:r>
        <w:br/>
      </w:r>
      <w:r>
        <w:rPr>
          <w:rFonts w:ascii="Courier New" w:hAnsi="Courier New"/>
          <w:sz w:val="17"/>
        </w:rPr>
        <w:t xml:space="preserve">    for (const dimension of dimensions)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dimension);</w:t>
      </w:r>
      <w:r>
        <w:br/>
      </w:r>
      <w:r>
        <w:rPr>
          <w:rFonts w:ascii="Courier New" w:hAnsi="Courier New"/>
          <w:sz w:val="17"/>
        </w:rPr>
        <w:t xml:space="preserve">      validatedDimensions.push(columnName);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filters = args.filters &amp;&amp; typeof args.filters === 'object' ? args.filters : {};</w:t>
      </w:r>
      <w:r>
        <w:br/>
      </w:r>
      <w:r>
        <w:rPr>
          <w:rFonts w:ascii="Courier New" w:hAnsi="Courier New"/>
          <w:sz w:val="17"/>
        </w:rPr>
        <w:t xml:space="preserve">    const whereParts = [];</w:t>
      </w:r>
      <w:r>
        <w:br/>
      </w:r>
      <w:r>
        <w:rPr>
          <w:rFonts w:ascii="Courier New" w:hAnsi="Courier New"/>
          <w:sz w:val="17"/>
        </w:rPr>
        <w:t xml:space="preserve">    for (const [column, value] of Object.entries(filters))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column);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= ${typeof value === 'number' ? String(value) : quoteString(value)}`);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groupBy = validatedDimensions.map(quoteIdent).join(', ');</w:t>
      </w:r>
      <w:r>
        <w:br/>
      </w:r>
      <w:r>
        <w:rPr>
          <w:rFonts w:ascii="Courier New" w:hAnsi="Courier New"/>
          <w:sz w:val="17"/>
        </w:rPr>
        <w:t xml:space="preserve">    const whereClause = whereParts.length &gt; 0 ? `WHERE ${whereParts.join(' AND ')}` : '';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${groupBy},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${whereClause}</w:t>
      </w:r>
      <w:r>
        <w:br/>
      </w:r>
      <w:r>
        <w:rPr>
          <w:rFonts w:ascii="Courier New" w:hAnsi="Courier New"/>
          <w:sz w:val="17"/>
        </w:rPr>
        <w:t xml:space="preserve">      GROUP BY ${groupBy}</w:t>
      </w:r>
      <w:r>
        <w:br/>
      </w:r>
      <w:r>
        <w:rPr>
          <w:rFonts w:ascii="Courier New" w:hAnsi="Courier New"/>
          <w:sz w:val="17"/>
        </w:rPr>
        <w:t xml:space="preserve">      ORDER BY rows DESC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return jsonRpcError(id, -32602, `Unknown tool: ${name}`);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server = http.createServer(async (req, res) =&gt; {</w:t>
      </w:r>
      <w:r>
        <w:br/>
      </w:r>
      <w:r>
        <w:rPr>
          <w:rFonts w:ascii="Courier New" w:hAnsi="Courier New"/>
          <w:sz w:val="17"/>
        </w:rPr>
        <w:t xml:space="preserve">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ok: true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(req.method !== 'POST' || req.url !== '/mcp') {</w:t>
      </w:r>
      <w:r>
        <w:br/>
      </w:r>
      <w:r>
        <w:rPr>
          <w:rFonts w:ascii="Courier New" w:hAnsi="Courier New"/>
          <w:sz w:val="17"/>
        </w:rPr>
        <w:t xml:space="preserve">    res.writeHead(404,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error: 'Not found'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let body = '';</w:t>
      </w:r>
      <w:r>
        <w:br/>
      </w:r>
      <w:r>
        <w:rPr>
          <w:rFonts w:ascii="Courier New" w:hAnsi="Courier New"/>
          <w:sz w:val="17"/>
        </w:rPr>
        <w:t xml:space="preserve">  req.on('data', chunk =&gt; {</w:t>
      </w:r>
      <w:r>
        <w:br/>
      </w:r>
      <w:r>
        <w:rPr>
          <w:rFonts w:ascii="Courier New" w:hAnsi="Courier New"/>
          <w:sz w:val="17"/>
        </w:rPr>
        <w:t xml:space="preserve">    body += chunk;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req.on('end', async () =&gt;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const payload = JSON.parse(body || '{}');</w:t>
      </w:r>
      <w:r>
        <w:br/>
      </w:r>
      <w:r>
        <w:rPr>
          <w:rFonts w:ascii="Courier New" w:hAnsi="Courier New"/>
          <w:sz w:val="17"/>
        </w:rPr>
        <w:t xml:space="preserve">      const response = await handleRpc(payload);</w:t>
      </w:r>
      <w:r>
        <w:br/>
      </w:r>
      <w:r>
        <w:rPr>
          <w:rFonts w:ascii="Courier New" w:hAnsi="Courier New"/>
          <w:sz w:val="17"/>
        </w:rPr>
        <w:t xml:space="preserve">  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res.end(response);</w:t>
      </w:r>
      <w:r>
        <w:br/>
      </w:r>
      <w:r>
        <w:rPr>
          <w:rFonts w:ascii="Courier New" w:hAnsi="Courier New"/>
          <w:sz w:val="17"/>
        </w:rPr>
        <w:t xml:space="preserve">    } catch (error) {</w:t>
      </w:r>
      <w:r>
        <w:br/>
      </w:r>
      <w:r>
        <w:rPr>
          <w:rFonts w:ascii="Courier New" w:hAnsi="Courier New"/>
          <w:sz w:val="17"/>
        </w:rPr>
        <w:t xml:space="preserve">      res.writeHead(500,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res.end(jsonRpcError(null, -32000, error.message));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server.listen(port, '0.0.0.0', () =&gt; {</w:t>
      </w:r>
      <w:r>
        <w:br/>
      </w:r>
      <w:r>
        <w:rPr>
          <w:rFonts w:ascii="Courier New" w:hAnsi="Courier New"/>
          <w:sz w:val="17"/>
        </w:rPr>
        <w:t xml:space="preserve">  console.log(`ClickHouse MCP server listening on ${port}`);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Проверка синтаксиса:</w:t>
      </w:r>
    </w:p>
    <w:p>
      <w:pPr>
        <w:spacing w:before="60" w:after="120"/>
      </w:pPr>
      <w:r>
        <w:rPr>
          <w:rFonts w:ascii="Courier New" w:hAnsi="Courier New"/>
          <w:sz w:val="17"/>
        </w:rPr>
        <w:t>node --check mcp-server/src/server.js</w:t>
      </w:r>
    </w:p>
    <w:p>
      <w:r>
        <w:rPr>
          <w:rFonts w:ascii="Arial" w:hAnsi="Arial"/>
          <w:sz w:val="22"/>
        </w:rPr>
        <w:t>Пересборка: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mcp-server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 xml:space="preserve">    serverInstructions: |</w:t>
      </w:r>
      <w:r>
        <w:br/>
      </w:r>
      <w:r>
        <w:rPr>
          <w:rFonts w:ascii="Courier New" w:hAnsi="Courier New"/>
          <w:sz w:val="17"/>
        </w:rPr>
        <w:t xml:space="preserve">      You do have access to ClickHouse through the clickhouse-analytics MCP tools, not by a direct database socket.</w:t>
      </w:r>
      <w:r>
        <w:br/>
      </w:r>
      <w:r>
        <w:rPr>
          <w:rFonts w:ascii="Courier New" w:hAnsi="Courier New"/>
          <w:sz w:val="17"/>
        </w:rPr>
        <w:t xml:space="preserve">      By default, "ClickHouse data", "project data", and "tables" mean the analytics database only.</w:t>
      </w:r>
      <w:r>
        <w:br/>
      </w:r>
      <w:r>
        <w:rPr>
          <w:rFonts w:ascii="Courier New" w:hAnsi="Courier New"/>
          <w:sz w:val="17"/>
        </w:rPr>
        <w:t xml:space="preserve">      If the user asks for non-empty tables, always call list_non_empty_analytics_tables live in the current turn.</w:t>
      </w:r>
      <w:r>
        <w:br/>
      </w:r>
      <w:r>
        <w:rPr>
          <w:rFonts w:ascii="Courier New" w:hAnsi="Courier New"/>
          <w:sz w:val="17"/>
        </w:rPr>
        <w:t xml:space="preserve">      If the user asks what tables or data are available, use list_analytics_tables or describe_analytics_schema before answering.</w:t>
      </w:r>
      <w:r>
        <w:br/>
      </w:r>
      <w:r>
        <w:rPr>
          <w:rFonts w:ascii="Courier New" w:hAnsi="Courier New"/>
          <w:sz w:val="17"/>
        </w:rPr>
        <w:t xml:space="preserve">      If the user asks what data is inside a specific table, use profile_analytics_table or sample_analytics_table.</w:t>
      </w:r>
      <w:r>
        <w:br/>
      </w:r>
      <w:r>
        <w:rPr>
          <w:rFonts w:ascii="Courier New" w:hAnsi="Courier New"/>
          <w:sz w:val="17"/>
        </w:rPr>
        <w:t xml:space="preserve">      If the user asks for unique values, use distinct_analytics_values.</w:t>
      </w:r>
      <w:r>
        <w:br/>
      </w:r>
      <w:r>
        <w:rPr>
          <w:rFonts w:ascii="Courier New" w:hAnsi="Courier New"/>
          <w:sz w:val="17"/>
        </w:rPr>
        <w:t xml:space="preserve">      If the user asks for counts or distributions, use count_analytics_by.</w:t>
      </w:r>
      <w:r>
        <w:br/>
      </w:r>
      <w:r>
        <w:rPr>
          <w:rFonts w:ascii="Courier New" w:hAnsi="Courier New"/>
          <w:sz w:val="17"/>
        </w:rPr>
        <w:t xml:space="preserve">      Do not write SQL in the answer as if the user should run it. Do not show JSON tool-call payloads to the user.</w:t>
      </w:r>
      <w:r>
        <w:br/>
      </w:r>
      <w:r>
        <w:rPr>
          <w:rFonts w:ascii="Courier New" w:hAnsi="Courier New"/>
          <w:sz w:val="17"/>
        </w:rPr>
        <w:t xml:space="preserve">      Never invent table names, columns, rows, JSON/tool results, or Prometheus metric tables.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title_model="${LIBRECHAT_TITLE_MODEL:-${OPENAI_MODEL:-$(printf '%s' "$models" | cut -d, -f1)}}"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[ -z "$model_yaml" ]; then</w:t>
      </w:r>
      <w:r>
        <w:br/>
      </w:r>
      <w:r>
        <w:rPr>
          <w:rFonts w:ascii="Courier New" w:hAnsi="Courier New"/>
          <w:sz w:val="17"/>
        </w:rPr>
        <w:t xml:space="preserve">  model_yaml='          - "qwen2.5:7b"</w:t>
      </w:r>
      <w:r>
        <w:br/>
      </w:r>
      <w:r>
        <w:rPr>
          <w:rFonts w:ascii="Courier New" w:hAnsi="Courier New"/>
          <w:sz w:val="17"/>
        </w:rPr>
        <w:t>'</w:t>
      </w:r>
      <w:r>
        <w:br/>
      </w:r>
      <w:r>
        <w:rPr>
          <w:rFonts w:ascii="Courier New" w:hAnsi="Courier New"/>
          <w:sz w:val="17"/>
        </w:rPr>
        <w:t>fi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Добавить Модель В LibreChat</w:t>
      </w:r>
    </w:p>
    <w:p>
      <w:r>
        <w:rPr>
          <w:rFonts w:ascii="Arial" w:hAnsi="Arial"/>
          <w:sz w:val="22"/>
        </w:rPr>
        <w:t>LibreChat в этом проекте не ходит напрямую в Ollama или внешний LLM API.</w:t>
      </w:r>
    </w:p>
    <w:p>
      <w:r>
        <w:rPr>
          <w:rFonts w:ascii="Arial" w:hAnsi="Arial"/>
          <w:sz w:val="22"/>
        </w:rPr>
        <w:t>Цепочка такая: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UPSTREAM_OPENAI_BASE_URL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нужен, чтобы все запросы к модели проходили через одну точку и попадали в Langfuse traces.</w:t>
      </w:r>
    </w:p>
    <w:p>
      <w:pPr>
        <w:pStyle w:val="Heading3"/>
      </w:pPr>
      <w:r>
        <w:t>Вариант A: Добавить Локальную Ollama-Модель</w:t>
      </w:r>
    </w:p>
    <w:p>
      <w:r>
        <w:rPr>
          <w:rFonts w:ascii="Arial" w:hAnsi="Arial"/>
          <w:sz w:val="22"/>
        </w:rPr>
        <w:t>Сначала скачайте модель в Ollama на host-машине:</w:t>
      </w:r>
    </w:p>
    <w:p>
      <w:pPr>
        <w:spacing w:before="60" w:after="120"/>
      </w:pPr>
      <w:r>
        <w:rPr>
          <w:rFonts w:ascii="Courier New" w:hAnsi="Courier New"/>
          <w:sz w:val="17"/>
        </w:rPr>
        <w:t>ollama pull qwen3:14b</w:t>
      </w:r>
    </w:p>
    <w:p>
      <w:r>
        <w:rPr>
          <w:rFonts w:ascii="Arial" w:hAnsi="Arial"/>
          <w:sz w:val="22"/>
        </w:rPr>
        <w:t>Проверьте, что Ollama отдает модель через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http://localhost:11434/v1/models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укажите Ollama как upstream для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Courier New" w:hAnsi="Courier New"/>
          <w:color w:val="141414"/>
          <w:sz w:val="20"/>
        </w:rPr>
        <w:t>host.docker.internal</w:t>
      </w:r>
      <w:r>
        <w:rPr>
          <w:rFonts w:ascii="Arial" w:hAnsi="Arial"/>
          <w:sz w:val="22"/>
        </w:rPr>
        <w:t xml:space="preserve"> нужен на macOS, потому что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работают внутри Docker, а Ollama обычно запущена на host-машине.</w:t>
      </w:r>
    </w:p>
    <w:p>
      <w:r>
        <w:rPr>
          <w:rFonts w:ascii="Arial" w:hAnsi="Arial"/>
          <w:sz w:val="22"/>
        </w:rPr>
        <w:t>Добавьте точный tag модели в список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OPENAI_MODEL_SMART=qwen3:14b</w:t>
      </w:r>
    </w:p>
    <w:p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управляет тем, какие модели видны в dropdown LibreChat.</w:t>
      </w:r>
    </w:p>
    <w:p>
      <w:r>
        <w:rPr>
          <w:rFonts w:ascii="Courier New" w:hAnsi="Courier New"/>
          <w:color w:val="141414"/>
          <w:sz w:val="20"/>
        </w:rPr>
        <w:t>OPENAI_MODEL</w:t>
      </w:r>
      <w:r>
        <w:rPr>
          <w:rFonts w:ascii="Arial" w:hAnsi="Arial"/>
          <w:sz w:val="22"/>
        </w:rPr>
        <w:t xml:space="preserve"> удобно держать быстрым дефолтом, например </w:t>
      </w:r>
      <w:r>
        <w:rPr>
          <w:rFonts w:ascii="Courier New" w:hAnsi="Courier New"/>
          <w:color w:val="141414"/>
          <w:sz w:val="20"/>
        </w:rPr>
        <w:t>qwen2.5:7b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OPENAI_MODEL_SMART</w:t>
      </w:r>
      <w:r>
        <w:rPr>
          <w:rFonts w:ascii="Arial" w:hAnsi="Arial"/>
          <w:sz w:val="22"/>
        </w:rPr>
        <w:t xml:space="preserve"> можно указывать на более сильную модель, например </w:t>
      </w:r>
      <w:r>
        <w:rPr>
          <w:rFonts w:ascii="Courier New" w:hAnsi="Courier New"/>
          <w:color w:val="141414"/>
          <w:sz w:val="20"/>
        </w:rPr>
        <w:t>qwen3:14b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Вариант B: Добавить Внешнюю OpenAI-Compatible Модель</w:t>
      </w:r>
    </w:p>
    <w:p>
      <w:r>
        <w:rPr>
          <w:rFonts w:ascii="Arial" w:hAnsi="Arial"/>
          <w:sz w:val="22"/>
        </w:rPr>
        <w:t>Если модель находится во внешнем API, укажите внешний base URL и API key: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UPSTREAM_OPENAI_BASE_URL=https://api.openai.com/v1</w:t>
      </w:r>
      <w:r>
        <w:br/>
      </w:r>
      <w:r>
        <w:rPr>
          <w:rFonts w:ascii="Courier New" w:hAnsi="Courier New"/>
          <w:sz w:val="17"/>
        </w:rPr>
        <w:t>UPSTREAM_OPENAI_API_KEY=sk-change-me</w:t>
      </w:r>
      <w:r>
        <w:br/>
      </w:r>
      <w:r>
        <w:rPr>
          <w:rFonts w:ascii="Courier New" w:hAnsi="Courier New"/>
          <w:sz w:val="17"/>
        </w:rPr>
        <w:t>LIBRECHAT_MODELS=gpt-4.1-mini,gpt-4.1</w:t>
      </w:r>
      <w:r>
        <w:br/>
      </w:r>
      <w:r>
        <w:rPr>
          <w:rFonts w:ascii="Courier New" w:hAnsi="Courier New"/>
          <w:sz w:val="17"/>
        </w:rPr>
        <w:t>OPENAI_MODEL=gpt-4.1-mini</w:t>
      </w:r>
      <w:r>
        <w:br/>
      </w:r>
      <w:r>
        <w:rPr>
          <w:rFonts w:ascii="Courier New" w:hAnsi="Courier New"/>
          <w:sz w:val="17"/>
        </w:rPr>
        <w:t>OPENAI_MODEL_SMART=gpt-4.1</w:t>
      </w:r>
    </w:p>
    <w:p>
      <w:r>
        <w:rPr>
          <w:rFonts w:ascii="Arial" w:hAnsi="Arial"/>
          <w:sz w:val="22"/>
        </w:rPr>
        <w:t>Для другого провайдера используйте его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UPSTREAM_OPENAI_BASE_URL=https://provider.example.com/v1</w:t>
      </w:r>
      <w:r>
        <w:br/>
      </w:r>
      <w:r>
        <w:rPr>
          <w:rFonts w:ascii="Courier New" w:hAnsi="Courier New"/>
          <w:sz w:val="17"/>
        </w:rPr>
        <w:t>UPSTREAM_OPENAI_API_KEY=provider-api-key</w:t>
      </w:r>
      <w:r>
        <w:br/>
      </w:r>
      <w:r>
        <w:rPr>
          <w:rFonts w:ascii="Courier New" w:hAnsi="Courier New"/>
          <w:sz w:val="17"/>
        </w:rPr>
        <w:t>LIBRECHAT_MODELS=provider-fast-model,provider-smart-model</w:t>
      </w:r>
      <w:r>
        <w:br/>
      </w:r>
      <w:r>
        <w:rPr>
          <w:rFonts w:ascii="Courier New" w:hAnsi="Courier New"/>
          <w:sz w:val="17"/>
        </w:rPr>
        <w:t>OPENAI_MODEL=provider-fast-model</w:t>
      </w:r>
      <w:r>
        <w:br/>
      </w:r>
      <w:r>
        <w:rPr>
          <w:rFonts w:ascii="Courier New" w:hAnsi="Courier New"/>
          <w:sz w:val="17"/>
        </w:rPr>
        <w:t>OPENAI_MODEL_SMART=provider-smart-model</w:t>
      </w:r>
    </w:p>
    <w:p>
      <w:r>
        <w:rPr>
          <w:rFonts w:ascii="Arial" w:hAnsi="Arial"/>
          <w:sz w:val="22"/>
        </w:rPr>
        <w:t xml:space="preserve">Важно: имена в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должны совпадать с model ids, которые реально поддерживает upstream API.</w:t>
      </w:r>
    </w:p>
    <w:p>
      <w:r>
        <w:rPr>
          <w:rFonts w:ascii="Arial" w:hAnsi="Arial"/>
          <w:sz w:val="22"/>
        </w:rPr>
        <w:t xml:space="preserve">После любого изменения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пересоздайте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--force-recreate agent-proxy librechat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перечитает </w:t>
      </w:r>
      <w:r>
        <w:rPr>
          <w:rFonts w:ascii="Courier New" w:hAnsi="Courier New"/>
          <w:color w:val="141414"/>
          <w:sz w:val="20"/>
        </w:rPr>
        <w:t>UPSTREAM_OPENAI_BASE_URL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UPSTREAM_OPENAI_API_KEY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render-config.sh</w:t>
      </w:r>
      <w:r>
        <w:rPr>
          <w:rFonts w:ascii="Arial" w:hAnsi="Arial"/>
          <w:sz w:val="22"/>
        </w:rPr>
        <w:t xml:space="preserve"> внутри LibreChat перечитает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и соберет </w:t>
      </w:r>
      <w:r>
        <w:rPr>
          <w:rFonts w:ascii="Courier New" w:hAnsi="Courier New"/>
          <w:color w:val="141414"/>
          <w:sz w:val="20"/>
        </w:rPr>
        <w:t>/app/librechat.yaml</w:t>
      </w:r>
      <w:r>
        <w:rPr>
          <w:rFonts w:ascii="Arial" w:hAnsi="Arial"/>
          <w:sz w:val="22"/>
        </w:rPr>
        <w:t xml:space="preserve"> с новым списком моделей.</w:t>
      </w:r>
    </w:p>
    <w:p>
      <w:r>
        <w:rPr>
          <w:rFonts w:ascii="Arial" w:hAnsi="Arial"/>
          <w:sz w:val="22"/>
        </w:rPr>
        <w:t xml:space="preserve">Проверить, что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видит upstream models: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http://localhost:3344/v1/models</w:t>
      </w:r>
    </w:p>
    <w:p>
      <w:r>
        <w:rPr>
          <w:rFonts w:ascii="Arial" w:hAnsi="Arial"/>
          <w:sz w:val="22"/>
        </w:rPr>
        <w:t>Проверить, что LibreChat получил новый список: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-T librechat sed -n '12,30p' /app/librechat.yaml</w:t>
      </w:r>
    </w:p>
    <w:p>
      <w:pPr>
        <w:pStyle w:val="Heading3"/>
      </w:pPr>
      <w:r>
        <w:t>7.14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API, но для локального проекта оставьте пользователю две понятные команды.</w:t>
      </w:r>
    </w:p>
    <w:p>
      <w:pPr>
        <w:pStyle w:val="Heading3"/>
      </w:pPr>
      <w:r>
        <w:t>15.1 Потоковая Загрузка В ClickHouse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Команда поднимает нужные сервисы и запускает synthetic lab Prometheus с уже подготовленным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Пакетная Загрузка В ClickHouse</w:t>
      </w:r>
    </w:p>
    <w:p>
      <w:r>
        <w:rPr>
          <w:rFonts w:ascii="Arial" w:hAnsi="Arial"/>
          <w:sz w:val="22"/>
        </w:rPr>
        <w:t>Пакетная загрузка нужна,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r>
        <w:rPr>
          <w:rFonts w:ascii="Arial" w:hAnsi="Arial"/>
          <w:sz w:val="22"/>
        </w:rPr>
        <w:t>По умолчанию команда забирает последние 72 часа synthetic metrics. Интервал можно переопределить переменными: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PROMETHEUS_BACKFILL_START=2026-05-11T00:00:00Z \</w:t>
      </w:r>
      <w:r>
        <w:br/>
      </w:r>
      <w:r>
        <w:rPr>
          <w:rFonts w:ascii="Courier New" w:hAnsi="Courier New"/>
          <w:sz w:val="17"/>
        </w:rPr>
        <w:t>PROMETHEUS_BACKFILL_END=2026-05-11T01:00:00Z \</w:t>
      </w:r>
      <w:r>
        <w:br/>
      </w: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Для локального проекта вывести все таблицы: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tools/clickhouse-tables.sh</w:t>
      </w:r>
    </w:p>
    <w:p>
      <w:r>
        <w:rPr>
          <w:rFonts w:ascii="Arial" w:hAnsi="Arial"/>
          <w:sz w:val="22"/>
        </w:rPr>
        <w:t>Очистить локальную analytics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tools/clickhouse-clear.sh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Проанализируй Prometheus targets: какие instance сейчас down?</w:t>
      </w:r>
    </w:p>
    <w:p>
      <w:r>
        <w:rPr>
          <w:rFonts w:ascii="Arial" w:hAnsi="Arial"/>
          <w:sz w:val="22"/>
        </w:rPr>
        <w:t>![LibreChat Prometheus analysis](images/img_16.png)</w:t>
      </w:r>
    </w:p>
    <w:p>
      <w:pPr>
        <w:spacing w:before="60" w:after="120"/>
      </w:pPr>
      <w:r>
        <w:rPr>
          <w:rFonts w:ascii="Courier New" w:hAnsi="Courier New"/>
          <w:sz w:val="17"/>
        </w:rPr>
        <w:t>Покажи последние samples метрики up и объясни, какие targets проблемные.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значения label job есть у метрики http_requests_total?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Перезапустить потоковую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Если Prometheus находится на другой машине, проверьте firewall и allowlist IP до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Batch Load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r>
        <w:rPr>
          <w:rFonts w:ascii="Arial" w:hAnsi="Arial"/>
          <w:sz w:val="22"/>
        </w:rPr>
        <w:t>Повторить пакетную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Выполнить </w:t>
      </w: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23.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потоковой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пакетной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Как зайти в Langfuse.</w:t>
      </w:r>
    </w:p>
    <w:p>
      <w:pPr>
        <w:pStyle w:val="ListBullet"/>
      </w:pPr>
      <w:r>
        <w:rPr>
          <w:rFonts w:ascii="Arial" w:hAnsi="Arial"/>
          <w:sz w:val="22"/>
        </w:rPr>
        <w:t>Как найти traces LLM-запросов.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