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769" w:rsidRPr="006C0B0C" w:rsidRDefault="00453769">
      <w:pPr>
        <w:rPr>
          <w:b/>
        </w:rPr>
      </w:pPr>
      <w:r w:rsidRPr="006C0B0C">
        <w:rPr>
          <w:rFonts w:hint="eastAsia"/>
          <w:b/>
        </w:rPr>
        <w:t>第一章</w:t>
      </w:r>
    </w:p>
    <w:p w:rsidR="008574C7" w:rsidRPr="006C0B0C" w:rsidRDefault="00453769">
      <w:pPr>
        <w:rPr>
          <w:b/>
          <w:bCs/>
        </w:rPr>
      </w:pPr>
      <w:r w:rsidRPr="006C0B0C">
        <w:rPr>
          <w:rFonts w:hint="eastAsia"/>
          <w:b/>
        </w:rPr>
        <w:t>操作系统的观点：</w:t>
      </w:r>
      <w:r w:rsidRPr="006C0B0C">
        <w:rPr>
          <w:rFonts w:hint="eastAsia"/>
          <w:b/>
          <w:bCs/>
        </w:rPr>
        <w:t>虚拟机器、资源管理、人机交互</w:t>
      </w:r>
    </w:p>
    <w:p w:rsidR="00453769" w:rsidRPr="006C0B0C" w:rsidRDefault="00453769">
      <w:pPr>
        <w:rPr>
          <w:rFonts w:hint="eastAsia"/>
          <w:b/>
          <w:bCs/>
        </w:rPr>
      </w:pPr>
      <w:r w:rsidRPr="006C0B0C">
        <w:rPr>
          <w:b/>
          <w:bCs/>
        </w:rPr>
        <w:t>O</w:t>
      </w:r>
      <w:r w:rsidRPr="006C0B0C">
        <w:rPr>
          <w:rFonts w:hint="eastAsia"/>
          <w:b/>
          <w:bCs/>
        </w:rPr>
        <w:t>s</w:t>
      </w:r>
      <w:r w:rsidRPr="006C0B0C">
        <w:rPr>
          <w:rFonts w:hint="eastAsia"/>
          <w:b/>
          <w:bCs/>
        </w:rPr>
        <w:t>的作用：</w:t>
      </w:r>
      <w:r w:rsidRPr="006C0B0C">
        <w:rPr>
          <w:b/>
          <w:bCs/>
        </w:rPr>
        <w:t>OS</w:t>
      </w:r>
      <w:r w:rsidRPr="006C0B0C">
        <w:rPr>
          <w:rFonts w:hint="eastAsia"/>
          <w:b/>
          <w:bCs/>
        </w:rPr>
        <w:t>作为用户与计算机硬件系统之间的接口</w:t>
      </w:r>
      <w:r w:rsidRPr="006C0B0C">
        <w:rPr>
          <w:b/>
          <w:bCs/>
        </w:rPr>
        <w:t xml:space="preserve"> OS</w:t>
      </w:r>
      <w:r w:rsidRPr="006C0B0C">
        <w:rPr>
          <w:rFonts w:hint="eastAsia"/>
          <w:b/>
          <w:bCs/>
        </w:rPr>
        <w:t>作为计算机系统资源的管理者</w:t>
      </w:r>
      <w:r w:rsidRPr="006C0B0C">
        <w:rPr>
          <w:b/>
          <w:bCs/>
        </w:rPr>
        <w:t xml:space="preserve"> OS</w:t>
      </w:r>
      <w:r w:rsidRPr="006C0B0C">
        <w:rPr>
          <w:rFonts w:hint="eastAsia"/>
          <w:b/>
          <w:bCs/>
        </w:rPr>
        <w:t>作为扩充机器</w:t>
      </w:r>
      <w:r w:rsidRPr="006C0B0C">
        <w:rPr>
          <w:b/>
          <w:bCs/>
        </w:rPr>
        <w:t xml:space="preserve">. </w:t>
      </w:r>
    </w:p>
    <w:p w:rsidR="00453769" w:rsidRPr="006C0B0C" w:rsidRDefault="00453769" w:rsidP="00453769">
      <w:pPr>
        <w:rPr>
          <w:b/>
        </w:rPr>
      </w:pPr>
      <w:r w:rsidRPr="006C0B0C">
        <w:rPr>
          <w:rFonts w:hint="eastAsia"/>
          <w:b/>
          <w:bCs/>
        </w:rPr>
        <w:t>操作系统定义</w:t>
      </w:r>
      <w:r w:rsidRPr="006C0B0C">
        <w:rPr>
          <w:b/>
          <w:bCs/>
        </w:rPr>
        <w:t xml:space="preserve">:  </w:t>
      </w:r>
      <w:r w:rsidRPr="006C0B0C">
        <w:rPr>
          <w:rFonts w:hint="eastAsia"/>
          <w:b/>
          <w:bCs/>
          <w:u w:val="single"/>
        </w:rPr>
        <w:t>是加载在硬件之上、支持其它软件并控制和管理计算机系统内各种软、硬件资源；有效地组织各个程序运行的系统软件或称程序集合。</w:t>
      </w:r>
    </w:p>
    <w:p w:rsidR="00453769" w:rsidRPr="006C0B0C" w:rsidRDefault="00453769" w:rsidP="00453769">
      <w:pPr>
        <w:rPr>
          <w:b/>
        </w:rPr>
      </w:pPr>
      <w:r w:rsidRPr="006C0B0C">
        <w:rPr>
          <w:rFonts w:hint="eastAsia"/>
          <w:b/>
        </w:rPr>
        <w:t>设计目标：为用户提供</w:t>
      </w:r>
      <w:r w:rsidRPr="006C0B0C">
        <w:rPr>
          <w:rFonts w:hint="eastAsia"/>
          <w:b/>
          <w:bCs/>
        </w:rPr>
        <w:t>方便性、有效性、可扩展性</w:t>
      </w:r>
      <w:r w:rsidRPr="006C0B0C">
        <w:rPr>
          <w:rFonts w:hint="eastAsia"/>
          <w:b/>
        </w:rPr>
        <w:t>等特性</w:t>
      </w:r>
    </w:p>
    <w:p w:rsidR="00453769" w:rsidRPr="006C0B0C" w:rsidRDefault="00453769" w:rsidP="00453769">
      <w:pPr>
        <w:rPr>
          <w:b/>
          <w:bCs/>
        </w:rPr>
      </w:pPr>
      <w:r w:rsidRPr="006C0B0C">
        <w:rPr>
          <w:rFonts w:hint="eastAsia"/>
          <w:b/>
          <w:bCs/>
        </w:rPr>
        <w:t>实时系统与分时系统的差别：</w:t>
      </w:r>
      <w:r w:rsidRPr="006C0B0C">
        <w:rPr>
          <w:rFonts w:hint="eastAsia"/>
          <w:b/>
          <w:bCs/>
        </w:rPr>
        <w:t>1</w:t>
      </w:r>
      <w:r w:rsidRPr="006C0B0C">
        <w:rPr>
          <w:rFonts w:hint="eastAsia"/>
          <w:b/>
          <w:bCs/>
        </w:rPr>
        <w:t>、</w:t>
      </w:r>
      <w:r w:rsidR="00F6229E" w:rsidRPr="006C0B0C">
        <w:rPr>
          <w:rFonts w:hint="eastAsia"/>
          <w:b/>
          <w:bCs/>
        </w:rPr>
        <w:t>交互性不同：</w:t>
      </w:r>
      <w:r w:rsidR="00F6229E" w:rsidRPr="006C0B0C">
        <w:rPr>
          <w:rFonts w:hint="eastAsia"/>
          <w:b/>
          <w:bCs/>
        </w:rPr>
        <w:t>分时有较强交互作用，实时相对要差的多，提供的交互命令较简单，也不存在分时系统的资源共享。</w:t>
      </w:r>
      <w:r w:rsidRPr="006C0B0C">
        <w:rPr>
          <w:rFonts w:hint="eastAsia"/>
          <w:b/>
          <w:bCs/>
        </w:rPr>
        <w:t>2</w:t>
      </w:r>
      <w:r w:rsidRPr="006C0B0C">
        <w:rPr>
          <w:rFonts w:hint="eastAsia"/>
          <w:b/>
          <w:bCs/>
        </w:rPr>
        <w:t>、对系统响应时间要求不同：实时系统对时间要求严格，联系截止时间，对象是所控制的外部设备，而不是一般终端用户。</w:t>
      </w:r>
      <w:r w:rsidRPr="006C0B0C">
        <w:rPr>
          <w:rFonts w:hint="eastAsia"/>
          <w:b/>
          <w:bCs/>
        </w:rPr>
        <w:t>3</w:t>
      </w:r>
      <w:r w:rsidRPr="006C0B0C">
        <w:rPr>
          <w:rFonts w:hint="eastAsia"/>
          <w:b/>
          <w:bCs/>
        </w:rPr>
        <w:t>、可靠性不同：实时系统要求可靠性更高，通常进行硬件</w:t>
      </w:r>
      <w:r w:rsidRPr="006C0B0C">
        <w:rPr>
          <w:b/>
          <w:bCs/>
        </w:rPr>
        <w:t>/</w:t>
      </w:r>
      <w:r w:rsidRPr="006C0B0C">
        <w:rPr>
          <w:rFonts w:hint="eastAsia"/>
          <w:b/>
          <w:bCs/>
        </w:rPr>
        <w:t>软件冗余。</w:t>
      </w:r>
      <w:r w:rsidRPr="006C0B0C">
        <w:rPr>
          <w:rFonts w:hint="eastAsia"/>
          <w:b/>
          <w:bCs/>
        </w:rPr>
        <w:t xml:space="preserve"> </w:t>
      </w:r>
    </w:p>
    <w:p w:rsidR="00000000" w:rsidRPr="006C0B0C" w:rsidRDefault="00453769" w:rsidP="00453769">
      <w:pPr>
        <w:rPr>
          <w:b/>
          <w:bCs/>
        </w:rPr>
      </w:pPr>
      <w:r w:rsidRPr="006C0B0C">
        <w:rPr>
          <w:rFonts w:hint="eastAsia"/>
          <w:b/>
          <w:bCs/>
        </w:rPr>
        <w:t>第二章</w:t>
      </w:r>
    </w:p>
    <w:p w:rsidR="00E852DA" w:rsidRPr="006C0B0C" w:rsidRDefault="00453769" w:rsidP="00E852DA">
      <w:pPr>
        <w:rPr>
          <w:b/>
          <w:bCs/>
        </w:rPr>
      </w:pPr>
      <w:r w:rsidRPr="006C0B0C">
        <w:rPr>
          <w:rFonts w:hint="eastAsia"/>
          <w:b/>
          <w:bCs/>
        </w:rPr>
        <w:t>作业：用户在一次解题或一个事务处理过程中要求计算机系统所做工作的集合</w:t>
      </w:r>
    </w:p>
    <w:p w:rsidR="00000000" w:rsidRPr="006C0B0C" w:rsidRDefault="00453769" w:rsidP="00E852DA">
      <w:pPr>
        <w:rPr>
          <w:b/>
          <w:bCs/>
        </w:rPr>
      </w:pPr>
      <w:r w:rsidRPr="006C0B0C">
        <w:rPr>
          <w:rFonts w:hint="eastAsia"/>
          <w:b/>
          <w:bCs/>
        </w:rPr>
        <w:t>作业管理</w:t>
      </w:r>
      <w:r w:rsidRPr="006C0B0C">
        <w:rPr>
          <w:rFonts w:hint="eastAsia"/>
          <w:b/>
          <w:bCs/>
        </w:rPr>
        <w:t>:</w:t>
      </w:r>
      <w:r w:rsidR="00F6229E" w:rsidRPr="006C0B0C">
        <w:rPr>
          <w:rFonts w:hint="eastAsia"/>
          <w:b/>
          <w:bCs/>
        </w:rPr>
        <w:t>作业提交</w:t>
      </w:r>
      <w:r w:rsidR="00E852DA" w:rsidRPr="006C0B0C">
        <w:rPr>
          <w:rFonts w:hint="eastAsia"/>
          <w:b/>
          <w:bCs/>
        </w:rPr>
        <w:t xml:space="preserve"> </w:t>
      </w:r>
      <w:r w:rsidR="00F6229E" w:rsidRPr="006C0B0C">
        <w:rPr>
          <w:b/>
          <w:bCs/>
        </w:rPr>
        <w:t>作业调度</w:t>
      </w:r>
      <w:r w:rsidR="00F6229E" w:rsidRPr="006C0B0C">
        <w:rPr>
          <w:b/>
          <w:bCs/>
        </w:rPr>
        <w:t xml:space="preserve"> </w:t>
      </w:r>
      <w:r w:rsidR="00F6229E" w:rsidRPr="006C0B0C">
        <w:rPr>
          <w:rFonts w:hint="eastAsia"/>
          <w:b/>
          <w:bCs/>
        </w:rPr>
        <w:t>作业控制</w:t>
      </w:r>
      <w:r w:rsidR="00E852DA" w:rsidRPr="006C0B0C">
        <w:rPr>
          <w:rFonts w:hint="eastAsia"/>
          <w:b/>
          <w:bCs/>
        </w:rPr>
        <w:t xml:space="preserve"> </w:t>
      </w:r>
      <w:r w:rsidR="00F6229E" w:rsidRPr="006C0B0C">
        <w:rPr>
          <w:rFonts w:hint="eastAsia"/>
          <w:b/>
          <w:bCs/>
        </w:rPr>
        <w:t>作业退出</w:t>
      </w:r>
    </w:p>
    <w:p w:rsidR="00E852DA" w:rsidRPr="006C0B0C" w:rsidRDefault="00E852DA" w:rsidP="00E852DA">
      <w:pPr>
        <w:rPr>
          <w:b/>
          <w:bCs/>
        </w:rPr>
      </w:pPr>
      <w:r w:rsidRPr="006C0B0C">
        <w:rPr>
          <w:rFonts w:hint="eastAsia"/>
          <w:b/>
          <w:bCs/>
        </w:rPr>
        <w:t>作业状态：后备（提交）后备存储器→作业控制块→后备队列</w:t>
      </w:r>
    </w:p>
    <w:p w:rsidR="00E852DA" w:rsidRPr="006C0B0C" w:rsidRDefault="00E852DA" w:rsidP="00E852DA">
      <w:pPr>
        <w:rPr>
          <w:rFonts w:hint="eastAsia"/>
          <w:b/>
          <w:bCs/>
        </w:rPr>
      </w:pPr>
      <w:r w:rsidRPr="006C0B0C">
        <w:rPr>
          <w:rFonts w:hint="eastAsia"/>
          <w:b/>
          <w:bCs/>
        </w:rPr>
        <w:t>运行（活动）</w:t>
      </w:r>
      <w:r w:rsidR="00F6229E" w:rsidRPr="006C0B0C">
        <w:rPr>
          <w:rFonts w:hint="eastAsia"/>
          <w:b/>
          <w:bCs/>
        </w:rPr>
        <w:t>作业被</w:t>
      </w:r>
      <w:r w:rsidR="00F6229E" w:rsidRPr="006C0B0C">
        <w:rPr>
          <w:rFonts w:hint="eastAsia"/>
          <w:b/>
          <w:bCs/>
        </w:rPr>
        <w:t>作业调度程序</w:t>
      </w:r>
      <w:r w:rsidR="00F6229E" w:rsidRPr="006C0B0C">
        <w:rPr>
          <w:rFonts w:hint="eastAsia"/>
          <w:b/>
          <w:bCs/>
        </w:rPr>
        <w:t>选中，</w:t>
      </w:r>
      <w:r w:rsidR="00F6229E" w:rsidRPr="006C0B0C">
        <w:rPr>
          <w:rFonts w:hint="eastAsia"/>
          <w:b/>
          <w:bCs/>
        </w:rPr>
        <w:t>分配必要的资源</w:t>
      </w:r>
      <w:r w:rsidR="00F6229E" w:rsidRPr="006C0B0C">
        <w:rPr>
          <w:rFonts w:hint="eastAsia"/>
          <w:b/>
          <w:bCs/>
        </w:rPr>
        <w:t>，</w:t>
      </w:r>
      <w:r w:rsidR="00F6229E" w:rsidRPr="006C0B0C">
        <w:rPr>
          <w:rFonts w:hint="eastAsia"/>
          <w:b/>
          <w:bCs/>
        </w:rPr>
        <w:t>建立</w:t>
      </w:r>
      <w:r w:rsidR="00F6229E" w:rsidRPr="006C0B0C">
        <w:rPr>
          <w:rFonts w:hint="eastAsia"/>
          <w:b/>
          <w:bCs/>
        </w:rPr>
        <w:t>一组相应的</w:t>
      </w:r>
      <w:r w:rsidR="00F6229E" w:rsidRPr="006C0B0C">
        <w:rPr>
          <w:rFonts w:hint="eastAsia"/>
          <w:b/>
          <w:bCs/>
        </w:rPr>
        <w:t>进程</w:t>
      </w:r>
      <w:r w:rsidR="00F6229E" w:rsidRPr="006C0B0C">
        <w:rPr>
          <w:rFonts w:hint="eastAsia"/>
          <w:b/>
          <w:bCs/>
        </w:rPr>
        <w:t>后，该作业就进入了</w:t>
      </w:r>
      <w:r w:rsidR="00F6229E" w:rsidRPr="006C0B0C">
        <w:rPr>
          <w:rFonts w:hint="eastAsia"/>
          <w:b/>
          <w:bCs/>
        </w:rPr>
        <w:t>活动状态</w:t>
      </w:r>
      <w:r w:rsidR="00F6229E" w:rsidRPr="006C0B0C">
        <w:rPr>
          <w:rFonts w:hint="eastAsia"/>
          <w:b/>
          <w:bCs/>
        </w:rPr>
        <w:t>，等待处理机调度。</w:t>
      </w:r>
      <w:r w:rsidRPr="006C0B0C">
        <w:rPr>
          <w:rFonts w:hint="eastAsia"/>
          <w:b/>
          <w:bCs/>
        </w:rPr>
        <w:t>有资格获得运行资源，已经“运行”</w:t>
      </w:r>
    </w:p>
    <w:p w:rsidR="00E852DA" w:rsidRPr="006C0B0C" w:rsidRDefault="00E852DA" w:rsidP="00E852DA">
      <w:pPr>
        <w:rPr>
          <w:b/>
          <w:bCs/>
        </w:rPr>
      </w:pPr>
      <w:r w:rsidRPr="006C0B0C">
        <w:rPr>
          <w:rFonts w:hint="eastAsia"/>
          <w:b/>
          <w:bCs/>
        </w:rPr>
        <w:t>完成（完成）去除→回收→输出</w:t>
      </w:r>
    </w:p>
    <w:p w:rsidR="00E852DA" w:rsidRPr="006C0B0C" w:rsidRDefault="00E852DA" w:rsidP="00E852DA">
      <w:pPr>
        <w:widowControl/>
        <w:jc w:val="left"/>
        <w:rPr>
          <w:rFonts w:ascii="宋体" w:eastAsia="宋体" w:hAnsi="宋体" w:cs="宋体"/>
          <w:b/>
          <w:kern w:val="0"/>
          <w:sz w:val="24"/>
          <w:szCs w:val="24"/>
        </w:rPr>
      </w:pPr>
      <w:r w:rsidRPr="006C0B0C">
        <w:rPr>
          <w:rFonts w:hint="eastAsia"/>
          <w:b/>
          <w:bCs/>
        </w:rPr>
        <w:t>作业控制块：</w:t>
      </w:r>
      <w:r w:rsidRPr="006C0B0C">
        <w:rPr>
          <w:rFonts w:ascii="宋体" w:eastAsia="宋体" w:hAnsi="宋体" w:cs="宋体"/>
          <w:b/>
          <w:noProof/>
          <w:kern w:val="0"/>
          <w:sz w:val="24"/>
          <w:szCs w:val="24"/>
        </w:rPr>
        <w:drawing>
          <wp:inline distT="0" distB="0" distL="0" distR="0">
            <wp:extent cx="1419225" cy="800711"/>
            <wp:effectExtent l="0" t="0" r="0" b="0"/>
            <wp:docPr id="1" name="图片 1" descr="C:\Users\admin\AppData\Roaming\Tencent\Users\2560330472\QQ\WinTemp\RichOle\H2)L~~$W@`(UJ)2Y]YBD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2560330472\QQ\WinTemp\RichOle\H2)L~~$W@`(UJ)2Y]YBD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3583" cy="814453"/>
                    </a:xfrm>
                    <a:prstGeom prst="rect">
                      <a:avLst/>
                    </a:prstGeom>
                    <a:noFill/>
                    <a:ln>
                      <a:noFill/>
                    </a:ln>
                  </pic:spPr>
                </pic:pic>
              </a:graphicData>
            </a:graphic>
          </wp:inline>
        </w:drawing>
      </w:r>
      <w:r w:rsidRPr="006C0B0C">
        <w:rPr>
          <w:b/>
          <w:noProof/>
        </w:rPr>
        <w:drawing>
          <wp:inline distT="0" distB="0" distL="0" distR="0" wp14:anchorId="07399D8F" wp14:editId="36D93BEB">
            <wp:extent cx="1200022" cy="80137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1163" cy="808810"/>
                    </a:xfrm>
                    <a:prstGeom prst="rect">
                      <a:avLst/>
                    </a:prstGeom>
                  </pic:spPr>
                </pic:pic>
              </a:graphicData>
            </a:graphic>
          </wp:inline>
        </w:drawing>
      </w:r>
      <w:r w:rsidRPr="006C0B0C">
        <w:rPr>
          <w:b/>
          <w:noProof/>
        </w:rPr>
        <w:drawing>
          <wp:inline distT="0" distB="0" distL="0" distR="0" wp14:anchorId="4C811783" wp14:editId="70F178D9">
            <wp:extent cx="1771650" cy="6303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9558" cy="640286"/>
                    </a:xfrm>
                    <a:prstGeom prst="rect">
                      <a:avLst/>
                    </a:prstGeom>
                  </pic:spPr>
                </pic:pic>
              </a:graphicData>
            </a:graphic>
          </wp:inline>
        </w:drawing>
      </w:r>
    </w:p>
    <w:p w:rsidR="00E852DA" w:rsidRPr="006C0B0C" w:rsidRDefault="00E852DA" w:rsidP="00E852DA">
      <w:pPr>
        <w:rPr>
          <w:b/>
          <w:bCs/>
        </w:rPr>
      </w:pPr>
      <w:r w:rsidRPr="006C0B0C">
        <w:rPr>
          <w:rFonts w:hint="eastAsia"/>
          <w:b/>
          <w:bCs/>
        </w:rPr>
        <w:t>高级调度</w:t>
      </w:r>
      <w:r w:rsidRPr="006C0B0C">
        <w:rPr>
          <w:b/>
          <w:bCs/>
        </w:rPr>
        <w:t>(</w:t>
      </w:r>
      <w:r w:rsidRPr="006C0B0C">
        <w:rPr>
          <w:rFonts w:hint="eastAsia"/>
          <w:b/>
          <w:bCs/>
        </w:rPr>
        <w:t>作业调度、宏观调度</w:t>
      </w:r>
      <w:r w:rsidRPr="006C0B0C">
        <w:rPr>
          <w:b/>
          <w:bCs/>
        </w:rPr>
        <w:t>)</w:t>
      </w:r>
      <w:r w:rsidRPr="006C0B0C">
        <w:rPr>
          <w:b/>
          <w:bCs/>
        </w:rPr>
        <w:t>：</w:t>
      </w:r>
      <w:r w:rsidRPr="006C0B0C">
        <w:rPr>
          <w:rFonts w:hint="eastAsia"/>
          <w:b/>
          <w:bCs/>
        </w:rPr>
        <w:t>选择作业→分配资源→建立进程→竞争权利（就绪）</w:t>
      </w:r>
    </w:p>
    <w:p w:rsidR="00E852DA" w:rsidRPr="006C0B0C" w:rsidRDefault="00E852DA" w:rsidP="00E852DA">
      <w:pPr>
        <w:rPr>
          <w:b/>
          <w:bCs/>
        </w:rPr>
      </w:pPr>
      <w:r w:rsidRPr="006C0B0C">
        <w:rPr>
          <w:rFonts w:hint="eastAsia"/>
          <w:b/>
          <w:bCs/>
        </w:rPr>
        <w:t>低级调度</w:t>
      </w:r>
      <w:r w:rsidRPr="006C0B0C">
        <w:rPr>
          <w:b/>
          <w:bCs/>
        </w:rPr>
        <w:t>(</w:t>
      </w:r>
      <w:r w:rsidRPr="006C0B0C">
        <w:rPr>
          <w:rFonts w:hint="eastAsia"/>
          <w:b/>
          <w:bCs/>
        </w:rPr>
        <w:t>进程调度、微观调度</w:t>
      </w:r>
      <w:r w:rsidRPr="006C0B0C">
        <w:rPr>
          <w:b/>
          <w:bCs/>
        </w:rPr>
        <w:t>)</w:t>
      </w:r>
      <w:r w:rsidRPr="006C0B0C">
        <w:rPr>
          <w:b/>
          <w:bCs/>
        </w:rPr>
        <w:t>：</w:t>
      </w:r>
      <w:r w:rsidRPr="006C0B0C">
        <w:rPr>
          <w:rFonts w:hint="eastAsia"/>
          <w:b/>
          <w:bCs/>
        </w:rPr>
        <w:t>选择就绪→占用→</w:t>
      </w:r>
      <w:r w:rsidR="007330FF" w:rsidRPr="006C0B0C">
        <w:rPr>
          <w:rFonts w:hint="eastAsia"/>
          <w:b/>
          <w:bCs/>
        </w:rPr>
        <w:t>切换上下文</w:t>
      </w:r>
    </w:p>
    <w:p w:rsidR="00E852DA" w:rsidRPr="006C0B0C" w:rsidRDefault="007330FF" w:rsidP="00E852DA">
      <w:pPr>
        <w:rPr>
          <w:rFonts w:hint="eastAsia"/>
          <w:b/>
          <w:bCs/>
        </w:rPr>
      </w:pPr>
      <w:r w:rsidRPr="006C0B0C">
        <w:rPr>
          <w:rFonts w:hint="eastAsia"/>
          <w:b/>
          <w:bCs/>
        </w:rPr>
        <w:t>中级调度</w:t>
      </w:r>
      <w:r w:rsidRPr="006C0B0C">
        <w:rPr>
          <w:b/>
          <w:bCs/>
        </w:rPr>
        <w:t>(</w:t>
      </w:r>
      <w:r w:rsidRPr="006C0B0C">
        <w:rPr>
          <w:rFonts w:hint="eastAsia"/>
          <w:b/>
          <w:bCs/>
        </w:rPr>
        <w:t>内外存交换调度</w:t>
      </w:r>
      <w:r w:rsidRPr="006C0B0C">
        <w:rPr>
          <w:b/>
          <w:bCs/>
        </w:rPr>
        <w:t>)</w:t>
      </w:r>
      <w:r w:rsidRPr="006C0B0C">
        <w:rPr>
          <w:rFonts w:hint="eastAsia"/>
          <w:b/>
          <w:bCs/>
        </w:rPr>
        <w:t>:</w:t>
      </w:r>
      <w:r w:rsidRPr="006C0B0C">
        <w:rPr>
          <w:rFonts w:hint="eastAsia"/>
          <w:b/>
          <w:bCs/>
        </w:rPr>
        <w:t>按照给定的原则和策略，将处于外存交换区中的就绪状态或等待状态或内存等待状态的进程交换到外存交换区</w:t>
      </w:r>
    </w:p>
    <w:p w:rsidR="00E852DA" w:rsidRPr="006C0B0C" w:rsidRDefault="007330FF" w:rsidP="00E852DA">
      <w:pPr>
        <w:rPr>
          <w:b/>
          <w:bCs/>
        </w:rPr>
      </w:pPr>
      <w:r w:rsidRPr="006C0B0C">
        <w:rPr>
          <w:rFonts w:hint="eastAsia"/>
          <w:b/>
          <w:bCs/>
        </w:rPr>
        <w:t>单道批处理调度：</w:t>
      </w:r>
      <w:r w:rsidRPr="006C0B0C">
        <w:rPr>
          <w:rFonts w:hint="eastAsia"/>
          <w:b/>
          <w:bCs/>
        </w:rPr>
        <w:t>FCFS</w:t>
      </w:r>
      <w:r w:rsidRPr="006C0B0C">
        <w:rPr>
          <w:rFonts w:hint="eastAsia"/>
          <w:b/>
          <w:bCs/>
        </w:rPr>
        <w:t>、</w:t>
      </w:r>
      <w:r w:rsidRPr="006C0B0C">
        <w:rPr>
          <w:rFonts w:hint="eastAsia"/>
          <w:b/>
          <w:bCs/>
        </w:rPr>
        <w:t>SJF</w:t>
      </w:r>
      <w:r w:rsidRPr="006C0B0C">
        <w:rPr>
          <w:rFonts w:hint="eastAsia"/>
          <w:b/>
          <w:bCs/>
        </w:rPr>
        <w:t>（短作业）、</w:t>
      </w:r>
      <w:r w:rsidRPr="006C0B0C">
        <w:rPr>
          <w:b/>
          <w:bCs/>
        </w:rPr>
        <w:t>HRP</w:t>
      </w:r>
      <w:r w:rsidRPr="006C0B0C">
        <w:rPr>
          <w:b/>
          <w:bCs/>
        </w:rPr>
        <w:t>（</w:t>
      </w:r>
      <w:r w:rsidRPr="006C0B0C">
        <w:rPr>
          <w:rFonts w:hint="eastAsia"/>
          <w:b/>
          <w:bCs/>
        </w:rPr>
        <w:t>高响应比</w:t>
      </w:r>
      <w:r w:rsidRPr="006C0B0C">
        <w:rPr>
          <w:b/>
          <w:bCs/>
        </w:rPr>
        <w:t>）、</w:t>
      </w:r>
      <w:r w:rsidRPr="006C0B0C">
        <w:rPr>
          <w:rFonts w:hint="eastAsia"/>
          <w:b/>
          <w:bCs/>
        </w:rPr>
        <w:t>优先数调度算法</w:t>
      </w:r>
    </w:p>
    <w:p w:rsidR="007330FF" w:rsidRPr="006C0B0C" w:rsidRDefault="007330FF" w:rsidP="00E852DA">
      <w:pPr>
        <w:rPr>
          <w:b/>
          <w:bCs/>
        </w:rPr>
      </w:pPr>
      <w:r w:rsidRPr="006C0B0C">
        <w:rPr>
          <w:rFonts w:hint="eastAsia"/>
          <w:b/>
          <w:bCs/>
        </w:rPr>
        <w:t>多道：与单道基本相同</w:t>
      </w:r>
    </w:p>
    <w:p w:rsidR="007330FF" w:rsidRPr="006C0B0C" w:rsidRDefault="007330FF" w:rsidP="007330FF">
      <w:pPr>
        <w:rPr>
          <w:rFonts w:hint="eastAsia"/>
          <w:b/>
          <w:bCs/>
        </w:rPr>
      </w:pPr>
      <w:r w:rsidRPr="006C0B0C">
        <w:rPr>
          <w:rFonts w:hint="eastAsia"/>
          <w:b/>
          <w:bCs/>
        </w:rPr>
        <w:t>现代操作系统重要特征：并发、资源共享、用户随机使用资源</w:t>
      </w:r>
    </w:p>
    <w:p w:rsidR="00E852DA" w:rsidRPr="006C0B0C" w:rsidRDefault="007330FF" w:rsidP="00E852DA">
      <w:pPr>
        <w:rPr>
          <w:b/>
          <w:bCs/>
        </w:rPr>
      </w:pPr>
      <w:r w:rsidRPr="006C0B0C">
        <w:rPr>
          <w:rFonts w:hint="eastAsia"/>
          <w:b/>
          <w:bCs/>
        </w:rPr>
        <w:t>程序的顺序执行特性：顺序、封闭、可再现</w:t>
      </w:r>
    </w:p>
    <w:p w:rsidR="007330FF" w:rsidRPr="006C0B0C" w:rsidRDefault="007330FF" w:rsidP="00E852DA">
      <w:pPr>
        <w:rPr>
          <w:rFonts w:hint="eastAsia"/>
          <w:b/>
          <w:bCs/>
        </w:rPr>
      </w:pPr>
      <w:r w:rsidRPr="006C0B0C">
        <w:rPr>
          <w:rFonts w:hint="eastAsia"/>
          <w:b/>
          <w:bCs/>
        </w:rPr>
        <w:t>进程定义：进程是程序在一个数据集合上的运行过程，是系统进行资源分配和调度</w:t>
      </w:r>
      <w:r w:rsidR="006C0B0C" w:rsidRPr="006C0B0C">
        <w:rPr>
          <w:rFonts w:hint="eastAsia"/>
          <w:b/>
          <w:bCs/>
        </w:rPr>
        <w:t>(</w:t>
      </w:r>
      <w:r w:rsidR="006C0B0C" w:rsidRPr="006C0B0C">
        <w:rPr>
          <w:rFonts w:hint="eastAsia"/>
          <w:b/>
          <w:bCs/>
        </w:rPr>
        <w:t>竞争</w:t>
      </w:r>
      <w:r w:rsidR="006C0B0C" w:rsidRPr="006C0B0C">
        <w:rPr>
          <w:rFonts w:hint="eastAsia"/>
          <w:b/>
          <w:bCs/>
        </w:rPr>
        <w:t>)</w:t>
      </w:r>
      <w:r w:rsidRPr="006C0B0C">
        <w:rPr>
          <w:rFonts w:hint="eastAsia"/>
          <w:b/>
          <w:bCs/>
        </w:rPr>
        <w:t>的一个独立单位</w:t>
      </w:r>
      <w:r w:rsidRPr="006C0B0C">
        <w:rPr>
          <w:rFonts w:hint="eastAsia"/>
          <w:b/>
          <w:bCs/>
        </w:rPr>
        <w:t>(</w:t>
      </w:r>
      <w:r w:rsidRPr="006C0B0C">
        <w:rPr>
          <w:rFonts w:hint="eastAsia"/>
          <w:b/>
          <w:bCs/>
        </w:rPr>
        <w:t>动态的执行过程</w:t>
      </w:r>
      <w:r w:rsidRPr="006C0B0C">
        <w:rPr>
          <w:rFonts w:hint="eastAsia"/>
          <w:b/>
          <w:bCs/>
        </w:rPr>
        <w:t>)</w:t>
      </w:r>
    </w:p>
    <w:p w:rsidR="006C0B0C" w:rsidRPr="006C0B0C" w:rsidRDefault="006C0B0C" w:rsidP="006C0B0C">
      <w:pPr>
        <w:rPr>
          <w:b/>
          <w:bCs/>
          <w:u w:val="single"/>
        </w:rPr>
      </w:pPr>
      <w:r w:rsidRPr="006C0B0C">
        <w:rPr>
          <w:rFonts w:hint="eastAsia"/>
          <w:b/>
          <w:bCs/>
        </w:rPr>
        <w:t>进程特性：</w:t>
      </w:r>
      <w:r w:rsidRPr="006C0B0C">
        <w:rPr>
          <w:rFonts w:hint="eastAsia"/>
          <w:b/>
          <w:bCs/>
          <w:u w:val="single"/>
        </w:rPr>
        <w:t>动态性、并发性、独立性、异步性和结构性</w:t>
      </w:r>
    </w:p>
    <w:p w:rsidR="006C0B0C" w:rsidRPr="006C0B0C" w:rsidRDefault="006C0B0C" w:rsidP="006C0B0C">
      <w:pPr>
        <w:rPr>
          <w:b/>
          <w:bCs/>
        </w:rPr>
      </w:pPr>
      <w:r w:rsidRPr="006C0B0C">
        <w:rPr>
          <w:rFonts w:hint="eastAsia"/>
          <w:b/>
          <w:bCs/>
        </w:rPr>
        <w:t>作业与进程的区别与关系：</w:t>
      </w:r>
    </w:p>
    <w:p w:rsidR="006C0B0C" w:rsidRPr="006C0B0C" w:rsidRDefault="00F6229E" w:rsidP="006C0B0C">
      <w:pPr>
        <w:rPr>
          <w:b/>
          <w:bCs/>
        </w:rPr>
      </w:pPr>
      <w:r w:rsidRPr="006C0B0C">
        <w:rPr>
          <w:rFonts w:hint="eastAsia"/>
          <w:b/>
          <w:bCs/>
        </w:rPr>
        <w:t>作业</w:t>
      </w:r>
      <w:r w:rsidRPr="006C0B0C">
        <w:rPr>
          <w:rFonts w:hint="eastAsia"/>
          <w:b/>
          <w:bCs/>
        </w:rPr>
        <w:t>是外存中作业等待队列中静态实体。而</w:t>
      </w:r>
      <w:r w:rsidRPr="006C0B0C">
        <w:rPr>
          <w:rFonts w:hint="eastAsia"/>
          <w:b/>
          <w:bCs/>
        </w:rPr>
        <w:t>进程</w:t>
      </w:r>
      <w:r w:rsidRPr="006C0B0C">
        <w:rPr>
          <w:rFonts w:hint="eastAsia"/>
          <w:b/>
          <w:bCs/>
        </w:rPr>
        <w:t>则是完成用户任务的执行实体，是向系统申请</w:t>
      </w:r>
      <w:r w:rsidRPr="006C0B0C">
        <w:rPr>
          <w:rFonts w:hint="eastAsia"/>
          <w:b/>
          <w:bCs/>
        </w:rPr>
        <w:t>分配资源的基本单位</w:t>
      </w:r>
      <w:r w:rsidRPr="006C0B0C">
        <w:rPr>
          <w:rFonts w:hint="eastAsia"/>
          <w:b/>
          <w:bCs/>
        </w:rPr>
        <w:t>。</w:t>
      </w:r>
    </w:p>
    <w:p w:rsidR="00000000" w:rsidRPr="006C0B0C" w:rsidRDefault="00F6229E" w:rsidP="006C0B0C">
      <w:pPr>
        <w:rPr>
          <w:b/>
          <w:bCs/>
        </w:rPr>
      </w:pPr>
      <w:r w:rsidRPr="006C0B0C">
        <w:rPr>
          <w:rFonts w:hint="eastAsia"/>
          <w:b/>
          <w:bCs/>
        </w:rPr>
        <w:t>一个作业可由多个进程组成。且必须至少由一个进程组成，但反过来不成立。</w:t>
      </w:r>
      <w:r w:rsidRPr="006C0B0C">
        <w:rPr>
          <w:rFonts w:hint="eastAsia"/>
          <w:b/>
          <w:bCs/>
        </w:rPr>
        <w:t xml:space="preserve"> </w:t>
      </w:r>
    </w:p>
    <w:p w:rsidR="006C0B0C" w:rsidRPr="006C0B0C" w:rsidRDefault="006C0B0C" w:rsidP="006C0B0C">
      <w:pPr>
        <w:rPr>
          <w:rFonts w:hint="eastAsia"/>
          <w:b/>
          <w:bCs/>
        </w:rPr>
      </w:pPr>
      <w:r w:rsidRPr="006C0B0C">
        <w:rPr>
          <w:rFonts w:hint="eastAsia"/>
          <w:b/>
          <w:bCs/>
        </w:rPr>
        <w:t>作业的概念主要用在批处理系统中，进程的概念则用在几乎所有的多道系统中</w:t>
      </w:r>
    </w:p>
    <w:p w:rsidR="006C0B0C" w:rsidRPr="006C0B0C" w:rsidRDefault="006C0B0C" w:rsidP="00453769">
      <w:pPr>
        <w:rPr>
          <w:b/>
          <w:bCs/>
        </w:rPr>
      </w:pPr>
      <w:r w:rsidRPr="006C0B0C">
        <w:rPr>
          <w:rFonts w:hint="eastAsia"/>
          <w:b/>
          <w:bCs/>
        </w:rPr>
        <w:t>分类：系统进程（优先级一般高于用户进程、管态）用户进程（系统资源分配和调度的运行实体、不一定是用户编写的程序→编译程序）</w:t>
      </w:r>
    </w:p>
    <w:p w:rsidR="001D1DED" w:rsidRPr="001D1DED" w:rsidRDefault="00DE54E2" w:rsidP="001D1DED">
      <w:pPr>
        <w:rPr>
          <w:b/>
          <w:bCs/>
        </w:rPr>
      </w:pPr>
      <w:r>
        <w:rPr>
          <w:b/>
          <w:bCs/>
        </w:rPr>
        <w:t>P</w:t>
      </w:r>
      <w:r>
        <w:rPr>
          <w:rFonts w:hint="eastAsia"/>
          <w:b/>
          <w:bCs/>
        </w:rPr>
        <w:t>cb</w:t>
      </w:r>
      <w:r>
        <w:rPr>
          <w:rFonts w:hint="eastAsia"/>
          <w:b/>
          <w:bCs/>
        </w:rPr>
        <w:t>（进程控制块）</w:t>
      </w:r>
      <w:r>
        <w:rPr>
          <w:rFonts w:hint="eastAsia"/>
          <w:b/>
          <w:bCs/>
        </w:rPr>
        <w:t>：</w:t>
      </w:r>
      <w:r w:rsidR="001D1DED" w:rsidRPr="001D1DED">
        <w:rPr>
          <w:rFonts w:hint="eastAsia"/>
          <w:b/>
          <w:bCs/>
        </w:rPr>
        <w:t>进程控制块</w:t>
      </w:r>
      <w:r w:rsidR="001D1DED" w:rsidRPr="001D1DED">
        <w:rPr>
          <w:b/>
          <w:bCs/>
        </w:rPr>
        <w:t xml:space="preserve">PCB </w:t>
      </w:r>
      <w:r w:rsidR="001D1DED" w:rsidRPr="001D1DED">
        <w:rPr>
          <w:rFonts w:hint="eastAsia"/>
          <w:b/>
          <w:bCs/>
        </w:rPr>
        <w:t>是系统感知进程存在的唯一实体</w:t>
      </w:r>
      <w:r w:rsidR="001D1DED">
        <w:rPr>
          <w:b/>
          <w:bCs/>
        </w:rPr>
        <w:t>，</w:t>
      </w:r>
      <w:r w:rsidR="001D1DED" w:rsidRPr="001D1DED">
        <w:rPr>
          <w:rFonts w:hint="eastAsia"/>
          <w:b/>
          <w:bCs/>
        </w:rPr>
        <w:t>正是由于建立了</w:t>
      </w:r>
      <w:r w:rsidR="001D1DED" w:rsidRPr="001D1DED">
        <w:rPr>
          <w:b/>
          <w:bCs/>
        </w:rPr>
        <w:t>PCB</w:t>
      </w:r>
      <w:r w:rsidR="001D1DED" w:rsidRPr="001D1DED">
        <w:rPr>
          <w:rFonts w:hint="eastAsia"/>
          <w:b/>
          <w:bCs/>
        </w:rPr>
        <w:t>，进程才成为了资源分配、</w:t>
      </w:r>
      <w:r w:rsidR="001D1DED" w:rsidRPr="001D1DED">
        <w:rPr>
          <w:b/>
          <w:bCs/>
        </w:rPr>
        <w:t>CPU</w:t>
      </w:r>
      <w:r w:rsidR="001D1DED" w:rsidRPr="001D1DED">
        <w:rPr>
          <w:rFonts w:hint="eastAsia"/>
          <w:b/>
          <w:bCs/>
        </w:rPr>
        <w:t>调度的单位</w:t>
      </w:r>
    </w:p>
    <w:p w:rsidR="009E7591" w:rsidRDefault="009E7591" w:rsidP="00DE54E2">
      <w:pPr>
        <w:rPr>
          <w:rFonts w:hint="eastAsia"/>
          <w:b/>
          <w:bCs/>
        </w:rPr>
      </w:pPr>
    </w:p>
    <w:tbl>
      <w:tblPr>
        <w:tblpPr w:leftFromText="180" w:rightFromText="180" w:vertAnchor="page" w:horzAnchor="margin" w:tblpY="1501"/>
        <w:tblW w:w="8908" w:type="dxa"/>
        <w:tblCellMar>
          <w:left w:w="0" w:type="dxa"/>
          <w:right w:w="0" w:type="dxa"/>
        </w:tblCellMar>
        <w:tblLook w:val="0600" w:firstRow="0" w:lastRow="0" w:firstColumn="0" w:lastColumn="0" w:noHBand="1" w:noVBand="1"/>
      </w:tblPr>
      <w:tblGrid>
        <w:gridCol w:w="544"/>
        <w:gridCol w:w="999"/>
        <w:gridCol w:w="986"/>
        <w:gridCol w:w="1134"/>
        <w:gridCol w:w="5245"/>
      </w:tblGrid>
      <w:tr w:rsidR="003D6B76" w:rsidRPr="00DE54E2" w:rsidTr="009E7591">
        <w:trPr>
          <w:trHeight w:val="309"/>
        </w:trPr>
        <w:tc>
          <w:tcPr>
            <w:tcW w:w="544" w:type="dxa"/>
            <w:vMerge w:val="restart"/>
            <w:tcBorders>
              <w:top w:val="single" w:sz="18" w:space="0" w:color="000000"/>
              <w:left w:val="single" w:sz="18" w:space="0" w:color="000000"/>
              <w:right w:val="single" w:sz="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lastRenderedPageBreak/>
              <w:t>标识符信息</w:t>
            </w:r>
            <w:r w:rsidRPr="00DE54E2">
              <w:rPr>
                <w:rFonts w:hint="eastAsia"/>
                <w:b/>
                <w:bCs/>
              </w:rPr>
              <w:t xml:space="preserve"> </w:t>
            </w:r>
          </w:p>
        </w:tc>
        <w:tc>
          <w:tcPr>
            <w:tcW w:w="999" w:type="dxa"/>
            <w:vMerge w:val="restart"/>
            <w:tcBorders>
              <w:top w:val="single" w:sz="18" w:space="0" w:color="000000"/>
              <w:left w:val="single" w:sz="8" w:space="0" w:color="000000"/>
              <w:right w:val="single" w:sz="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进程标识符</w:t>
            </w:r>
            <w:r w:rsidRPr="00DE54E2">
              <w:rPr>
                <w:rFonts w:hint="eastAsia"/>
                <w:b/>
                <w:bCs/>
              </w:rPr>
              <w:t xml:space="preserve"> </w:t>
            </w:r>
          </w:p>
        </w:tc>
        <w:tc>
          <w:tcPr>
            <w:tcW w:w="98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进程名</w:t>
            </w:r>
          </w:p>
        </w:tc>
        <w:tc>
          <w:tcPr>
            <w:tcW w:w="1134" w:type="dxa"/>
            <w:vMerge w:val="restart"/>
            <w:tcBorders>
              <w:top w:val="single" w:sz="18" w:space="0" w:color="000000"/>
              <w:left w:val="single" w:sz="8" w:space="0" w:color="000000"/>
              <w:right w:val="single" w:sz="18" w:space="0" w:color="000000"/>
            </w:tcBorders>
          </w:tcPr>
          <w:p w:rsidR="003D6B76" w:rsidRPr="00DE54E2" w:rsidRDefault="003D6B76" w:rsidP="009E7591">
            <w:pPr>
              <w:rPr>
                <w:rFonts w:hint="eastAsia"/>
                <w:b/>
                <w:bCs/>
              </w:rPr>
            </w:pPr>
            <w:r w:rsidRPr="003D6B76">
              <w:rPr>
                <w:rFonts w:hint="eastAsia"/>
                <w:b/>
                <w:bCs/>
              </w:rPr>
              <w:t>处理机状态信息</w:t>
            </w:r>
            <w:r w:rsidRPr="003D6B76">
              <w:rPr>
                <w:b/>
                <w:bCs/>
              </w:rPr>
              <w:t>(</w:t>
            </w:r>
            <w:r w:rsidRPr="003D6B76">
              <w:rPr>
                <w:rFonts w:hint="eastAsia"/>
                <w:b/>
                <w:bCs/>
              </w:rPr>
              <w:t>现场</w:t>
            </w:r>
            <w:r w:rsidRPr="003D6B76">
              <w:rPr>
                <w:b/>
                <w:bCs/>
              </w:rPr>
              <w:t xml:space="preserve">) </w:t>
            </w:r>
          </w:p>
        </w:tc>
        <w:tc>
          <w:tcPr>
            <w:tcW w:w="5245" w:type="dxa"/>
            <w:tcBorders>
              <w:top w:val="single" w:sz="18" w:space="0" w:color="000000"/>
              <w:left w:val="single" w:sz="8" w:space="0" w:color="000000"/>
              <w:bottom w:val="single" w:sz="8" w:space="0" w:color="000000"/>
              <w:right w:val="single" w:sz="18" w:space="0" w:color="000000"/>
            </w:tcBorders>
          </w:tcPr>
          <w:p w:rsidR="003D6B76" w:rsidRPr="003D6B76" w:rsidRDefault="003D6B76" w:rsidP="009E7591">
            <w:pPr>
              <w:rPr>
                <w:rFonts w:hint="eastAsia"/>
                <w:b/>
                <w:bCs/>
              </w:rPr>
            </w:pPr>
            <w:r w:rsidRPr="003D6B76">
              <w:rPr>
                <w:rFonts w:hint="eastAsia"/>
                <w:b/>
                <w:bCs/>
              </w:rPr>
              <w:t>通用寄存器</w:t>
            </w:r>
            <w:r>
              <w:rPr>
                <w:rFonts w:hint="eastAsia"/>
                <w:b/>
                <w:bCs/>
              </w:rPr>
              <w:t>、</w:t>
            </w:r>
            <w:r w:rsidRPr="003D6B76">
              <w:rPr>
                <w:rFonts w:hint="eastAsia"/>
                <w:b/>
                <w:bCs/>
              </w:rPr>
              <w:t>指令计数器</w:t>
            </w:r>
          </w:p>
        </w:tc>
      </w:tr>
      <w:tr w:rsidR="003D6B76" w:rsidRPr="00DE54E2" w:rsidTr="009E7591">
        <w:trPr>
          <w:trHeight w:val="258"/>
        </w:trPr>
        <w:tc>
          <w:tcPr>
            <w:tcW w:w="544" w:type="dxa"/>
            <w:vMerge/>
            <w:tcBorders>
              <w:left w:val="single" w:sz="18" w:space="0" w:color="000000"/>
              <w:right w:val="single" w:sz="8" w:space="0" w:color="000000"/>
            </w:tcBorders>
            <w:vAlign w:val="center"/>
            <w:hideMark/>
          </w:tcPr>
          <w:p w:rsidR="003D6B76" w:rsidRPr="00DE54E2" w:rsidRDefault="003D6B76" w:rsidP="009E7591">
            <w:pPr>
              <w:rPr>
                <w:b/>
                <w:bCs/>
              </w:rPr>
            </w:pPr>
          </w:p>
        </w:tc>
        <w:tc>
          <w:tcPr>
            <w:tcW w:w="999" w:type="dxa"/>
            <w:vMerge/>
            <w:tcBorders>
              <w:left w:val="single" w:sz="8" w:space="0" w:color="000000"/>
              <w:right w:val="single" w:sz="8" w:space="0" w:color="000000"/>
            </w:tcBorders>
            <w:vAlign w:val="center"/>
            <w:hideMark/>
          </w:tcPr>
          <w:p w:rsidR="003D6B76" w:rsidRPr="00DE54E2" w:rsidRDefault="003D6B76" w:rsidP="009E7591">
            <w:pPr>
              <w:rPr>
                <w:b/>
                <w:bCs/>
              </w:rPr>
            </w:pPr>
          </w:p>
        </w:tc>
        <w:tc>
          <w:tcPr>
            <w:tcW w:w="986" w:type="dxa"/>
            <w:tcBorders>
              <w:top w:val="single" w:sz="8" w:space="0" w:color="000000"/>
              <w:left w:val="single" w:sz="8" w:space="0" w:color="000000"/>
              <w:right w:val="single" w:sz="1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进程号</w:t>
            </w:r>
          </w:p>
        </w:tc>
        <w:tc>
          <w:tcPr>
            <w:tcW w:w="1134" w:type="dxa"/>
            <w:vMerge/>
            <w:tcBorders>
              <w:left w:val="single" w:sz="8" w:space="0" w:color="000000"/>
              <w:right w:val="single" w:sz="18" w:space="0" w:color="000000"/>
            </w:tcBorders>
          </w:tcPr>
          <w:p w:rsidR="003D6B76" w:rsidRPr="00DE54E2" w:rsidRDefault="003D6B76" w:rsidP="009E7591">
            <w:pPr>
              <w:rPr>
                <w:rFonts w:hint="eastAsia"/>
                <w:b/>
                <w:bCs/>
              </w:rPr>
            </w:pPr>
          </w:p>
        </w:tc>
        <w:tc>
          <w:tcPr>
            <w:tcW w:w="5245" w:type="dxa"/>
            <w:tcBorders>
              <w:top w:val="single" w:sz="8" w:space="0" w:color="000000"/>
              <w:left w:val="single" w:sz="8" w:space="0" w:color="000000"/>
              <w:right w:val="single" w:sz="18" w:space="0" w:color="000000"/>
            </w:tcBorders>
          </w:tcPr>
          <w:p w:rsidR="003D6B76" w:rsidRPr="00DE54E2" w:rsidRDefault="003D6B76" w:rsidP="009E7591">
            <w:pPr>
              <w:rPr>
                <w:rFonts w:hint="eastAsia"/>
                <w:b/>
                <w:bCs/>
              </w:rPr>
            </w:pPr>
            <w:r w:rsidRPr="003D6B76">
              <w:rPr>
                <w:rFonts w:hint="eastAsia"/>
                <w:b/>
                <w:bCs/>
              </w:rPr>
              <w:t>程序状态字</w:t>
            </w:r>
            <w:r>
              <w:rPr>
                <w:rFonts w:hint="eastAsia"/>
                <w:b/>
                <w:bCs/>
              </w:rPr>
              <w:t>、</w:t>
            </w:r>
            <w:r w:rsidRPr="003D6B76">
              <w:rPr>
                <w:rFonts w:hint="eastAsia"/>
                <w:b/>
                <w:bCs/>
              </w:rPr>
              <w:t>用户栈指针</w:t>
            </w:r>
          </w:p>
        </w:tc>
      </w:tr>
      <w:tr w:rsidR="003D6B76" w:rsidRPr="00DE54E2" w:rsidTr="009E7591">
        <w:trPr>
          <w:trHeight w:val="93"/>
        </w:trPr>
        <w:tc>
          <w:tcPr>
            <w:tcW w:w="544" w:type="dxa"/>
            <w:vMerge/>
            <w:tcBorders>
              <w:left w:val="single" w:sz="18" w:space="0" w:color="000000"/>
              <w:right w:val="single" w:sz="8" w:space="0" w:color="000000"/>
            </w:tcBorders>
            <w:vAlign w:val="center"/>
            <w:hideMark/>
          </w:tcPr>
          <w:p w:rsidR="003D6B76" w:rsidRPr="00DE54E2" w:rsidRDefault="003D6B76" w:rsidP="009E7591">
            <w:pPr>
              <w:rPr>
                <w:b/>
                <w:bCs/>
              </w:rPr>
            </w:pPr>
          </w:p>
        </w:tc>
        <w:tc>
          <w:tcPr>
            <w:tcW w:w="999"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用户标识</w:t>
            </w:r>
            <w:r w:rsidRPr="00DE54E2">
              <w:rPr>
                <w:rFonts w:hint="eastAsia"/>
                <w:b/>
                <w:bCs/>
              </w:rPr>
              <w:t xml:space="preserve"> </w:t>
            </w:r>
          </w:p>
        </w:tc>
        <w:tc>
          <w:tcPr>
            <w:tcW w:w="98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用户名</w:t>
            </w:r>
          </w:p>
        </w:tc>
        <w:tc>
          <w:tcPr>
            <w:tcW w:w="1134" w:type="dxa"/>
            <w:vMerge w:val="restart"/>
            <w:tcBorders>
              <w:top w:val="single" w:sz="8" w:space="0" w:color="000000"/>
              <w:left w:val="single" w:sz="8" w:space="0" w:color="000000"/>
              <w:right w:val="single" w:sz="18" w:space="0" w:color="000000"/>
            </w:tcBorders>
          </w:tcPr>
          <w:p w:rsidR="003D6B76" w:rsidRPr="00DE54E2" w:rsidRDefault="003D6B76" w:rsidP="009E7591">
            <w:pPr>
              <w:rPr>
                <w:rFonts w:hint="eastAsia"/>
                <w:b/>
                <w:bCs/>
              </w:rPr>
            </w:pPr>
            <w:r w:rsidRPr="003D6B76">
              <w:rPr>
                <w:rFonts w:hint="eastAsia"/>
                <w:b/>
                <w:bCs/>
              </w:rPr>
              <w:t>进程控制信息</w:t>
            </w:r>
            <w:r w:rsidRPr="003D6B76">
              <w:rPr>
                <w:rFonts w:hint="eastAsia"/>
                <w:b/>
                <w:bCs/>
              </w:rPr>
              <w:t xml:space="preserve"> </w:t>
            </w:r>
          </w:p>
        </w:tc>
        <w:tc>
          <w:tcPr>
            <w:tcW w:w="5245" w:type="dxa"/>
            <w:tcBorders>
              <w:top w:val="single" w:sz="8" w:space="0" w:color="000000"/>
              <w:left w:val="single" w:sz="8" w:space="0" w:color="000000"/>
              <w:bottom w:val="single" w:sz="8" w:space="0" w:color="000000"/>
              <w:right w:val="single" w:sz="18" w:space="0" w:color="000000"/>
            </w:tcBorders>
          </w:tcPr>
          <w:p w:rsidR="003D6B76" w:rsidRPr="003D6B76" w:rsidRDefault="003D6B76" w:rsidP="009E7591">
            <w:pPr>
              <w:rPr>
                <w:rFonts w:hint="eastAsia"/>
                <w:b/>
                <w:bCs/>
              </w:rPr>
            </w:pPr>
            <w:r w:rsidRPr="003D6B76">
              <w:rPr>
                <w:rFonts w:hint="eastAsia"/>
                <w:b/>
                <w:bCs/>
              </w:rPr>
              <w:t>程序和数据地址</w:t>
            </w:r>
            <w:r>
              <w:rPr>
                <w:b/>
                <w:bCs/>
              </w:rPr>
              <w:t>、</w:t>
            </w:r>
            <w:r w:rsidRPr="003D6B76">
              <w:rPr>
                <w:rFonts w:hint="eastAsia"/>
                <w:b/>
                <w:bCs/>
              </w:rPr>
              <w:t>进程同步和通信机制</w:t>
            </w:r>
          </w:p>
        </w:tc>
      </w:tr>
      <w:tr w:rsidR="003D6B76" w:rsidRPr="00DE54E2" w:rsidTr="009E7591">
        <w:trPr>
          <w:trHeight w:val="198"/>
        </w:trPr>
        <w:tc>
          <w:tcPr>
            <w:tcW w:w="544" w:type="dxa"/>
            <w:vMerge/>
            <w:tcBorders>
              <w:left w:val="single" w:sz="18" w:space="0" w:color="000000"/>
              <w:right w:val="single" w:sz="8" w:space="0" w:color="000000"/>
            </w:tcBorders>
            <w:vAlign w:val="center"/>
            <w:hideMark/>
          </w:tcPr>
          <w:p w:rsidR="003D6B76" w:rsidRPr="00DE54E2" w:rsidRDefault="003D6B76" w:rsidP="009E7591">
            <w:pPr>
              <w:rPr>
                <w:b/>
                <w:bCs/>
              </w:rPr>
            </w:pPr>
          </w:p>
        </w:tc>
        <w:tc>
          <w:tcPr>
            <w:tcW w:w="999" w:type="dxa"/>
            <w:vMerge/>
            <w:tcBorders>
              <w:top w:val="single" w:sz="8" w:space="0" w:color="000000"/>
              <w:left w:val="single" w:sz="8" w:space="0" w:color="000000"/>
              <w:bottom w:val="single" w:sz="8" w:space="0" w:color="000000"/>
              <w:right w:val="single" w:sz="8" w:space="0" w:color="000000"/>
            </w:tcBorders>
            <w:vAlign w:val="center"/>
            <w:hideMark/>
          </w:tcPr>
          <w:p w:rsidR="003D6B76" w:rsidRPr="00DE54E2" w:rsidRDefault="003D6B76" w:rsidP="009E7591">
            <w:pPr>
              <w:rPr>
                <w:b/>
                <w:bCs/>
              </w:rPr>
            </w:pPr>
          </w:p>
        </w:tc>
        <w:tc>
          <w:tcPr>
            <w:tcW w:w="98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用户号</w:t>
            </w:r>
          </w:p>
        </w:tc>
        <w:tc>
          <w:tcPr>
            <w:tcW w:w="1134" w:type="dxa"/>
            <w:vMerge/>
            <w:tcBorders>
              <w:left w:val="single" w:sz="8" w:space="0" w:color="000000"/>
              <w:bottom w:val="single" w:sz="8" w:space="0" w:color="000000"/>
              <w:right w:val="single" w:sz="18" w:space="0" w:color="000000"/>
            </w:tcBorders>
          </w:tcPr>
          <w:p w:rsidR="003D6B76" w:rsidRPr="00DE54E2" w:rsidRDefault="003D6B76" w:rsidP="009E7591">
            <w:pPr>
              <w:rPr>
                <w:rFonts w:hint="eastAsia"/>
                <w:b/>
                <w:bCs/>
              </w:rPr>
            </w:pPr>
          </w:p>
        </w:tc>
        <w:tc>
          <w:tcPr>
            <w:tcW w:w="5245" w:type="dxa"/>
            <w:tcBorders>
              <w:top w:val="single" w:sz="8" w:space="0" w:color="000000"/>
              <w:left w:val="single" w:sz="8" w:space="0" w:color="000000"/>
              <w:bottom w:val="single" w:sz="8" w:space="0" w:color="000000"/>
              <w:right w:val="single" w:sz="18" w:space="0" w:color="000000"/>
            </w:tcBorders>
          </w:tcPr>
          <w:p w:rsidR="003D6B76" w:rsidRPr="003D6B76" w:rsidRDefault="003D6B76" w:rsidP="009E7591">
            <w:pPr>
              <w:rPr>
                <w:rFonts w:hint="eastAsia"/>
                <w:b/>
                <w:bCs/>
              </w:rPr>
            </w:pPr>
            <w:r w:rsidRPr="003D6B76">
              <w:rPr>
                <w:rFonts w:hint="eastAsia"/>
                <w:b/>
                <w:bCs/>
              </w:rPr>
              <w:t>资源清单</w:t>
            </w:r>
            <w:r>
              <w:rPr>
                <w:b/>
                <w:bCs/>
              </w:rPr>
              <w:t>、</w:t>
            </w:r>
            <w:r w:rsidRPr="003D6B76">
              <w:rPr>
                <w:rFonts w:hint="eastAsia"/>
                <w:b/>
                <w:bCs/>
              </w:rPr>
              <w:t>链接指针</w:t>
            </w:r>
            <w:r>
              <w:rPr>
                <w:b/>
                <w:bCs/>
              </w:rPr>
              <w:t>、</w:t>
            </w:r>
            <w:r w:rsidRPr="003D6B76">
              <w:rPr>
                <w:rFonts w:hint="eastAsia"/>
                <w:b/>
                <w:bCs/>
              </w:rPr>
              <w:t>访问权限</w:t>
            </w:r>
            <w:r>
              <w:rPr>
                <w:b/>
                <w:bCs/>
              </w:rPr>
              <w:t>、</w:t>
            </w:r>
            <w:r w:rsidRPr="003D6B76">
              <w:rPr>
                <w:rFonts w:hint="eastAsia"/>
                <w:b/>
                <w:bCs/>
              </w:rPr>
              <w:t>打开的文件</w:t>
            </w:r>
          </w:p>
        </w:tc>
      </w:tr>
      <w:tr w:rsidR="003D6B76" w:rsidRPr="00DE54E2" w:rsidTr="009E7591">
        <w:trPr>
          <w:trHeight w:val="20"/>
        </w:trPr>
        <w:tc>
          <w:tcPr>
            <w:tcW w:w="544" w:type="dxa"/>
            <w:vMerge/>
            <w:tcBorders>
              <w:left w:val="single" w:sz="18" w:space="0" w:color="000000"/>
              <w:right w:val="single" w:sz="8" w:space="0" w:color="000000"/>
            </w:tcBorders>
            <w:vAlign w:val="center"/>
            <w:hideMark/>
          </w:tcPr>
          <w:p w:rsidR="003D6B76" w:rsidRPr="00DE54E2" w:rsidRDefault="003D6B76" w:rsidP="009E7591">
            <w:pPr>
              <w:rPr>
                <w:b/>
                <w:bCs/>
              </w:rPr>
            </w:pPr>
          </w:p>
        </w:tc>
        <w:tc>
          <w:tcPr>
            <w:tcW w:w="999" w:type="dxa"/>
            <w:vMerge w:val="restar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家族联系</w:t>
            </w:r>
            <w:r w:rsidRPr="00DE54E2">
              <w:rPr>
                <w:rFonts w:hint="eastAsia"/>
                <w:b/>
                <w:bCs/>
              </w:rPr>
              <w:t xml:space="preserve"> </w:t>
            </w:r>
          </w:p>
        </w:tc>
        <w:tc>
          <w:tcPr>
            <w:tcW w:w="98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父进程</w:t>
            </w:r>
          </w:p>
        </w:tc>
        <w:tc>
          <w:tcPr>
            <w:tcW w:w="1134" w:type="dxa"/>
            <w:vMerge w:val="restart"/>
            <w:tcBorders>
              <w:top w:val="single" w:sz="8" w:space="0" w:color="000000"/>
              <w:left w:val="single" w:sz="8" w:space="0" w:color="000000"/>
              <w:right w:val="single" w:sz="18" w:space="0" w:color="000000"/>
            </w:tcBorders>
          </w:tcPr>
          <w:p w:rsidR="003D6B76" w:rsidRPr="00DE54E2" w:rsidRDefault="003D6B76" w:rsidP="009E7591">
            <w:pPr>
              <w:rPr>
                <w:rFonts w:hint="eastAsia"/>
                <w:b/>
                <w:bCs/>
              </w:rPr>
            </w:pPr>
            <w:r w:rsidRPr="003D6B76">
              <w:rPr>
                <w:rFonts w:hint="eastAsia"/>
                <w:b/>
                <w:bCs/>
              </w:rPr>
              <w:t>进程调度信息</w:t>
            </w:r>
            <w:r w:rsidRPr="003D6B76">
              <w:rPr>
                <w:rFonts w:hint="eastAsia"/>
                <w:b/>
                <w:bCs/>
              </w:rPr>
              <w:t xml:space="preserve"> </w:t>
            </w:r>
          </w:p>
        </w:tc>
        <w:tc>
          <w:tcPr>
            <w:tcW w:w="5245" w:type="dxa"/>
            <w:tcBorders>
              <w:top w:val="single" w:sz="8" w:space="0" w:color="000000"/>
              <w:left w:val="single" w:sz="8" w:space="0" w:color="000000"/>
              <w:bottom w:val="single" w:sz="8" w:space="0" w:color="000000"/>
              <w:right w:val="single" w:sz="18" w:space="0" w:color="000000"/>
            </w:tcBorders>
          </w:tcPr>
          <w:p w:rsidR="003D6B76" w:rsidRPr="003D6B76" w:rsidRDefault="003D6B76" w:rsidP="009E7591">
            <w:pPr>
              <w:rPr>
                <w:rFonts w:hint="eastAsia"/>
                <w:b/>
                <w:bCs/>
              </w:rPr>
            </w:pPr>
            <w:r w:rsidRPr="003D6B76">
              <w:rPr>
                <w:rFonts w:hint="eastAsia"/>
                <w:b/>
                <w:bCs/>
              </w:rPr>
              <w:t>进程状态</w:t>
            </w:r>
            <w:r>
              <w:rPr>
                <w:b/>
                <w:bCs/>
              </w:rPr>
              <w:t>、</w:t>
            </w:r>
            <w:r w:rsidRPr="003D6B76">
              <w:rPr>
                <w:rFonts w:hint="eastAsia"/>
                <w:b/>
                <w:bCs/>
              </w:rPr>
              <w:t>进程优先数</w:t>
            </w:r>
            <w:r w:rsidRPr="003D6B76">
              <w:rPr>
                <w:b/>
                <w:bCs/>
              </w:rPr>
              <w:t>(</w:t>
            </w:r>
            <w:r w:rsidRPr="003D6B76">
              <w:rPr>
                <w:rFonts w:hint="eastAsia"/>
                <w:b/>
                <w:bCs/>
              </w:rPr>
              <w:t>级</w:t>
            </w:r>
            <w:r w:rsidRPr="003D6B76">
              <w:rPr>
                <w:b/>
                <w:bCs/>
              </w:rPr>
              <w:t>/</w:t>
            </w:r>
            <w:r w:rsidRPr="003D6B76">
              <w:rPr>
                <w:rFonts w:hint="eastAsia"/>
                <w:b/>
                <w:bCs/>
              </w:rPr>
              <w:t>权</w:t>
            </w:r>
            <w:r w:rsidRPr="003D6B76">
              <w:rPr>
                <w:b/>
                <w:bCs/>
              </w:rPr>
              <w:t>)</w:t>
            </w:r>
          </w:p>
        </w:tc>
      </w:tr>
      <w:tr w:rsidR="003D6B76" w:rsidRPr="00DE54E2" w:rsidTr="009E7591">
        <w:trPr>
          <w:trHeight w:val="99"/>
        </w:trPr>
        <w:tc>
          <w:tcPr>
            <w:tcW w:w="544" w:type="dxa"/>
            <w:vMerge/>
            <w:tcBorders>
              <w:left w:val="single" w:sz="18" w:space="0" w:color="000000"/>
              <w:bottom w:val="single" w:sz="18" w:space="0" w:color="000000"/>
              <w:right w:val="single" w:sz="8" w:space="0" w:color="000000"/>
            </w:tcBorders>
            <w:vAlign w:val="center"/>
            <w:hideMark/>
          </w:tcPr>
          <w:p w:rsidR="003D6B76" w:rsidRPr="00DE54E2" w:rsidRDefault="003D6B76" w:rsidP="009E7591">
            <w:pPr>
              <w:rPr>
                <w:b/>
                <w:bCs/>
              </w:rPr>
            </w:pPr>
          </w:p>
        </w:tc>
        <w:tc>
          <w:tcPr>
            <w:tcW w:w="999" w:type="dxa"/>
            <w:vMerge/>
            <w:tcBorders>
              <w:top w:val="single" w:sz="8" w:space="0" w:color="000000"/>
              <w:left w:val="single" w:sz="8" w:space="0" w:color="000000"/>
              <w:bottom w:val="single" w:sz="18" w:space="0" w:color="000000"/>
              <w:right w:val="single" w:sz="8" w:space="0" w:color="000000"/>
            </w:tcBorders>
            <w:vAlign w:val="center"/>
            <w:hideMark/>
          </w:tcPr>
          <w:p w:rsidR="003D6B76" w:rsidRPr="00DE54E2" w:rsidRDefault="003D6B76" w:rsidP="009E7591">
            <w:pPr>
              <w:rPr>
                <w:b/>
                <w:bCs/>
              </w:rPr>
            </w:pPr>
          </w:p>
        </w:tc>
        <w:tc>
          <w:tcPr>
            <w:tcW w:w="986"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3D6B76" w:rsidRPr="00DE54E2" w:rsidRDefault="003D6B76" w:rsidP="009E7591">
            <w:pPr>
              <w:rPr>
                <w:b/>
                <w:bCs/>
              </w:rPr>
            </w:pPr>
            <w:r w:rsidRPr="00DE54E2">
              <w:rPr>
                <w:rFonts w:hint="eastAsia"/>
                <w:b/>
                <w:bCs/>
              </w:rPr>
              <w:t>子进程</w:t>
            </w:r>
          </w:p>
        </w:tc>
        <w:tc>
          <w:tcPr>
            <w:tcW w:w="1134" w:type="dxa"/>
            <w:vMerge/>
            <w:tcBorders>
              <w:left w:val="single" w:sz="8" w:space="0" w:color="000000"/>
              <w:bottom w:val="single" w:sz="18" w:space="0" w:color="000000"/>
              <w:right w:val="single" w:sz="18" w:space="0" w:color="000000"/>
            </w:tcBorders>
          </w:tcPr>
          <w:p w:rsidR="003D6B76" w:rsidRPr="00DE54E2" w:rsidRDefault="003D6B76" w:rsidP="009E7591">
            <w:pPr>
              <w:rPr>
                <w:rFonts w:hint="eastAsia"/>
                <w:b/>
                <w:bCs/>
              </w:rPr>
            </w:pPr>
          </w:p>
        </w:tc>
        <w:tc>
          <w:tcPr>
            <w:tcW w:w="5245" w:type="dxa"/>
            <w:tcBorders>
              <w:top w:val="single" w:sz="8" w:space="0" w:color="000000"/>
              <w:left w:val="single" w:sz="8" w:space="0" w:color="000000"/>
              <w:bottom w:val="single" w:sz="18" w:space="0" w:color="000000"/>
              <w:right w:val="single" w:sz="18" w:space="0" w:color="000000"/>
            </w:tcBorders>
          </w:tcPr>
          <w:p w:rsidR="003D6B76" w:rsidRPr="003D6B76" w:rsidRDefault="003D6B76" w:rsidP="009E7591">
            <w:pPr>
              <w:rPr>
                <w:rFonts w:hint="eastAsia"/>
                <w:b/>
                <w:bCs/>
              </w:rPr>
            </w:pPr>
            <w:r w:rsidRPr="003D6B76">
              <w:rPr>
                <w:rFonts w:hint="eastAsia"/>
                <w:b/>
                <w:bCs/>
              </w:rPr>
              <w:t>等待原因</w:t>
            </w:r>
            <w:r>
              <w:rPr>
                <w:b/>
                <w:bCs/>
              </w:rPr>
              <w:t>、</w:t>
            </w:r>
            <w:r w:rsidRPr="003D6B76">
              <w:rPr>
                <w:rFonts w:hint="eastAsia"/>
                <w:b/>
                <w:bCs/>
              </w:rPr>
              <w:t>调度算法参数等</w:t>
            </w:r>
          </w:p>
        </w:tc>
      </w:tr>
    </w:tbl>
    <w:p w:rsidR="001D1DED" w:rsidRDefault="001D1DED" w:rsidP="001D1DED">
      <w:pPr>
        <w:rPr>
          <w:rFonts w:hint="eastAsia"/>
          <w:b/>
          <w:bCs/>
        </w:rPr>
      </w:pPr>
      <w:r>
        <w:rPr>
          <w:rFonts w:hint="eastAsia"/>
          <w:b/>
          <w:bCs/>
        </w:rPr>
        <w:t>进程状态：就绪、运行、阻塞、完成、创建→挂起</w:t>
      </w:r>
    </w:p>
    <w:p w:rsidR="009E7591" w:rsidRDefault="009E7591" w:rsidP="00453769">
      <w:pPr>
        <w:rPr>
          <w:b/>
          <w:bCs/>
        </w:rPr>
      </w:pPr>
      <w:r>
        <w:rPr>
          <w:noProof/>
        </w:rPr>
        <w:drawing>
          <wp:inline distT="0" distB="0" distL="0" distR="0" wp14:anchorId="78C74E51" wp14:editId="590C6CED">
            <wp:extent cx="4552950" cy="28384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2838450"/>
                    </a:xfrm>
                    <a:prstGeom prst="rect">
                      <a:avLst/>
                    </a:prstGeom>
                  </pic:spPr>
                </pic:pic>
              </a:graphicData>
            </a:graphic>
          </wp:inline>
        </w:drawing>
      </w:r>
    </w:p>
    <w:p w:rsidR="001D1DED" w:rsidRDefault="009E7591" w:rsidP="001D1DED">
      <w:pPr>
        <w:rPr>
          <w:b/>
          <w:bCs/>
        </w:rPr>
      </w:pPr>
      <w:r w:rsidRPr="009E7591">
        <w:rPr>
          <w:rFonts w:hint="eastAsia"/>
          <w:b/>
          <w:bCs/>
        </w:rPr>
        <w:t>静止就绪</w:t>
      </w:r>
      <w:r w:rsidRPr="009E7591">
        <w:rPr>
          <w:rFonts w:hint="eastAsia"/>
          <w:b/>
          <w:bCs/>
        </w:rPr>
        <w:t xml:space="preserve"> </w:t>
      </w:r>
      <w:r w:rsidRPr="009E7591">
        <w:rPr>
          <w:rFonts w:hint="eastAsia"/>
          <w:b/>
          <w:bCs/>
        </w:rPr>
        <w:t>→</w:t>
      </w:r>
      <w:r w:rsidRPr="009E7591">
        <w:rPr>
          <w:rFonts w:hint="eastAsia"/>
          <w:b/>
          <w:bCs/>
        </w:rPr>
        <w:t xml:space="preserve"> </w:t>
      </w:r>
      <w:r w:rsidRPr="009E7591">
        <w:rPr>
          <w:rFonts w:hint="eastAsia"/>
          <w:b/>
          <w:bCs/>
        </w:rPr>
        <w:t>活动就绪：若主存中没有就绪进程，一般操作系统需要调入一个进程。而当处于静止就绪状态的进程的优先级高于就绪进程的优先级时，操作系统则往往将处于静止就绪进程通过激活而将其转换为就绪状态。</w:t>
      </w:r>
    </w:p>
    <w:p w:rsidR="00000000" w:rsidRPr="001D1DED" w:rsidRDefault="00F6229E" w:rsidP="001D1DED">
      <w:pPr>
        <w:rPr>
          <w:b/>
          <w:bCs/>
        </w:rPr>
      </w:pPr>
      <w:r w:rsidRPr="001D1DED">
        <w:rPr>
          <w:rFonts w:hint="eastAsia"/>
          <w:b/>
          <w:bCs/>
        </w:rPr>
        <w:t>活动阻塞→静止阻塞；若当前系统中没有就绪态进程，就将处于阻塞态进程至少挂起一个，而进入静止阻塞状态，为没有被阻塞的进程让出主存空间。</w:t>
      </w:r>
    </w:p>
    <w:p w:rsidR="001D1DED" w:rsidRDefault="001D1DED" w:rsidP="00453769">
      <w:pPr>
        <w:rPr>
          <w:b/>
          <w:bCs/>
        </w:rPr>
      </w:pPr>
      <w:r w:rsidRPr="001D1DED">
        <w:rPr>
          <w:rFonts w:hint="eastAsia"/>
          <w:b/>
          <w:bCs/>
        </w:rPr>
        <w:t>新建→静止就绪；创建一个新进程可以进入静止就绪队列。系统初始执行期间，操作系统倾向建立更多就绪进程维护大量未被阻塞进程。这样使以后新进程由于主存空间不足而无法进入，这时就使用新建</w:t>
      </w:r>
      <w:r w:rsidRPr="001D1DED">
        <w:rPr>
          <w:rFonts w:hint="eastAsia"/>
          <w:b/>
          <w:bCs/>
        </w:rPr>
        <w:t xml:space="preserve"> </w:t>
      </w:r>
      <w:r w:rsidRPr="001D1DED">
        <w:rPr>
          <w:rFonts w:hint="eastAsia"/>
          <w:b/>
          <w:bCs/>
        </w:rPr>
        <w:t>→静止就绪。</w:t>
      </w:r>
    </w:p>
    <w:p w:rsidR="001D1DED" w:rsidRDefault="001D1DED" w:rsidP="001D1DED">
      <w:pPr>
        <w:rPr>
          <w:b/>
          <w:bCs/>
        </w:rPr>
      </w:pPr>
      <w:r w:rsidRPr="001D1DED">
        <w:rPr>
          <w:rFonts w:hint="eastAsia"/>
          <w:b/>
          <w:bCs/>
        </w:rPr>
        <w:t>静止阻塞→静止就绪；同基本状态转换一样，如果等待的事件发生了，则将处于静止阻塞的进程修改为静止就绪状态。</w:t>
      </w:r>
    </w:p>
    <w:p w:rsidR="001D1DED" w:rsidRDefault="00F6229E" w:rsidP="001D1DED">
      <w:pPr>
        <w:rPr>
          <w:b/>
          <w:bCs/>
        </w:rPr>
      </w:pPr>
      <w:r w:rsidRPr="001D1DED">
        <w:rPr>
          <w:rFonts w:hint="eastAsia"/>
          <w:b/>
          <w:bCs/>
        </w:rPr>
        <w:t>静止阻塞</w:t>
      </w:r>
      <w:r w:rsidRPr="001D1DED">
        <w:rPr>
          <w:rFonts w:hint="eastAsia"/>
          <w:b/>
          <w:bCs/>
        </w:rPr>
        <w:t xml:space="preserve"> </w:t>
      </w:r>
      <w:r w:rsidRPr="001D1DED">
        <w:rPr>
          <w:rFonts w:hint="eastAsia"/>
          <w:b/>
          <w:bCs/>
        </w:rPr>
        <w:t>→</w:t>
      </w:r>
      <w:r w:rsidRPr="001D1DED">
        <w:rPr>
          <w:rFonts w:hint="eastAsia"/>
          <w:b/>
          <w:bCs/>
        </w:rPr>
        <w:t xml:space="preserve"> </w:t>
      </w:r>
      <w:r w:rsidRPr="001D1DED">
        <w:rPr>
          <w:rFonts w:hint="eastAsia"/>
          <w:b/>
          <w:bCs/>
        </w:rPr>
        <w:t>活动阻塞</w:t>
      </w:r>
      <w:r w:rsidRPr="001D1DED">
        <w:rPr>
          <w:rFonts w:hint="eastAsia"/>
          <w:b/>
          <w:bCs/>
        </w:rPr>
        <w:t>；这种情况较少发生。如果一个进程处于阻塞，又不在主存</w:t>
      </w:r>
      <w:r w:rsidRPr="001D1DED">
        <w:rPr>
          <w:b/>
          <w:bCs/>
        </w:rPr>
        <w:t>,</w:t>
      </w:r>
      <w:r w:rsidRPr="001D1DED">
        <w:rPr>
          <w:rFonts w:hint="eastAsia"/>
          <w:b/>
          <w:bCs/>
        </w:rPr>
        <w:t>调入它进入主存似乎意义不大。但运行进程执行完，发现静止阻塞队列存在优先级较高者时</w:t>
      </w:r>
      <w:r w:rsidRPr="001D1DED">
        <w:rPr>
          <w:b/>
          <w:bCs/>
        </w:rPr>
        <w:t>.</w:t>
      </w:r>
    </w:p>
    <w:p w:rsidR="00000000" w:rsidRPr="001D1DED" w:rsidRDefault="00F6229E" w:rsidP="001D1DED">
      <w:pPr>
        <w:rPr>
          <w:b/>
          <w:bCs/>
        </w:rPr>
      </w:pPr>
      <w:r w:rsidRPr="001D1DED">
        <w:rPr>
          <w:rFonts w:hint="eastAsia"/>
          <w:b/>
          <w:bCs/>
        </w:rPr>
        <w:t>活动就绪→静止就绪</w:t>
      </w:r>
      <w:r w:rsidRPr="001D1DED">
        <w:rPr>
          <w:rFonts w:hint="eastAsia"/>
          <w:b/>
          <w:bCs/>
        </w:rPr>
        <w:t>；</w:t>
      </w:r>
      <w:r w:rsidRPr="001D1DED">
        <w:rPr>
          <w:rFonts w:hint="eastAsia"/>
          <w:b/>
          <w:bCs/>
        </w:rPr>
        <w:t>通常，操作系统倾向挂起阻塞态进程。但有两种情况需要这种转换；一是得到主存更大空间唯一方法是挂起一个就绪进程；二是如果能够确定处于高优先级阻塞状态进程可以很快进入就绪状态。</w:t>
      </w:r>
    </w:p>
    <w:p w:rsidR="001D1DED" w:rsidRDefault="001D1DED" w:rsidP="00453769">
      <w:pPr>
        <w:rPr>
          <w:b/>
          <w:bCs/>
        </w:rPr>
      </w:pPr>
      <w:r w:rsidRPr="001D1DED">
        <w:rPr>
          <w:rFonts w:hint="eastAsia"/>
          <w:b/>
          <w:bCs/>
        </w:rPr>
        <w:t>各种状态→完成；在正常情况下，一个运行进程正常，或非正常结束，都进入完成状态。</w:t>
      </w:r>
    </w:p>
    <w:p w:rsidR="001D1DED" w:rsidRDefault="001D1DED" w:rsidP="00453769">
      <w:pPr>
        <w:rPr>
          <w:b/>
          <w:bCs/>
        </w:rPr>
      </w:pPr>
    </w:p>
    <w:p w:rsidR="001D1DED" w:rsidRPr="001D1DED" w:rsidRDefault="001D1DED" w:rsidP="00453769">
      <w:pPr>
        <w:rPr>
          <w:rFonts w:hint="eastAsia"/>
          <w:b/>
          <w:bCs/>
        </w:rPr>
      </w:pPr>
      <w:r>
        <w:rPr>
          <w:rFonts w:hint="eastAsia"/>
          <w:b/>
          <w:bCs/>
        </w:rPr>
        <w:t>引起挂起：</w:t>
      </w:r>
      <w:r w:rsidRPr="001D1DED">
        <w:rPr>
          <w:rFonts w:hint="eastAsia"/>
          <w:b/>
          <w:bCs/>
        </w:rPr>
        <w:t>对换</w:t>
      </w:r>
      <w:r w:rsidRPr="001D1DED">
        <w:rPr>
          <w:rFonts w:hint="eastAsia"/>
          <w:b/>
          <w:bCs/>
        </w:rPr>
        <w:t>(</w:t>
      </w:r>
      <w:r w:rsidRPr="001D1DED">
        <w:rPr>
          <w:rFonts w:hint="eastAsia"/>
          <w:b/>
          <w:bCs/>
        </w:rPr>
        <w:t>主要</w:t>
      </w:r>
      <w:r>
        <w:rPr>
          <w:rFonts w:hint="eastAsia"/>
          <w:b/>
          <w:bCs/>
        </w:rPr>
        <w:t>、主存不足</w:t>
      </w:r>
      <w:r w:rsidRPr="001D1DED">
        <w:rPr>
          <w:rFonts w:hint="eastAsia"/>
          <w:b/>
          <w:bCs/>
        </w:rPr>
        <w:t>)</w:t>
      </w:r>
      <w:r>
        <w:rPr>
          <w:b/>
          <w:bCs/>
        </w:rPr>
        <w:t>、</w:t>
      </w:r>
      <w:r w:rsidRPr="001D1DED">
        <w:rPr>
          <w:rFonts w:hint="eastAsia"/>
          <w:b/>
          <w:bCs/>
        </w:rPr>
        <w:t>交互式用户要求</w:t>
      </w:r>
      <w:r>
        <w:rPr>
          <w:rFonts w:hint="eastAsia"/>
          <w:b/>
          <w:bCs/>
        </w:rPr>
        <w:t>(</w:t>
      </w:r>
      <w:r>
        <w:rPr>
          <w:rFonts w:hint="eastAsia"/>
          <w:b/>
          <w:bCs/>
        </w:rPr>
        <w:t>调试</w:t>
      </w:r>
      <w:r>
        <w:rPr>
          <w:rFonts w:hint="eastAsia"/>
          <w:b/>
          <w:bCs/>
        </w:rPr>
        <w:t>)</w:t>
      </w:r>
      <w:r>
        <w:rPr>
          <w:rFonts w:hint="eastAsia"/>
          <w:b/>
          <w:bCs/>
        </w:rPr>
        <w:t>、</w:t>
      </w:r>
      <w:r w:rsidRPr="001D1DED">
        <w:rPr>
          <w:rFonts w:hint="eastAsia"/>
          <w:b/>
          <w:bCs/>
        </w:rPr>
        <w:t>父进程的请求</w:t>
      </w:r>
      <w:r>
        <w:rPr>
          <w:b/>
          <w:bCs/>
        </w:rPr>
        <w:t>、</w:t>
      </w:r>
      <w:r w:rsidRPr="001D1DED">
        <w:rPr>
          <w:rFonts w:hint="eastAsia"/>
          <w:b/>
          <w:bCs/>
        </w:rPr>
        <w:t>定时</w:t>
      </w:r>
    </w:p>
    <w:p w:rsidR="006C0B0C" w:rsidRDefault="00D04F2C" w:rsidP="00453769">
      <w:pPr>
        <w:rPr>
          <w:b/>
          <w:bCs/>
        </w:rPr>
      </w:pPr>
      <w:r>
        <w:rPr>
          <w:rFonts w:hint="eastAsia"/>
          <w:b/>
          <w:bCs/>
        </w:rPr>
        <w:t>创建过程：新</w:t>
      </w:r>
      <w:r>
        <w:rPr>
          <w:rFonts w:hint="eastAsia"/>
          <w:b/>
          <w:bCs/>
        </w:rPr>
        <w:t>pcb</w:t>
      </w:r>
      <w:r>
        <w:rPr>
          <w:rFonts w:hint="eastAsia"/>
          <w:b/>
          <w:bCs/>
        </w:rPr>
        <w:t>→填信息→分配→初始化</w:t>
      </w:r>
      <w:r>
        <w:rPr>
          <w:rFonts w:hint="eastAsia"/>
          <w:b/>
          <w:bCs/>
        </w:rPr>
        <w:t>pcb</w:t>
      </w:r>
      <w:r>
        <w:rPr>
          <w:rFonts w:hint="eastAsia"/>
          <w:b/>
          <w:bCs/>
        </w:rPr>
        <w:t>→就绪</w:t>
      </w:r>
      <w:r>
        <w:rPr>
          <w:rFonts w:hint="eastAsia"/>
          <w:b/>
          <w:bCs/>
        </w:rPr>
        <w:t>/(</w:t>
      </w:r>
      <w:r>
        <w:rPr>
          <w:rFonts w:hint="eastAsia"/>
          <w:b/>
          <w:bCs/>
        </w:rPr>
        <w:t>资源不足</w:t>
      </w:r>
      <w:r>
        <w:rPr>
          <w:rFonts w:hint="eastAsia"/>
          <w:b/>
          <w:bCs/>
        </w:rPr>
        <w:t>)</w:t>
      </w:r>
      <w:r>
        <w:rPr>
          <w:rFonts w:hint="eastAsia"/>
          <w:b/>
          <w:bCs/>
        </w:rPr>
        <w:t>→创建未完成→创建状态</w:t>
      </w:r>
    </w:p>
    <w:p w:rsidR="00D04F2C" w:rsidRDefault="00D04F2C" w:rsidP="00453769">
      <w:pPr>
        <w:rPr>
          <w:b/>
          <w:bCs/>
        </w:rPr>
      </w:pPr>
      <w:r>
        <w:rPr>
          <w:rFonts w:hint="eastAsia"/>
          <w:b/>
          <w:bCs/>
        </w:rPr>
        <w:lastRenderedPageBreak/>
        <w:t>引起创建：新作业、交互登录、提供服务、进程派生</w:t>
      </w:r>
    </w:p>
    <w:p w:rsidR="00D04F2C" w:rsidRPr="00D04F2C" w:rsidRDefault="001D1DED" w:rsidP="00453769">
      <w:pPr>
        <w:rPr>
          <w:rFonts w:hint="eastAsia"/>
          <w:b/>
          <w:bCs/>
        </w:rPr>
      </w:pPr>
      <w:r>
        <w:rPr>
          <w:rFonts w:hint="eastAsia"/>
          <w:b/>
          <w:bCs/>
        </w:rPr>
        <w:t>进程完成：</w:t>
      </w:r>
      <w:r w:rsidR="00CB1CEF">
        <w:rPr>
          <w:rFonts w:hint="eastAsia"/>
          <w:b/>
          <w:bCs/>
        </w:rPr>
        <w:t>获得</w:t>
      </w:r>
      <w:r w:rsidR="00CB1CEF" w:rsidRPr="00CB1CEF">
        <w:rPr>
          <w:b/>
          <w:bCs/>
        </w:rPr>
        <w:t>PCB</w:t>
      </w:r>
      <w:r w:rsidR="00CB1CEF">
        <w:rPr>
          <w:rFonts w:hint="eastAsia"/>
          <w:b/>
          <w:bCs/>
        </w:rPr>
        <w:t>→回收资源→结束子进程→移除</w:t>
      </w:r>
      <w:r w:rsidR="00CB1CEF">
        <w:rPr>
          <w:rFonts w:hint="eastAsia"/>
          <w:b/>
          <w:bCs/>
        </w:rPr>
        <w:t>pcb</w:t>
      </w:r>
      <w:r w:rsidR="00CB1CEF">
        <w:rPr>
          <w:rFonts w:hint="eastAsia"/>
          <w:b/>
          <w:bCs/>
        </w:rPr>
        <w:t>→完成态→信息处理→回收</w:t>
      </w:r>
      <w:r w:rsidR="00CB1CEF">
        <w:rPr>
          <w:rFonts w:hint="eastAsia"/>
          <w:b/>
          <w:bCs/>
        </w:rPr>
        <w:t>pcb</w:t>
      </w:r>
    </w:p>
    <w:p w:rsidR="006C0B0C" w:rsidRDefault="001D1DED" w:rsidP="00453769">
      <w:pPr>
        <w:rPr>
          <w:b/>
          <w:bCs/>
        </w:rPr>
      </w:pPr>
      <w:r>
        <w:rPr>
          <w:rFonts w:hint="eastAsia"/>
          <w:b/>
          <w:bCs/>
        </w:rPr>
        <w:t>引起完成：进程自然完成、父进程完成、父进程请求、数据溢出等非正常完成</w:t>
      </w:r>
    </w:p>
    <w:p w:rsidR="001D1DED" w:rsidRDefault="001D1DED" w:rsidP="00453769">
      <w:pPr>
        <w:rPr>
          <w:b/>
          <w:bCs/>
        </w:rPr>
      </w:pPr>
      <w:r>
        <w:rPr>
          <w:b/>
          <w:bCs/>
        </w:rPr>
        <w:t>P</w:t>
      </w:r>
      <w:r>
        <w:rPr>
          <w:rFonts w:hint="eastAsia"/>
          <w:b/>
          <w:bCs/>
        </w:rPr>
        <w:t>cb</w:t>
      </w:r>
      <w:r>
        <w:rPr>
          <w:rFonts w:hint="eastAsia"/>
          <w:b/>
          <w:bCs/>
        </w:rPr>
        <w:t>组织方式：队列（多就绪、多</w:t>
      </w:r>
      <w:r w:rsidR="00CB1CEF">
        <w:rPr>
          <w:rFonts w:hint="eastAsia"/>
          <w:b/>
          <w:bCs/>
        </w:rPr>
        <w:t>阻塞、空闲</w:t>
      </w:r>
      <w:r>
        <w:rPr>
          <w:rFonts w:hint="eastAsia"/>
          <w:b/>
          <w:bCs/>
        </w:rPr>
        <w:t>）、索引</w:t>
      </w:r>
      <w:r w:rsidR="00CB1CEF">
        <w:rPr>
          <w:rFonts w:hint="eastAsia"/>
          <w:b/>
          <w:bCs/>
        </w:rPr>
        <w:t>（</w:t>
      </w:r>
      <w:r w:rsidR="00CB1CEF" w:rsidRPr="00CB1CEF">
        <w:rPr>
          <w:rFonts w:hint="eastAsia"/>
          <w:b/>
          <w:bCs/>
        </w:rPr>
        <w:t>就绪索引、阻塞索引、空闲表</w:t>
      </w:r>
      <w:r w:rsidR="00CB1CEF">
        <w:rPr>
          <w:rFonts w:hint="eastAsia"/>
          <w:b/>
          <w:bCs/>
        </w:rPr>
        <w:t>）</w:t>
      </w:r>
    </w:p>
    <w:p w:rsidR="00453769" w:rsidRDefault="00CB1CEF" w:rsidP="00453769">
      <w:pPr>
        <w:rPr>
          <w:b/>
          <w:bCs/>
        </w:rPr>
      </w:pPr>
      <w:r>
        <w:rPr>
          <w:rFonts w:hint="eastAsia"/>
          <w:b/>
          <w:bCs/>
        </w:rPr>
        <w:t>内核：与硬件关系大的模块安排在紧靠硬件的软件（内核）中，内核常驻内存（</w:t>
      </w:r>
      <w:r w:rsidRPr="00CB1CEF">
        <w:rPr>
          <w:rFonts w:hint="eastAsia"/>
          <w:b/>
          <w:bCs/>
        </w:rPr>
        <w:t>中断处理程序、进程控制与调度程序、</w:t>
      </w:r>
      <w:r w:rsidRPr="00CB1CEF">
        <w:rPr>
          <w:b/>
          <w:bCs/>
        </w:rPr>
        <w:t>I/O</w:t>
      </w:r>
      <w:r w:rsidRPr="00CB1CEF">
        <w:rPr>
          <w:rFonts w:hint="eastAsia"/>
          <w:b/>
          <w:bCs/>
        </w:rPr>
        <w:t>驱动程序</w:t>
      </w:r>
      <w:r>
        <w:rPr>
          <w:rFonts w:hint="eastAsia"/>
          <w:b/>
          <w:bCs/>
        </w:rPr>
        <w:t>）</w:t>
      </w:r>
    </w:p>
    <w:p w:rsidR="00CB1CEF" w:rsidRDefault="00CB1CEF" w:rsidP="00453769">
      <w:pPr>
        <w:rPr>
          <w:b/>
          <w:bCs/>
        </w:rPr>
      </w:pPr>
      <w:r>
        <w:rPr>
          <w:rFonts w:hint="eastAsia"/>
          <w:b/>
          <w:bCs/>
        </w:rPr>
        <w:t>引起阻塞</w:t>
      </w:r>
      <w:r>
        <w:rPr>
          <w:rFonts w:hint="eastAsia"/>
          <w:b/>
          <w:bCs/>
        </w:rPr>
        <w:t>/</w:t>
      </w:r>
      <w:r>
        <w:rPr>
          <w:rFonts w:hint="eastAsia"/>
          <w:b/>
          <w:bCs/>
        </w:rPr>
        <w:t>唤醒：</w:t>
      </w:r>
      <w:r w:rsidRPr="00CB1CEF">
        <w:rPr>
          <w:rFonts w:hint="eastAsia"/>
          <w:b/>
          <w:bCs/>
        </w:rPr>
        <w:t>启动</w:t>
      </w:r>
      <w:r w:rsidRPr="00CB1CEF">
        <w:rPr>
          <w:b/>
          <w:bCs/>
        </w:rPr>
        <w:t>I/O</w:t>
      </w:r>
      <w:r w:rsidR="00EF5727">
        <w:rPr>
          <w:rFonts w:hint="eastAsia"/>
          <w:b/>
          <w:bCs/>
        </w:rPr>
        <w:t>、</w:t>
      </w:r>
      <w:r w:rsidR="00EF5727" w:rsidRPr="00EF5727">
        <w:rPr>
          <w:rFonts w:hint="eastAsia"/>
          <w:b/>
          <w:bCs/>
        </w:rPr>
        <w:t>请求资源</w:t>
      </w:r>
      <w:r w:rsidR="00EF5727">
        <w:rPr>
          <w:rFonts w:hint="eastAsia"/>
          <w:b/>
          <w:bCs/>
        </w:rPr>
        <w:t>、</w:t>
      </w:r>
      <w:r w:rsidR="00EF5727" w:rsidRPr="00EF5727">
        <w:rPr>
          <w:rFonts w:hint="eastAsia"/>
          <w:b/>
          <w:bCs/>
        </w:rPr>
        <w:t>服务进程无服务</w:t>
      </w:r>
      <w:r w:rsidR="00EF5727">
        <w:rPr>
          <w:rFonts w:hint="eastAsia"/>
          <w:b/>
          <w:bCs/>
        </w:rPr>
        <w:t>，唤醒相反</w:t>
      </w:r>
    </w:p>
    <w:p w:rsidR="00EF5727" w:rsidRDefault="00EF5727" w:rsidP="00453769">
      <w:pPr>
        <w:rPr>
          <w:b/>
          <w:bCs/>
        </w:rPr>
      </w:pPr>
      <w:r>
        <w:rPr>
          <w:rFonts w:hint="eastAsia"/>
          <w:b/>
          <w:bCs/>
        </w:rPr>
        <w:t>阻塞操作：修改状态→进阻塞队列→停止运行→保护现场（</w:t>
      </w:r>
      <w:r>
        <w:rPr>
          <w:rFonts w:hint="eastAsia"/>
          <w:b/>
          <w:bCs/>
        </w:rPr>
        <w:t>pcb</w:t>
      </w:r>
      <w:r>
        <w:rPr>
          <w:rFonts w:hint="eastAsia"/>
          <w:b/>
          <w:bCs/>
        </w:rPr>
        <w:t>现场保护区）→进程调度</w:t>
      </w:r>
    </w:p>
    <w:p w:rsidR="00EF5727" w:rsidRDefault="00EF5727" w:rsidP="00453769">
      <w:pPr>
        <w:rPr>
          <w:b/>
          <w:bCs/>
        </w:rPr>
      </w:pPr>
      <w:r>
        <w:rPr>
          <w:rFonts w:hint="eastAsia"/>
          <w:b/>
          <w:bCs/>
        </w:rPr>
        <w:t>唤醒：</w:t>
      </w:r>
      <w:r w:rsidRPr="00EF5727">
        <w:rPr>
          <w:rFonts w:hint="eastAsia"/>
          <w:b/>
          <w:bCs/>
        </w:rPr>
        <w:t>进程不能自己唤醒</w:t>
      </w:r>
      <w:r>
        <w:rPr>
          <w:rFonts w:hint="eastAsia"/>
          <w:b/>
          <w:bCs/>
        </w:rPr>
        <w:t>，由系统操作唤醒或事件发生唤醒，操作参考阻塞</w:t>
      </w:r>
    </w:p>
    <w:p w:rsidR="00EF5727" w:rsidRDefault="00EF5727" w:rsidP="00453769">
      <w:pPr>
        <w:rPr>
          <w:b/>
          <w:bCs/>
        </w:rPr>
      </w:pPr>
      <w:r>
        <w:rPr>
          <w:rFonts w:hint="eastAsia"/>
          <w:b/>
          <w:bCs/>
        </w:rPr>
        <w:t>进程挂起：查找</w:t>
      </w:r>
      <w:r>
        <w:rPr>
          <w:rFonts w:hint="eastAsia"/>
          <w:b/>
          <w:bCs/>
        </w:rPr>
        <w:t>pcb</w:t>
      </w:r>
      <w:r>
        <w:rPr>
          <w:rFonts w:hint="eastAsia"/>
          <w:b/>
          <w:bCs/>
        </w:rPr>
        <w:t>→回收资源→修改状态→申请交换→记录交换地址→（进程调用）</w:t>
      </w:r>
    </w:p>
    <w:p w:rsidR="00EF5727" w:rsidRDefault="00EF5727" w:rsidP="00453769">
      <w:pPr>
        <w:rPr>
          <w:b/>
          <w:bCs/>
        </w:rPr>
      </w:pPr>
      <w:r>
        <w:rPr>
          <w:rFonts w:hint="eastAsia"/>
          <w:b/>
          <w:bCs/>
        </w:rPr>
        <w:t>激活与挂起相反、以上操作皆调用原语</w:t>
      </w:r>
    </w:p>
    <w:p w:rsidR="00EF5727" w:rsidRDefault="00EF5727" w:rsidP="00453769">
      <w:pPr>
        <w:rPr>
          <w:b/>
          <w:bCs/>
        </w:rPr>
      </w:pPr>
      <w:r>
        <w:rPr>
          <w:rFonts w:hint="eastAsia"/>
          <w:b/>
          <w:bCs/>
        </w:rPr>
        <w:t>结构相关：相关</w:t>
      </w:r>
      <w:r w:rsidR="002631F1">
        <w:rPr>
          <w:rFonts w:hint="eastAsia"/>
          <w:b/>
          <w:bCs/>
        </w:rPr>
        <w:t>→父</w:t>
      </w:r>
      <w:r w:rsidR="002631F1">
        <w:rPr>
          <w:rFonts w:hint="eastAsia"/>
          <w:b/>
          <w:bCs/>
        </w:rPr>
        <w:t>/</w:t>
      </w:r>
      <w:r w:rsidR="002631F1">
        <w:rPr>
          <w:rFonts w:hint="eastAsia"/>
          <w:b/>
          <w:bCs/>
        </w:rPr>
        <w:t>子进程，无关→不存在结构连系，不等于没有关系</w:t>
      </w:r>
    </w:p>
    <w:p w:rsidR="002631F1" w:rsidRDefault="002631F1" w:rsidP="00453769">
      <w:pPr>
        <w:rPr>
          <w:b/>
          <w:bCs/>
        </w:rPr>
      </w:pPr>
      <w:r>
        <w:rPr>
          <w:rFonts w:hint="eastAsia"/>
          <w:b/>
          <w:bCs/>
        </w:rPr>
        <w:t>逻辑相关：</w:t>
      </w:r>
      <w:r w:rsidRPr="002631F1">
        <w:rPr>
          <w:rFonts w:hint="eastAsia"/>
          <w:b/>
          <w:bCs/>
        </w:rPr>
        <w:t>并发性而产生受系统资源、信息交换、通信等原因的“干扰”而暂停或等待</w:t>
      </w:r>
    </w:p>
    <w:p w:rsidR="002631F1" w:rsidRDefault="002631F1" w:rsidP="00453769">
      <w:pPr>
        <w:rPr>
          <w:b/>
          <w:bCs/>
        </w:rPr>
      </w:pPr>
      <w:r>
        <w:rPr>
          <w:rFonts w:hint="eastAsia"/>
          <w:b/>
          <w:bCs/>
        </w:rPr>
        <w:t>直接</w:t>
      </w:r>
      <w:r w:rsidRPr="002631F1">
        <w:rPr>
          <w:rFonts w:hint="eastAsia"/>
          <w:b/>
          <w:bCs/>
        </w:rPr>
        <w:t>制约关系</w:t>
      </w:r>
      <w:r>
        <w:rPr>
          <w:rFonts w:hint="eastAsia"/>
          <w:b/>
          <w:bCs/>
        </w:rPr>
        <w:t>：进程间为完成共同任务而交互信息</w:t>
      </w:r>
      <w:r w:rsidR="00F6229E">
        <w:rPr>
          <w:rFonts w:hint="eastAsia"/>
          <w:b/>
          <w:bCs/>
        </w:rPr>
        <w:t xml:space="preserve"> </w:t>
      </w:r>
      <w:r>
        <w:rPr>
          <w:rFonts w:hint="eastAsia"/>
          <w:b/>
          <w:bCs/>
        </w:rPr>
        <w:t>间接</w:t>
      </w:r>
      <w:r w:rsidRPr="002631F1">
        <w:rPr>
          <w:rFonts w:hint="eastAsia"/>
          <w:b/>
          <w:bCs/>
        </w:rPr>
        <w:t>制约关系</w:t>
      </w:r>
      <w:r>
        <w:rPr>
          <w:rFonts w:hint="eastAsia"/>
          <w:b/>
          <w:bCs/>
        </w:rPr>
        <w:t>：竞争资源</w:t>
      </w:r>
    </w:p>
    <w:p w:rsidR="002631F1" w:rsidRDefault="002631F1" w:rsidP="00453769">
      <w:pPr>
        <w:rPr>
          <w:b/>
          <w:bCs/>
        </w:rPr>
      </w:pPr>
      <w:r>
        <w:rPr>
          <w:rFonts w:hint="eastAsia"/>
          <w:b/>
          <w:bCs/>
        </w:rPr>
        <w:t>控制结构：内存表、</w:t>
      </w:r>
      <w:r w:rsidRPr="002631F1">
        <w:rPr>
          <w:b/>
          <w:bCs/>
        </w:rPr>
        <w:t>I/O</w:t>
      </w:r>
      <w:r w:rsidRPr="002631F1">
        <w:rPr>
          <w:rFonts w:hint="eastAsia"/>
          <w:b/>
          <w:bCs/>
        </w:rPr>
        <w:t>表</w:t>
      </w:r>
      <w:r>
        <w:rPr>
          <w:rFonts w:hint="eastAsia"/>
          <w:b/>
          <w:bCs/>
        </w:rPr>
        <w:t>、</w:t>
      </w:r>
      <w:r w:rsidRPr="002631F1">
        <w:rPr>
          <w:rFonts w:hint="eastAsia"/>
          <w:b/>
          <w:bCs/>
        </w:rPr>
        <w:t>文件表</w:t>
      </w:r>
      <w:r>
        <w:rPr>
          <w:rFonts w:hint="eastAsia"/>
          <w:b/>
          <w:bCs/>
        </w:rPr>
        <w:t>、</w:t>
      </w:r>
      <w:r w:rsidRPr="002631F1">
        <w:rPr>
          <w:rFonts w:hint="eastAsia"/>
          <w:b/>
          <w:bCs/>
        </w:rPr>
        <w:t>进程表</w:t>
      </w:r>
      <w:r>
        <w:rPr>
          <w:rFonts w:hint="eastAsia"/>
          <w:b/>
          <w:bCs/>
        </w:rPr>
        <w:t>（可相互调用）</w:t>
      </w:r>
    </w:p>
    <w:p w:rsidR="002631F1" w:rsidRDefault="002631F1" w:rsidP="00453769">
      <w:pPr>
        <w:rPr>
          <w:b/>
          <w:bCs/>
        </w:rPr>
      </w:pPr>
      <w:r w:rsidRPr="002631F1">
        <w:rPr>
          <w:rFonts w:hint="eastAsia"/>
          <w:b/>
          <w:bCs/>
        </w:rPr>
        <w:t>进程映像</w:t>
      </w:r>
      <w:r>
        <w:rPr>
          <w:rFonts w:hint="eastAsia"/>
          <w:b/>
          <w:bCs/>
        </w:rPr>
        <w:t>（</w:t>
      </w:r>
      <w:r w:rsidRPr="002631F1">
        <w:rPr>
          <w:rFonts w:hint="eastAsia"/>
          <w:b/>
          <w:bCs/>
        </w:rPr>
        <w:t>上下文</w:t>
      </w:r>
      <w:r>
        <w:rPr>
          <w:rFonts w:hint="eastAsia"/>
          <w:b/>
          <w:bCs/>
        </w:rPr>
        <w:t>）：</w:t>
      </w:r>
      <w:r w:rsidRPr="002631F1">
        <w:rPr>
          <w:rFonts w:hint="eastAsia"/>
          <w:b/>
          <w:bCs/>
        </w:rPr>
        <w:t>程序、数据、栈和进程控制块的集合</w:t>
      </w:r>
      <w:r>
        <w:rPr>
          <w:rFonts w:hint="eastAsia"/>
          <w:b/>
          <w:bCs/>
        </w:rPr>
        <w:t>，其中</w:t>
      </w:r>
      <w:r w:rsidRPr="002631F1">
        <w:rPr>
          <w:rFonts w:hint="eastAsia"/>
          <w:b/>
          <w:bCs/>
        </w:rPr>
        <w:t>一部分要保存在主存中</w:t>
      </w:r>
    </w:p>
    <w:p w:rsidR="002631F1" w:rsidRDefault="002631F1" w:rsidP="00453769">
      <w:pPr>
        <w:rPr>
          <w:b/>
          <w:bCs/>
        </w:rPr>
      </w:pPr>
      <w:r>
        <w:rPr>
          <w:rFonts w:hint="eastAsia"/>
          <w:b/>
          <w:bCs/>
        </w:rPr>
        <w:t>控制结构抽象：</w:t>
      </w:r>
      <w:r w:rsidRPr="002631F1">
        <w:rPr>
          <w:rFonts w:hint="eastAsia"/>
          <w:b/>
          <w:bCs/>
        </w:rPr>
        <w:t>用户数据</w:t>
      </w:r>
      <w:r>
        <w:rPr>
          <w:b/>
          <w:bCs/>
        </w:rPr>
        <w:t>、</w:t>
      </w:r>
      <w:r w:rsidRPr="002631F1">
        <w:rPr>
          <w:rFonts w:hint="eastAsia"/>
          <w:b/>
          <w:bCs/>
        </w:rPr>
        <w:t>用户程序</w:t>
      </w:r>
      <w:r>
        <w:rPr>
          <w:b/>
          <w:bCs/>
        </w:rPr>
        <w:t>、</w:t>
      </w:r>
      <w:r w:rsidRPr="002631F1">
        <w:rPr>
          <w:rFonts w:hint="eastAsia"/>
          <w:b/>
          <w:bCs/>
        </w:rPr>
        <w:t>系统栈</w:t>
      </w:r>
      <w:r>
        <w:rPr>
          <w:rFonts w:hint="eastAsia"/>
          <w:b/>
          <w:bCs/>
        </w:rPr>
        <w:t>（参数、调用地址等）</w:t>
      </w:r>
      <w:r>
        <w:rPr>
          <w:b/>
          <w:bCs/>
        </w:rPr>
        <w:t>、</w:t>
      </w:r>
      <w:r>
        <w:rPr>
          <w:rFonts w:hint="eastAsia"/>
          <w:b/>
          <w:bCs/>
        </w:rPr>
        <w:t>pcb</w:t>
      </w:r>
    </w:p>
    <w:p w:rsidR="002631F1" w:rsidRDefault="002631F1" w:rsidP="00453769">
      <w:pPr>
        <w:rPr>
          <w:b/>
          <w:bCs/>
        </w:rPr>
      </w:pPr>
      <w:r>
        <w:rPr>
          <w:rFonts w:hint="eastAsia"/>
          <w:b/>
          <w:bCs/>
        </w:rPr>
        <w:t>进程切换与处理机切换：</w:t>
      </w:r>
      <w:r w:rsidR="00607F17" w:rsidRPr="00607F17">
        <w:rPr>
          <w:rFonts w:hint="eastAsia"/>
          <w:b/>
          <w:bCs/>
        </w:rPr>
        <w:t>进程切换是通过调度实现，时机在事件中断时。用户进程之间的切换一定进行执行模式的切换</w:t>
      </w:r>
      <w:r w:rsidR="00607F17">
        <w:rPr>
          <w:rFonts w:hint="eastAsia"/>
          <w:b/>
          <w:bCs/>
        </w:rPr>
        <w:t>。发生执行模式切换可能与进程切换无关，</w:t>
      </w:r>
      <w:r w:rsidR="00607F17" w:rsidRPr="00607F17">
        <w:rPr>
          <w:rFonts w:hint="eastAsia"/>
          <w:b/>
          <w:bCs/>
        </w:rPr>
        <w:t>如用户态中系统调用</w:t>
      </w:r>
      <w:r w:rsidR="00607F17">
        <w:rPr>
          <w:rFonts w:hint="eastAsia"/>
          <w:b/>
          <w:bCs/>
        </w:rPr>
        <w:t>。</w:t>
      </w:r>
      <w:r w:rsidR="00607F17" w:rsidRPr="00607F17">
        <w:rPr>
          <w:rFonts w:hint="eastAsia"/>
          <w:b/>
          <w:bCs/>
        </w:rPr>
        <w:t>处理机执行模式切换是指用户态与系统态之间的转换，发生中断一定进入系统态。</w:t>
      </w:r>
    </w:p>
    <w:p w:rsidR="00607F17" w:rsidRDefault="00607F17" w:rsidP="00453769">
      <w:pPr>
        <w:rPr>
          <w:b/>
          <w:bCs/>
        </w:rPr>
      </w:pPr>
      <w:r>
        <w:rPr>
          <w:rFonts w:hint="eastAsia"/>
          <w:b/>
          <w:bCs/>
        </w:rPr>
        <w:t>临界资源：</w:t>
      </w:r>
      <w:r w:rsidRPr="00607F17">
        <w:rPr>
          <w:rFonts w:hint="eastAsia"/>
          <w:b/>
          <w:bCs/>
        </w:rPr>
        <w:t>系统中某些资源一次只允许一个进程使用</w:t>
      </w:r>
    </w:p>
    <w:p w:rsidR="00607F17" w:rsidRDefault="00607F17" w:rsidP="00607F17">
      <w:pPr>
        <w:rPr>
          <w:b/>
          <w:bCs/>
        </w:rPr>
      </w:pPr>
      <w:r w:rsidRPr="00607F17">
        <w:rPr>
          <w:rFonts w:hint="eastAsia"/>
          <w:b/>
          <w:bCs/>
        </w:rPr>
        <w:t>临界区</w:t>
      </w:r>
      <w:r>
        <w:rPr>
          <w:rFonts w:hint="eastAsia"/>
          <w:b/>
          <w:bCs/>
        </w:rPr>
        <w:t>：</w:t>
      </w:r>
      <w:r w:rsidRPr="00607F17">
        <w:rPr>
          <w:rFonts w:hint="eastAsia"/>
          <w:b/>
          <w:bCs/>
        </w:rPr>
        <w:t>在进程中涉及到临界资源的程序段叫临界区</w:t>
      </w:r>
      <w:r>
        <w:rPr>
          <w:b/>
          <w:bCs/>
        </w:rPr>
        <w:t>，</w:t>
      </w:r>
      <w:r w:rsidRPr="00607F17">
        <w:rPr>
          <w:rFonts w:hint="eastAsia"/>
          <w:b/>
          <w:bCs/>
        </w:rPr>
        <w:t>多个进程的临界区称为相关临界区</w:t>
      </w:r>
    </w:p>
    <w:p w:rsidR="00607F17" w:rsidRDefault="00607F17" w:rsidP="00607F17">
      <w:pPr>
        <w:rPr>
          <w:b/>
          <w:bCs/>
        </w:rPr>
      </w:pPr>
      <w:r>
        <w:rPr>
          <w:rFonts w:hint="eastAsia"/>
          <w:b/>
          <w:bCs/>
        </w:rPr>
        <w:t>互斥区原则：空闲进，忙则等，有限等待，让权等待</w:t>
      </w:r>
    </w:p>
    <w:p w:rsidR="00607F17" w:rsidRDefault="00607F17" w:rsidP="00607F17">
      <w:pPr>
        <w:rPr>
          <w:b/>
          <w:bCs/>
        </w:rPr>
      </w:pPr>
      <w:r>
        <w:rPr>
          <w:rFonts w:hint="eastAsia"/>
          <w:b/>
          <w:bCs/>
        </w:rPr>
        <w:t>硬件方法：中断、专用机器指令（缺点：不满足让权、不能同步）</w:t>
      </w:r>
    </w:p>
    <w:p w:rsidR="00607F17" w:rsidRDefault="00607F17" w:rsidP="00607F17">
      <w:pPr>
        <w:rPr>
          <w:b/>
          <w:bCs/>
        </w:rPr>
      </w:pPr>
      <w:r>
        <w:rPr>
          <w:rFonts w:hint="eastAsia"/>
          <w:b/>
          <w:bCs/>
        </w:rPr>
        <w:t>软件方法：信号量、管程。“忙等”</w:t>
      </w:r>
    </w:p>
    <w:p w:rsidR="005E0F7A" w:rsidRDefault="005E0F7A" w:rsidP="00607F17">
      <w:pPr>
        <w:rPr>
          <w:rFonts w:hint="eastAsia"/>
          <w:b/>
          <w:bCs/>
        </w:rPr>
      </w:pPr>
      <w:r>
        <w:rPr>
          <w:rFonts w:hint="eastAsia"/>
          <w:b/>
          <w:bCs/>
        </w:rPr>
        <w:t>信号量缺点：</w:t>
      </w:r>
      <w:r w:rsidRPr="005E0F7A">
        <w:rPr>
          <w:rFonts w:hint="eastAsia"/>
          <w:b/>
          <w:bCs/>
        </w:rPr>
        <w:t>易读性差</w:t>
      </w:r>
      <w:r>
        <w:rPr>
          <w:rFonts w:hint="eastAsia"/>
          <w:b/>
          <w:bCs/>
        </w:rPr>
        <w:t>、难以维护、正确性难以保证</w:t>
      </w:r>
    </w:p>
    <w:p w:rsidR="00607F17" w:rsidRPr="00607F17" w:rsidRDefault="005E0F7A" w:rsidP="00607F17">
      <w:pPr>
        <w:rPr>
          <w:rFonts w:hint="eastAsia"/>
          <w:b/>
          <w:bCs/>
        </w:rPr>
      </w:pPr>
      <w:r>
        <w:rPr>
          <w:rFonts w:hint="eastAsia"/>
          <w:b/>
          <w:bCs/>
        </w:rPr>
        <w:t>管程：</w:t>
      </w:r>
      <w:r w:rsidRPr="005E0F7A">
        <w:rPr>
          <w:rFonts w:hint="eastAsia"/>
          <w:b/>
          <w:bCs/>
        </w:rPr>
        <w:t>把一组相关的数据结构和过程一并称为管程</w:t>
      </w:r>
      <w:r>
        <w:rPr>
          <w:rFonts w:hint="eastAsia"/>
          <w:b/>
          <w:bCs/>
        </w:rPr>
        <w:t>，共享变量</w:t>
      </w:r>
      <w:r>
        <w:rPr>
          <w:rFonts w:hint="eastAsia"/>
          <w:b/>
          <w:bCs/>
        </w:rPr>
        <w:t>+</w:t>
      </w:r>
      <w:r>
        <w:rPr>
          <w:rFonts w:hint="eastAsia"/>
          <w:b/>
          <w:bCs/>
        </w:rPr>
        <w:t>内部操作</w:t>
      </w:r>
      <w:r>
        <w:rPr>
          <w:rFonts w:hint="eastAsia"/>
          <w:b/>
          <w:bCs/>
        </w:rPr>
        <w:t>+</w:t>
      </w:r>
      <w:r>
        <w:rPr>
          <w:rFonts w:hint="eastAsia"/>
          <w:b/>
          <w:bCs/>
        </w:rPr>
        <w:t>初始值设置语句</w:t>
      </w:r>
    </w:p>
    <w:p w:rsidR="00607F17" w:rsidRDefault="005E0F7A" w:rsidP="00453769">
      <w:pPr>
        <w:rPr>
          <w:b/>
          <w:bCs/>
        </w:rPr>
      </w:pPr>
      <w:r>
        <w:rPr>
          <w:rFonts w:hint="eastAsia"/>
          <w:b/>
          <w:bCs/>
        </w:rPr>
        <w:t>生产者消费者中的</w:t>
      </w:r>
      <w:r w:rsidRPr="005E0F7A">
        <w:rPr>
          <w:b/>
          <w:bCs/>
        </w:rPr>
        <w:t>P</w:t>
      </w:r>
      <w:r w:rsidRPr="005E0F7A">
        <w:rPr>
          <w:rFonts w:hint="eastAsia"/>
          <w:b/>
          <w:bCs/>
        </w:rPr>
        <w:t>操作的顺序可换吗</w:t>
      </w:r>
      <w:r>
        <w:rPr>
          <w:rFonts w:hint="eastAsia"/>
          <w:b/>
          <w:bCs/>
        </w:rPr>
        <w:t>:</w:t>
      </w:r>
      <w:r>
        <w:rPr>
          <w:rFonts w:hint="eastAsia"/>
          <w:b/>
          <w:bCs/>
        </w:rPr>
        <w:t>并不能，会引起死锁</w:t>
      </w:r>
    </w:p>
    <w:p w:rsidR="00E221E9" w:rsidRDefault="005E0F7A" w:rsidP="00E221E9">
      <w:pPr>
        <w:rPr>
          <w:b/>
          <w:bCs/>
        </w:rPr>
      </w:pPr>
      <w:r>
        <w:rPr>
          <w:rFonts w:hint="eastAsia"/>
          <w:b/>
          <w:bCs/>
        </w:rPr>
        <w:t>注：信号量和管程及其</w:t>
      </w:r>
      <w:r w:rsidR="00E221E9">
        <w:rPr>
          <w:rFonts w:hint="eastAsia"/>
          <w:b/>
          <w:bCs/>
        </w:rPr>
        <w:t>例子自己看</w:t>
      </w:r>
    </w:p>
    <w:p w:rsidR="00000000" w:rsidRDefault="00E221E9" w:rsidP="00E221E9">
      <w:pPr>
        <w:rPr>
          <w:b/>
          <w:bCs/>
        </w:rPr>
      </w:pPr>
      <w:r>
        <w:rPr>
          <w:rFonts w:hint="eastAsia"/>
          <w:b/>
          <w:bCs/>
        </w:rPr>
        <w:t>进程通信：</w:t>
      </w:r>
      <w:r w:rsidR="00F6229E" w:rsidRPr="00E221E9">
        <w:rPr>
          <w:rFonts w:hint="eastAsia"/>
          <w:b/>
          <w:bCs/>
        </w:rPr>
        <w:t>直接通信方式</w:t>
      </w:r>
      <w:r>
        <w:rPr>
          <w:rFonts w:hint="eastAsia"/>
          <w:b/>
          <w:bCs/>
        </w:rPr>
        <w:t>（</w:t>
      </w:r>
      <w:r w:rsidR="00F6229E" w:rsidRPr="00E221E9">
        <w:rPr>
          <w:rFonts w:hint="eastAsia"/>
          <w:b/>
          <w:bCs/>
        </w:rPr>
        <w:t>消息缓冲通信</w:t>
      </w:r>
      <w:r>
        <w:rPr>
          <w:rFonts w:hint="eastAsia"/>
          <w:b/>
          <w:bCs/>
        </w:rPr>
        <w:t>）间接（信箱）管道</w:t>
      </w:r>
    </w:p>
    <w:p w:rsidR="00E221E9" w:rsidRPr="00E221E9" w:rsidRDefault="00E221E9" w:rsidP="00E221E9">
      <w:pPr>
        <w:rPr>
          <w:b/>
          <w:bCs/>
        </w:rPr>
      </w:pPr>
      <w:r>
        <w:rPr>
          <w:rFonts w:hint="eastAsia"/>
          <w:b/>
          <w:bCs/>
        </w:rPr>
        <w:t>消息缓冲通信：</w:t>
      </w:r>
      <w:r>
        <w:rPr>
          <w:b/>
          <w:bCs/>
        </w:rPr>
        <w:t>Send ( Receiver,  message )</w:t>
      </w:r>
      <w:r>
        <w:rPr>
          <w:b/>
          <w:bCs/>
        </w:rPr>
        <w:t>、</w:t>
      </w:r>
      <w:r w:rsidRPr="00E221E9">
        <w:rPr>
          <w:b/>
          <w:bCs/>
        </w:rPr>
        <w:t xml:space="preserve">Receive( Sender, message ) </w:t>
      </w:r>
      <w:r>
        <w:rPr>
          <w:b/>
          <w:bCs/>
        </w:rPr>
        <w:t>、</w:t>
      </w:r>
      <w:r w:rsidRPr="00E221E9">
        <w:rPr>
          <w:b/>
          <w:bCs/>
        </w:rPr>
        <w:t>Receive (id, message)</w:t>
      </w:r>
    </w:p>
    <w:p w:rsidR="00E221E9" w:rsidRPr="00E221E9" w:rsidRDefault="00E221E9" w:rsidP="00E221E9">
      <w:pPr>
        <w:rPr>
          <w:rFonts w:hint="eastAsia"/>
          <w:b/>
          <w:bCs/>
        </w:rPr>
      </w:pPr>
      <w:r>
        <w:rPr>
          <w:rFonts w:hint="eastAsia"/>
          <w:b/>
          <w:bCs/>
        </w:rPr>
        <w:t>信箱通信：</w:t>
      </w:r>
      <w:r w:rsidRPr="00E221E9">
        <w:rPr>
          <w:rFonts w:hint="eastAsia"/>
          <w:b/>
          <w:bCs/>
        </w:rPr>
        <w:t>单向信箱通信和双向信箱通信</w:t>
      </w:r>
      <w:r>
        <w:rPr>
          <w:rFonts w:hint="eastAsia"/>
          <w:b/>
          <w:bCs/>
        </w:rPr>
        <w:t>，接收者随时取，信不丢</w:t>
      </w:r>
    </w:p>
    <w:p w:rsidR="00E221E9" w:rsidRDefault="00E221E9" w:rsidP="00453769">
      <w:pPr>
        <w:rPr>
          <w:b/>
          <w:bCs/>
        </w:rPr>
      </w:pPr>
      <w:r>
        <w:rPr>
          <w:rFonts w:hint="eastAsia"/>
          <w:b/>
          <w:bCs/>
        </w:rPr>
        <w:t>单向</w:t>
      </w:r>
      <w:r w:rsidR="000D43C6">
        <w:rPr>
          <w:rFonts w:hint="eastAsia"/>
          <w:b/>
          <w:bCs/>
        </w:rPr>
        <w:t>：信箱有空格就发，没有就等（执行待发），有信可取，无信等待（执行等取）</w:t>
      </w:r>
    </w:p>
    <w:p w:rsidR="000D43C6" w:rsidRDefault="000D43C6" w:rsidP="00453769">
      <w:pPr>
        <w:rPr>
          <w:b/>
          <w:bCs/>
        </w:rPr>
      </w:pPr>
      <w:r>
        <w:rPr>
          <w:rFonts w:hint="eastAsia"/>
          <w:b/>
          <w:bCs/>
        </w:rPr>
        <w:t>双向：发信、回信，上溢（发大于回）、下溢（发小于回），需要同步</w:t>
      </w:r>
    </w:p>
    <w:p w:rsidR="000D43C6" w:rsidRDefault="000D43C6" w:rsidP="00453769">
      <w:pPr>
        <w:rPr>
          <w:b/>
          <w:bCs/>
        </w:rPr>
      </w:pPr>
      <w:r>
        <w:rPr>
          <w:rFonts w:hint="eastAsia"/>
          <w:b/>
          <w:bCs/>
        </w:rPr>
        <w:t>直接间接缺陷：占用资源、信息断电丢失、不能发送不服信息</w:t>
      </w:r>
    </w:p>
    <w:p w:rsidR="000D43C6" w:rsidRDefault="000D43C6" w:rsidP="00453769">
      <w:pPr>
        <w:rPr>
          <w:b/>
          <w:bCs/>
        </w:rPr>
      </w:pPr>
      <w:r>
        <w:rPr>
          <w:rFonts w:hint="eastAsia"/>
          <w:b/>
          <w:bCs/>
        </w:rPr>
        <w:t>管道：</w:t>
      </w:r>
      <w:r w:rsidRPr="000D43C6">
        <w:rPr>
          <w:rFonts w:hint="eastAsia"/>
          <w:b/>
          <w:bCs/>
        </w:rPr>
        <w:t>信息交换量可以很大，发送和接收更加灵活，信息保存期也较长。</w:t>
      </w:r>
    </w:p>
    <w:p w:rsidR="000D43C6" w:rsidRDefault="000D43C6" w:rsidP="00453769">
      <w:pPr>
        <w:rPr>
          <w:b/>
          <w:bCs/>
        </w:rPr>
      </w:pPr>
      <w:r>
        <w:rPr>
          <w:rFonts w:hint="eastAsia"/>
          <w:b/>
          <w:bCs/>
        </w:rPr>
        <w:t>缺点：</w:t>
      </w:r>
      <w:r w:rsidRPr="000D43C6">
        <w:rPr>
          <w:rFonts w:hint="eastAsia"/>
          <w:b/>
          <w:bCs/>
        </w:rPr>
        <w:t>涉及到</w:t>
      </w:r>
      <w:r w:rsidRPr="000D43C6">
        <w:rPr>
          <w:rFonts w:hint="eastAsia"/>
          <w:b/>
          <w:bCs/>
        </w:rPr>
        <w:t xml:space="preserve"> </w:t>
      </w:r>
      <w:r w:rsidRPr="000D43C6">
        <w:rPr>
          <w:b/>
          <w:bCs/>
        </w:rPr>
        <w:t>I</w:t>
      </w:r>
      <w:r w:rsidRPr="000D43C6">
        <w:rPr>
          <w:rFonts w:hint="eastAsia"/>
          <w:b/>
          <w:bCs/>
        </w:rPr>
        <w:t>／</w:t>
      </w:r>
      <w:r w:rsidRPr="000D43C6">
        <w:rPr>
          <w:b/>
          <w:bCs/>
        </w:rPr>
        <w:t xml:space="preserve">O </w:t>
      </w:r>
      <w:r w:rsidRPr="000D43C6">
        <w:rPr>
          <w:rFonts w:hint="eastAsia"/>
          <w:b/>
          <w:bCs/>
        </w:rPr>
        <w:t>操作，同步和控制机构也较为复杂</w:t>
      </w:r>
    </w:p>
    <w:p w:rsidR="000D43C6" w:rsidRDefault="000D43C6" w:rsidP="00453769">
      <w:pPr>
        <w:rPr>
          <w:b/>
          <w:bCs/>
        </w:rPr>
      </w:pPr>
      <w:r>
        <w:rPr>
          <w:rFonts w:hint="eastAsia"/>
          <w:b/>
          <w:bCs/>
        </w:rPr>
        <w:t>进程的特性可相互独立：资源单位→</w:t>
      </w:r>
      <w:r>
        <w:rPr>
          <w:rFonts w:hint="eastAsia"/>
          <w:b/>
          <w:bCs/>
        </w:rPr>
        <w:t>进程</w:t>
      </w:r>
      <w:r>
        <w:rPr>
          <w:rFonts w:hint="eastAsia"/>
          <w:b/>
          <w:bCs/>
        </w:rPr>
        <w:t>，调度单位→</w:t>
      </w:r>
      <w:r>
        <w:rPr>
          <w:rFonts w:hint="eastAsia"/>
          <w:b/>
          <w:bCs/>
        </w:rPr>
        <w:t>线程</w:t>
      </w:r>
    </w:p>
    <w:p w:rsidR="000D43C6" w:rsidRDefault="000D43C6" w:rsidP="00453769">
      <w:pPr>
        <w:rPr>
          <w:b/>
          <w:bCs/>
        </w:rPr>
      </w:pPr>
      <w:r>
        <w:rPr>
          <w:rFonts w:hint="eastAsia"/>
          <w:b/>
          <w:bCs/>
        </w:rPr>
        <w:t>线程定义：</w:t>
      </w:r>
      <w:r w:rsidRPr="000D43C6">
        <w:rPr>
          <w:rFonts w:hint="eastAsia"/>
          <w:b/>
          <w:bCs/>
        </w:rPr>
        <w:t>线程是进程内一个相对独立的执行流或控制流；是处理机分配的实体</w:t>
      </w:r>
    </w:p>
    <w:p w:rsidR="00F6229E" w:rsidRPr="00E221E9" w:rsidRDefault="00F6229E" w:rsidP="00453769">
      <w:pPr>
        <w:rPr>
          <w:rFonts w:hint="eastAsia"/>
          <w:b/>
          <w:bCs/>
        </w:rPr>
      </w:pPr>
      <w:r>
        <w:rPr>
          <w:rFonts w:hint="eastAsia"/>
          <w:b/>
          <w:bCs/>
        </w:rPr>
        <w:t>进程与线程比较：同进程调度不会引起进程切换，不同进程会；进程间可并发，进程内线程可并发；进程：资源拥有者，线程：共享进程所有资源；进程创建撤销开销大于线程，进程切换大于内部线程</w:t>
      </w:r>
      <w:bookmarkStart w:id="0" w:name="_GoBack"/>
      <w:bookmarkEnd w:id="0"/>
    </w:p>
    <w:sectPr w:rsidR="00F6229E" w:rsidRPr="00E22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6616"/>
    <w:multiLevelType w:val="hybridMultilevel"/>
    <w:tmpl w:val="7054A558"/>
    <w:lvl w:ilvl="0" w:tplc="A72A9B66">
      <w:start w:val="1"/>
      <w:numFmt w:val="decimal"/>
      <w:lvlText w:val="%1."/>
      <w:lvlJc w:val="left"/>
      <w:pPr>
        <w:tabs>
          <w:tab w:val="num" w:pos="720"/>
        </w:tabs>
        <w:ind w:left="720" w:hanging="360"/>
      </w:pPr>
    </w:lvl>
    <w:lvl w:ilvl="1" w:tplc="21783B86">
      <w:start w:val="1"/>
      <w:numFmt w:val="decimal"/>
      <w:lvlText w:val="%2."/>
      <w:lvlJc w:val="left"/>
      <w:pPr>
        <w:tabs>
          <w:tab w:val="num" w:pos="1440"/>
        </w:tabs>
        <w:ind w:left="1440" w:hanging="360"/>
      </w:pPr>
    </w:lvl>
    <w:lvl w:ilvl="2" w:tplc="0186DAC4" w:tentative="1">
      <w:start w:val="1"/>
      <w:numFmt w:val="decimal"/>
      <w:lvlText w:val="%3."/>
      <w:lvlJc w:val="left"/>
      <w:pPr>
        <w:tabs>
          <w:tab w:val="num" w:pos="2160"/>
        </w:tabs>
        <w:ind w:left="2160" w:hanging="360"/>
      </w:pPr>
    </w:lvl>
    <w:lvl w:ilvl="3" w:tplc="1602A6F2" w:tentative="1">
      <w:start w:val="1"/>
      <w:numFmt w:val="decimal"/>
      <w:lvlText w:val="%4."/>
      <w:lvlJc w:val="left"/>
      <w:pPr>
        <w:tabs>
          <w:tab w:val="num" w:pos="2880"/>
        </w:tabs>
        <w:ind w:left="2880" w:hanging="360"/>
      </w:pPr>
    </w:lvl>
    <w:lvl w:ilvl="4" w:tplc="27CE5902" w:tentative="1">
      <w:start w:val="1"/>
      <w:numFmt w:val="decimal"/>
      <w:lvlText w:val="%5."/>
      <w:lvlJc w:val="left"/>
      <w:pPr>
        <w:tabs>
          <w:tab w:val="num" w:pos="3600"/>
        </w:tabs>
        <w:ind w:left="3600" w:hanging="360"/>
      </w:pPr>
    </w:lvl>
    <w:lvl w:ilvl="5" w:tplc="375C207C" w:tentative="1">
      <w:start w:val="1"/>
      <w:numFmt w:val="decimal"/>
      <w:lvlText w:val="%6."/>
      <w:lvlJc w:val="left"/>
      <w:pPr>
        <w:tabs>
          <w:tab w:val="num" w:pos="4320"/>
        </w:tabs>
        <w:ind w:left="4320" w:hanging="360"/>
      </w:pPr>
    </w:lvl>
    <w:lvl w:ilvl="6" w:tplc="9E049DAC" w:tentative="1">
      <w:start w:val="1"/>
      <w:numFmt w:val="decimal"/>
      <w:lvlText w:val="%7."/>
      <w:lvlJc w:val="left"/>
      <w:pPr>
        <w:tabs>
          <w:tab w:val="num" w:pos="5040"/>
        </w:tabs>
        <w:ind w:left="5040" w:hanging="360"/>
      </w:pPr>
    </w:lvl>
    <w:lvl w:ilvl="7" w:tplc="74100F8C" w:tentative="1">
      <w:start w:val="1"/>
      <w:numFmt w:val="decimal"/>
      <w:lvlText w:val="%8."/>
      <w:lvlJc w:val="left"/>
      <w:pPr>
        <w:tabs>
          <w:tab w:val="num" w:pos="5760"/>
        </w:tabs>
        <w:ind w:left="5760" w:hanging="360"/>
      </w:pPr>
    </w:lvl>
    <w:lvl w:ilvl="8" w:tplc="C264EE40" w:tentative="1">
      <w:start w:val="1"/>
      <w:numFmt w:val="decimal"/>
      <w:lvlText w:val="%9."/>
      <w:lvlJc w:val="left"/>
      <w:pPr>
        <w:tabs>
          <w:tab w:val="num" w:pos="6480"/>
        </w:tabs>
        <w:ind w:left="6480" w:hanging="360"/>
      </w:pPr>
    </w:lvl>
  </w:abstractNum>
  <w:abstractNum w:abstractNumId="1" w15:restartNumberingAfterBreak="0">
    <w:nsid w:val="1B8A2CE1"/>
    <w:multiLevelType w:val="hybridMultilevel"/>
    <w:tmpl w:val="E75C678E"/>
    <w:lvl w:ilvl="0" w:tplc="3F062CB0">
      <w:start w:val="1"/>
      <w:numFmt w:val="bullet"/>
      <w:lvlText w:val=""/>
      <w:lvlJc w:val="left"/>
      <w:pPr>
        <w:tabs>
          <w:tab w:val="num" w:pos="720"/>
        </w:tabs>
        <w:ind w:left="720" w:hanging="360"/>
      </w:pPr>
      <w:rPr>
        <w:rFonts w:ascii="Wingdings" w:hAnsi="Wingdings" w:hint="default"/>
      </w:rPr>
    </w:lvl>
    <w:lvl w:ilvl="1" w:tplc="D48EF544" w:tentative="1">
      <w:start w:val="1"/>
      <w:numFmt w:val="bullet"/>
      <w:lvlText w:val=""/>
      <w:lvlJc w:val="left"/>
      <w:pPr>
        <w:tabs>
          <w:tab w:val="num" w:pos="1440"/>
        </w:tabs>
        <w:ind w:left="1440" w:hanging="360"/>
      </w:pPr>
      <w:rPr>
        <w:rFonts w:ascii="Wingdings" w:hAnsi="Wingdings" w:hint="default"/>
      </w:rPr>
    </w:lvl>
    <w:lvl w:ilvl="2" w:tplc="F8B02914" w:tentative="1">
      <w:start w:val="1"/>
      <w:numFmt w:val="bullet"/>
      <w:lvlText w:val=""/>
      <w:lvlJc w:val="left"/>
      <w:pPr>
        <w:tabs>
          <w:tab w:val="num" w:pos="2160"/>
        </w:tabs>
        <w:ind w:left="2160" w:hanging="360"/>
      </w:pPr>
      <w:rPr>
        <w:rFonts w:ascii="Wingdings" w:hAnsi="Wingdings" w:hint="default"/>
      </w:rPr>
    </w:lvl>
    <w:lvl w:ilvl="3" w:tplc="6804B77A" w:tentative="1">
      <w:start w:val="1"/>
      <w:numFmt w:val="bullet"/>
      <w:lvlText w:val=""/>
      <w:lvlJc w:val="left"/>
      <w:pPr>
        <w:tabs>
          <w:tab w:val="num" w:pos="2880"/>
        </w:tabs>
        <w:ind w:left="2880" w:hanging="360"/>
      </w:pPr>
      <w:rPr>
        <w:rFonts w:ascii="Wingdings" w:hAnsi="Wingdings" w:hint="default"/>
      </w:rPr>
    </w:lvl>
    <w:lvl w:ilvl="4" w:tplc="44642A48" w:tentative="1">
      <w:start w:val="1"/>
      <w:numFmt w:val="bullet"/>
      <w:lvlText w:val=""/>
      <w:lvlJc w:val="left"/>
      <w:pPr>
        <w:tabs>
          <w:tab w:val="num" w:pos="3600"/>
        </w:tabs>
        <w:ind w:left="3600" w:hanging="360"/>
      </w:pPr>
      <w:rPr>
        <w:rFonts w:ascii="Wingdings" w:hAnsi="Wingdings" w:hint="default"/>
      </w:rPr>
    </w:lvl>
    <w:lvl w:ilvl="5" w:tplc="8A043316" w:tentative="1">
      <w:start w:val="1"/>
      <w:numFmt w:val="bullet"/>
      <w:lvlText w:val=""/>
      <w:lvlJc w:val="left"/>
      <w:pPr>
        <w:tabs>
          <w:tab w:val="num" w:pos="4320"/>
        </w:tabs>
        <w:ind w:left="4320" w:hanging="360"/>
      </w:pPr>
      <w:rPr>
        <w:rFonts w:ascii="Wingdings" w:hAnsi="Wingdings" w:hint="default"/>
      </w:rPr>
    </w:lvl>
    <w:lvl w:ilvl="6" w:tplc="5F24637C" w:tentative="1">
      <w:start w:val="1"/>
      <w:numFmt w:val="bullet"/>
      <w:lvlText w:val=""/>
      <w:lvlJc w:val="left"/>
      <w:pPr>
        <w:tabs>
          <w:tab w:val="num" w:pos="5040"/>
        </w:tabs>
        <w:ind w:left="5040" w:hanging="360"/>
      </w:pPr>
      <w:rPr>
        <w:rFonts w:ascii="Wingdings" w:hAnsi="Wingdings" w:hint="default"/>
      </w:rPr>
    </w:lvl>
    <w:lvl w:ilvl="7" w:tplc="0A5E05F0" w:tentative="1">
      <w:start w:val="1"/>
      <w:numFmt w:val="bullet"/>
      <w:lvlText w:val=""/>
      <w:lvlJc w:val="left"/>
      <w:pPr>
        <w:tabs>
          <w:tab w:val="num" w:pos="5760"/>
        </w:tabs>
        <w:ind w:left="5760" w:hanging="360"/>
      </w:pPr>
      <w:rPr>
        <w:rFonts w:ascii="Wingdings" w:hAnsi="Wingdings" w:hint="default"/>
      </w:rPr>
    </w:lvl>
    <w:lvl w:ilvl="8" w:tplc="363CF9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CC79F3"/>
    <w:multiLevelType w:val="hybridMultilevel"/>
    <w:tmpl w:val="85AEFC9A"/>
    <w:lvl w:ilvl="0" w:tplc="65FCDACE">
      <w:start w:val="1"/>
      <w:numFmt w:val="bullet"/>
      <w:lvlText w:val=""/>
      <w:lvlJc w:val="left"/>
      <w:pPr>
        <w:tabs>
          <w:tab w:val="num" w:pos="720"/>
        </w:tabs>
        <w:ind w:left="720" w:hanging="360"/>
      </w:pPr>
      <w:rPr>
        <w:rFonts w:ascii="Wingdings" w:hAnsi="Wingdings" w:hint="default"/>
      </w:rPr>
    </w:lvl>
    <w:lvl w:ilvl="1" w:tplc="B3AA340C" w:tentative="1">
      <w:start w:val="1"/>
      <w:numFmt w:val="bullet"/>
      <w:lvlText w:val=""/>
      <w:lvlJc w:val="left"/>
      <w:pPr>
        <w:tabs>
          <w:tab w:val="num" w:pos="1440"/>
        </w:tabs>
        <w:ind w:left="1440" w:hanging="360"/>
      </w:pPr>
      <w:rPr>
        <w:rFonts w:ascii="Wingdings" w:hAnsi="Wingdings" w:hint="default"/>
      </w:rPr>
    </w:lvl>
    <w:lvl w:ilvl="2" w:tplc="F9480274" w:tentative="1">
      <w:start w:val="1"/>
      <w:numFmt w:val="bullet"/>
      <w:lvlText w:val=""/>
      <w:lvlJc w:val="left"/>
      <w:pPr>
        <w:tabs>
          <w:tab w:val="num" w:pos="2160"/>
        </w:tabs>
        <w:ind w:left="2160" w:hanging="360"/>
      </w:pPr>
      <w:rPr>
        <w:rFonts w:ascii="Wingdings" w:hAnsi="Wingdings" w:hint="default"/>
      </w:rPr>
    </w:lvl>
    <w:lvl w:ilvl="3" w:tplc="5CE429C6" w:tentative="1">
      <w:start w:val="1"/>
      <w:numFmt w:val="bullet"/>
      <w:lvlText w:val=""/>
      <w:lvlJc w:val="left"/>
      <w:pPr>
        <w:tabs>
          <w:tab w:val="num" w:pos="2880"/>
        </w:tabs>
        <w:ind w:left="2880" w:hanging="360"/>
      </w:pPr>
      <w:rPr>
        <w:rFonts w:ascii="Wingdings" w:hAnsi="Wingdings" w:hint="default"/>
      </w:rPr>
    </w:lvl>
    <w:lvl w:ilvl="4" w:tplc="D9A408FE" w:tentative="1">
      <w:start w:val="1"/>
      <w:numFmt w:val="bullet"/>
      <w:lvlText w:val=""/>
      <w:lvlJc w:val="left"/>
      <w:pPr>
        <w:tabs>
          <w:tab w:val="num" w:pos="3600"/>
        </w:tabs>
        <w:ind w:left="3600" w:hanging="360"/>
      </w:pPr>
      <w:rPr>
        <w:rFonts w:ascii="Wingdings" w:hAnsi="Wingdings" w:hint="default"/>
      </w:rPr>
    </w:lvl>
    <w:lvl w:ilvl="5" w:tplc="3EB62F62" w:tentative="1">
      <w:start w:val="1"/>
      <w:numFmt w:val="bullet"/>
      <w:lvlText w:val=""/>
      <w:lvlJc w:val="left"/>
      <w:pPr>
        <w:tabs>
          <w:tab w:val="num" w:pos="4320"/>
        </w:tabs>
        <w:ind w:left="4320" w:hanging="360"/>
      </w:pPr>
      <w:rPr>
        <w:rFonts w:ascii="Wingdings" w:hAnsi="Wingdings" w:hint="default"/>
      </w:rPr>
    </w:lvl>
    <w:lvl w:ilvl="6" w:tplc="222E8DCE" w:tentative="1">
      <w:start w:val="1"/>
      <w:numFmt w:val="bullet"/>
      <w:lvlText w:val=""/>
      <w:lvlJc w:val="left"/>
      <w:pPr>
        <w:tabs>
          <w:tab w:val="num" w:pos="5040"/>
        </w:tabs>
        <w:ind w:left="5040" w:hanging="360"/>
      </w:pPr>
      <w:rPr>
        <w:rFonts w:ascii="Wingdings" w:hAnsi="Wingdings" w:hint="default"/>
      </w:rPr>
    </w:lvl>
    <w:lvl w:ilvl="7" w:tplc="C05ABC0E" w:tentative="1">
      <w:start w:val="1"/>
      <w:numFmt w:val="bullet"/>
      <w:lvlText w:val=""/>
      <w:lvlJc w:val="left"/>
      <w:pPr>
        <w:tabs>
          <w:tab w:val="num" w:pos="5760"/>
        </w:tabs>
        <w:ind w:left="5760" w:hanging="360"/>
      </w:pPr>
      <w:rPr>
        <w:rFonts w:ascii="Wingdings" w:hAnsi="Wingdings" w:hint="default"/>
      </w:rPr>
    </w:lvl>
    <w:lvl w:ilvl="8" w:tplc="FC1A39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647DF0"/>
    <w:multiLevelType w:val="hybridMultilevel"/>
    <w:tmpl w:val="8E2EFF78"/>
    <w:lvl w:ilvl="0" w:tplc="58623086">
      <w:start w:val="1"/>
      <w:numFmt w:val="bullet"/>
      <w:lvlText w:val=""/>
      <w:lvlJc w:val="left"/>
      <w:pPr>
        <w:tabs>
          <w:tab w:val="num" w:pos="720"/>
        </w:tabs>
        <w:ind w:left="720" w:hanging="360"/>
      </w:pPr>
      <w:rPr>
        <w:rFonts w:ascii="Wingdings" w:hAnsi="Wingdings" w:hint="default"/>
      </w:rPr>
    </w:lvl>
    <w:lvl w:ilvl="1" w:tplc="F4226914" w:tentative="1">
      <w:start w:val="1"/>
      <w:numFmt w:val="bullet"/>
      <w:lvlText w:val=""/>
      <w:lvlJc w:val="left"/>
      <w:pPr>
        <w:tabs>
          <w:tab w:val="num" w:pos="1440"/>
        </w:tabs>
        <w:ind w:left="1440" w:hanging="360"/>
      </w:pPr>
      <w:rPr>
        <w:rFonts w:ascii="Wingdings" w:hAnsi="Wingdings" w:hint="default"/>
      </w:rPr>
    </w:lvl>
    <w:lvl w:ilvl="2" w:tplc="839C9AE4" w:tentative="1">
      <w:start w:val="1"/>
      <w:numFmt w:val="bullet"/>
      <w:lvlText w:val=""/>
      <w:lvlJc w:val="left"/>
      <w:pPr>
        <w:tabs>
          <w:tab w:val="num" w:pos="2160"/>
        </w:tabs>
        <w:ind w:left="2160" w:hanging="360"/>
      </w:pPr>
      <w:rPr>
        <w:rFonts w:ascii="Wingdings" w:hAnsi="Wingdings" w:hint="default"/>
      </w:rPr>
    </w:lvl>
    <w:lvl w:ilvl="3" w:tplc="BCB4F8AC" w:tentative="1">
      <w:start w:val="1"/>
      <w:numFmt w:val="bullet"/>
      <w:lvlText w:val=""/>
      <w:lvlJc w:val="left"/>
      <w:pPr>
        <w:tabs>
          <w:tab w:val="num" w:pos="2880"/>
        </w:tabs>
        <w:ind w:left="2880" w:hanging="360"/>
      </w:pPr>
      <w:rPr>
        <w:rFonts w:ascii="Wingdings" w:hAnsi="Wingdings" w:hint="default"/>
      </w:rPr>
    </w:lvl>
    <w:lvl w:ilvl="4" w:tplc="64D84D06" w:tentative="1">
      <w:start w:val="1"/>
      <w:numFmt w:val="bullet"/>
      <w:lvlText w:val=""/>
      <w:lvlJc w:val="left"/>
      <w:pPr>
        <w:tabs>
          <w:tab w:val="num" w:pos="3600"/>
        </w:tabs>
        <w:ind w:left="3600" w:hanging="360"/>
      </w:pPr>
      <w:rPr>
        <w:rFonts w:ascii="Wingdings" w:hAnsi="Wingdings" w:hint="default"/>
      </w:rPr>
    </w:lvl>
    <w:lvl w:ilvl="5" w:tplc="381278D4" w:tentative="1">
      <w:start w:val="1"/>
      <w:numFmt w:val="bullet"/>
      <w:lvlText w:val=""/>
      <w:lvlJc w:val="left"/>
      <w:pPr>
        <w:tabs>
          <w:tab w:val="num" w:pos="4320"/>
        </w:tabs>
        <w:ind w:left="4320" w:hanging="360"/>
      </w:pPr>
      <w:rPr>
        <w:rFonts w:ascii="Wingdings" w:hAnsi="Wingdings" w:hint="default"/>
      </w:rPr>
    </w:lvl>
    <w:lvl w:ilvl="6" w:tplc="D59A0BA0" w:tentative="1">
      <w:start w:val="1"/>
      <w:numFmt w:val="bullet"/>
      <w:lvlText w:val=""/>
      <w:lvlJc w:val="left"/>
      <w:pPr>
        <w:tabs>
          <w:tab w:val="num" w:pos="5040"/>
        </w:tabs>
        <w:ind w:left="5040" w:hanging="360"/>
      </w:pPr>
      <w:rPr>
        <w:rFonts w:ascii="Wingdings" w:hAnsi="Wingdings" w:hint="default"/>
      </w:rPr>
    </w:lvl>
    <w:lvl w:ilvl="7" w:tplc="49B4DBE0" w:tentative="1">
      <w:start w:val="1"/>
      <w:numFmt w:val="bullet"/>
      <w:lvlText w:val=""/>
      <w:lvlJc w:val="left"/>
      <w:pPr>
        <w:tabs>
          <w:tab w:val="num" w:pos="5760"/>
        </w:tabs>
        <w:ind w:left="5760" w:hanging="360"/>
      </w:pPr>
      <w:rPr>
        <w:rFonts w:ascii="Wingdings" w:hAnsi="Wingdings" w:hint="default"/>
      </w:rPr>
    </w:lvl>
    <w:lvl w:ilvl="8" w:tplc="A93AB6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780825"/>
    <w:multiLevelType w:val="hybridMultilevel"/>
    <w:tmpl w:val="2B745496"/>
    <w:lvl w:ilvl="0" w:tplc="5400EF40">
      <w:start w:val="1"/>
      <w:numFmt w:val="bullet"/>
      <w:lvlText w:val=""/>
      <w:lvlJc w:val="left"/>
      <w:pPr>
        <w:tabs>
          <w:tab w:val="num" w:pos="720"/>
        </w:tabs>
        <w:ind w:left="720" w:hanging="360"/>
      </w:pPr>
      <w:rPr>
        <w:rFonts w:ascii="Wingdings" w:hAnsi="Wingdings" w:hint="default"/>
      </w:rPr>
    </w:lvl>
    <w:lvl w:ilvl="1" w:tplc="202A2E22" w:tentative="1">
      <w:start w:val="1"/>
      <w:numFmt w:val="bullet"/>
      <w:lvlText w:val=""/>
      <w:lvlJc w:val="left"/>
      <w:pPr>
        <w:tabs>
          <w:tab w:val="num" w:pos="1440"/>
        </w:tabs>
        <w:ind w:left="1440" w:hanging="360"/>
      </w:pPr>
      <w:rPr>
        <w:rFonts w:ascii="Wingdings" w:hAnsi="Wingdings" w:hint="default"/>
      </w:rPr>
    </w:lvl>
    <w:lvl w:ilvl="2" w:tplc="2E1085A6" w:tentative="1">
      <w:start w:val="1"/>
      <w:numFmt w:val="bullet"/>
      <w:lvlText w:val=""/>
      <w:lvlJc w:val="left"/>
      <w:pPr>
        <w:tabs>
          <w:tab w:val="num" w:pos="2160"/>
        </w:tabs>
        <w:ind w:left="2160" w:hanging="360"/>
      </w:pPr>
      <w:rPr>
        <w:rFonts w:ascii="Wingdings" w:hAnsi="Wingdings" w:hint="default"/>
      </w:rPr>
    </w:lvl>
    <w:lvl w:ilvl="3" w:tplc="D490373A" w:tentative="1">
      <w:start w:val="1"/>
      <w:numFmt w:val="bullet"/>
      <w:lvlText w:val=""/>
      <w:lvlJc w:val="left"/>
      <w:pPr>
        <w:tabs>
          <w:tab w:val="num" w:pos="2880"/>
        </w:tabs>
        <w:ind w:left="2880" w:hanging="360"/>
      </w:pPr>
      <w:rPr>
        <w:rFonts w:ascii="Wingdings" w:hAnsi="Wingdings" w:hint="default"/>
      </w:rPr>
    </w:lvl>
    <w:lvl w:ilvl="4" w:tplc="30B02438" w:tentative="1">
      <w:start w:val="1"/>
      <w:numFmt w:val="bullet"/>
      <w:lvlText w:val=""/>
      <w:lvlJc w:val="left"/>
      <w:pPr>
        <w:tabs>
          <w:tab w:val="num" w:pos="3600"/>
        </w:tabs>
        <w:ind w:left="3600" w:hanging="360"/>
      </w:pPr>
      <w:rPr>
        <w:rFonts w:ascii="Wingdings" w:hAnsi="Wingdings" w:hint="default"/>
      </w:rPr>
    </w:lvl>
    <w:lvl w:ilvl="5" w:tplc="EC46B890" w:tentative="1">
      <w:start w:val="1"/>
      <w:numFmt w:val="bullet"/>
      <w:lvlText w:val=""/>
      <w:lvlJc w:val="left"/>
      <w:pPr>
        <w:tabs>
          <w:tab w:val="num" w:pos="4320"/>
        </w:tabs>
        <w:ind w:left="4320" w:hanging="360"/>
      </w:pPr>
      <w:rPr>
        <w:rFonts w:ascii="Wingdings" w:hAnsi="Wingdings" w:hint="default"/>
      </w:rPr>
    </w:lvl>
    <w:lvl w:ilvl="6" w:tplc="07860E1E" w:tentative="1">
      <w:start w:val="1"/>
      <w:numFmt w:val="bullet"/>
      <w:lvlText w:val=""/>
      <w:lvlJc w:val="left"/>
      <w:pPr>
        <w:tabs>
          <w:tab w:val="num" w:pos="5040"/>
        </w:tabs>
        <w:ind w:left="5040" w:hanging="360"/>
      </w:pPr>
      <w:rPr>
        <w:rFonts w:ascii="Wingdings" w:hAnsi="Wingdings" w:hint="default"/>
      </w:rPr>
    </w:lvl>
    <w:lvl w:ilvl="7" w:tplc="18CCC04E" w:tentative="1">
      <w:start w:val="1"/>
      <w:numFmt w:val="bullet"/>
      <w:lvlText w:val=""/>
      <w:lvlJc w:val="left"/>
      <w:pPr>
        <w:tabs>
          <w:tab w:val="num" w:pos="5760"/>
        </w:tabs>
        <w:ind w:left="5760" w:hanging="360"/>
      </w:pPr>
      <w:rPr>
        <w:rFonts w:ascii="Wingdings" w:hAnsi="Wingdings" w:hint="default"/>
      </w:rPr>
    </w:lvl>
    <w:lvl w:ilvl="8" w:tplc="F00CB9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D7EAF"/>
    <w:multiLevelType w:val="hybridMultilevel"/>
    <w:tmpl w:val="8F6EFEE6"/>
    <w:lvl w:ilvl="0" w:tplc="613A44FE">
      <w:start w:val="1"/>
      <w:numFmt w:val="bullet"/>
      <w:lvlText w:val=""/>
      <w:lvlJc w:val="left"/>
      <w:pPr>
        <w:tabs>
          <w:tab w:val="num" w:pos="720"/>
        </w:tabs>
        <w:ind w:left="720" w:hanging="360"/>
      </w:pPr>
      <w:rPr>
        <w:rFonts w:ascii="Wingdings" w:hAnsi="Wingdings" w:hint="default"/>
      </w:rPr>
    </w:lvl>
    <w:lvl w:ilvl="1" w:tplc="40A0C69E" w:tentative="1">
      <w:start w:val="1"/>
      <w:numFmt w:val="bullet"/>
      <w:lvlText w:val=""/>
      <w:lvlJc w:val="left"/>
      <w:pPr>
        <w:tabs>
          <w:tab w:val="num" w:pos="1440"/>
        </w:tabs>
        <w:ind w:left="1440" w:hanging="360"/>
      </w:pPr>
      <w:rPr>
        <w:rFonts w:ascii="Wingdings" w:hAnsi="Wingdings" w:hint="default"/>
      </w:rPr>
    </w:lvl>
    <w:lvl w:ilvl="2" w:tplc="294EE4DC" w:tentative="1">
      <w:start w:val="1"/>
      <w:numFmt w:val="bullet"/>
      <w:lvlText w:val=""/>
      <w:lvlJc w:val="left"/>
      <w:pPr>
        <w:tabs>
          <w:tab w:val="num" w:pos="2160"/>
        </w:tabs>
        <w:ind w:left="2160" w:hanging="360"/>
      </w:pPr>
      <w:rPr>
        <w:rFonts w:ascii="Wingdings" w:hAnsi="Wingdings" w:hint="default"/>
      </w:rPr>
    </w:lvl>
    <w:lvl w:ilvl="3" w:tplc="4B405EF4" w:tentative="1">
      <w:start w:val="1"/>
      <w:numFmt w:val="bullet"/>
      <w:lvlText w:val=""/>
      <w:lvlJc w:val="left"/>
      <w:pPr>
        <w:tabs>
          <w:tab w:val="num" w:pos="2880"/>
        </w:tabs>
        <w:ind w:left="2880" w:hanging="360"/>
      </w:pPr>
      <w:rPr>
        <w:rFonts w:ascii="Wingdings" w:hAnsi="Wingdings" w:hint="default"/>
      </w:rPr>
    </w:lvl>
    <w:lvl w:ilvl="4" w:tplc="4322DCC2" w:tentative="1">
      <w:start w:val="1"/>
      <w:numFmt w:val="bullet"/>
      <w:lvlText w:val=""/>
      <w:lvlJc w:val="left"/>
      <w:pPr>
        <w:tabs>
          <w:tab w:val="num" w:pos="3600"/>
        </w:tabs>
        <w:ind w:left="3600" w:hanging="360"/>
      </w:pPr>
      <w:rPr>
        <w:rFonts w:ascii="Wingdings" w:hAnsi="Wingdings" w:hint="default"/>
      </w:rPr>
    </w:lvl>
    <w:lvl w:ilvl="5" w:tplc="7C7E9122" w:tentative="1">
      <w:start w:val="1"/>
      <w:numFmt w:val="bullet"/>
      <w:lvlText w:val=""/>
      <w:lvlJc w:val="left"/>
      <w:pPr>
        <w:tabs>
          <w:tab w:val="num" w:pos="4320"/>
        </w:tabs>
        <w:ind w:left="4320" w:hanging="360"/>
      </w:pPr>
      <w:rPr>
        <w:rFonts w:ascii="Wingdings" w:hAnsi="Wingdings" w:hint="default"/>
      </w:rPr>
    </w:lvl>
    <w:lvl w:ilvl="6" w:tplc="34760542" w:tentative="1">
      <w:start w:val="1"/>
      <w:numFmt w:val="bullet"/>
      <w:lvlText w:val=""/>
      <w:lvlJc w:val="left"/>
      <w:pPr>
        <w:tabs>
          <w:tab w:val="num" w:pos="5040"/>
        </w:tabs>
        <w:ind w:left="5040" w:hanging="360"/>
      </w:pPr>
      <w:rPr>
        <w:rFonts w:ascii="Wingdings" w:hAnsi="Wingdings" w:hint="default"/>
      </w:rPr>
    </w:lvl>
    <w:lvl w:ilvl="7" w:tplc="27F8D6EC" w:tentative="1">
      <w:start w:val="1"/>
      <w:numFmt w:val="bullet"/>
      <w:lvlText w:val=""/>
      <w:lvlJc w:val="left"/>
      <w:pPr>
        <w:tabs>
          <w:tab w:val="num" w:pos="5760"/>
        </w:tabs>
        <w:ind w:left="5760" w:hanging="360"/>
      </w:pPr>
      <w:rPr>
        <w:rFonts w:ascii="Wingdings" w:hAnsi="Wingdings" w:hint="default"/>
      </w:rPr>
    </w:lvl>
    <w:lvl w:ilvl="8" w:tplc="BB74E7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C214FD"/>
    <w:multiLevelType w:val="hybridMultilevel"/>
    <w:tmpl w:val="B6EC15A4"/>
    <w:lvl w:ilvl="0" w:tplc="8B941EE8">
      <w:start w:val="1"/>
      <w:numFmt w:val="bullet"/>
      <w:lvlText w:val="•"/>
      <w:lvlJc w:val="left"/>
      <w:pPr>
        <w:tabs>
          <w:tab w:val="num" w:pos="720"/>
        </w:tabs>
        <w:ind w:left="720" w:hanging="360"/>
      </w:pPr>
      <w:rPr>
        <w:rFonts w:ascii="Arial" w:hAnsi="Arial" w:hint="default"/>
      </w:rPr>
    </w:lvl>
    <w:lvl w:ilvl="1" w:tplc="F154B642" w:tentative="1">
      <w:start w:val="1"/>
      <w:numFmt w:val="bullet"/>
      <w:lvlText w:val="•"/>
      <w:lvlJc w:val="left"/>
      <w:pPr>
        <w:tabs>
          <w:tab w:val="num" w:pos="1440"/>
        </w:tabs>
        <w:ind w:left="1440" w:hanging="360"/>
      </w:pPr>
      <w:rPr>
        <w:rFonts w:ascii="Arial" w:hAnsi="Arial" w:hint="default"/>
      </w:rPr>
    </w:lvl>
    <w:lvl w:ilvl="2" w:tplc="6F50ADE8" w:tentative="1">
      <w:start w:val="1"/>
      <w:numFmt w:val="bullet"/>
      <w:lvlText w:val="•"/>
      <w:lvlJc w:val="left"/>
      <w:pPr>
        <w:tabs>
          <w:tab w:val="num" w:pos="2160"/>
        </w:tabs>
        <w:ind w:left="2160" w:hanging="360"/>
      </w:pPr>
      <w:rPr>
        <w:rFonts w:ascii="Arial" w:hAnsi="Arial" w:hint="default"/>
      </w:rPr>
    </w:lvl>
    <w:lvl w:ilvl="3" w:tplc="413ADAC0" w:tentative="1">
      <w:start w:val="1"/>
      <w:numFmt w:val="bullet"/>
      <w:lvlText w:val="•"/>
      <w:lvlJc w:val="left"/>
      <w:pPr>
        <w:tabs>
          <w:tab w:val="num" w:pos="2880"/>
        </w:tabs>
        <w:ind w:left="2880" w:hanging="360"/>
      </w:pPr>
      <w:rPr>
        <w:rFonts w:ascii="Arial" w:hAnsi="Arial" w:hint="default"/>
      </w:rPr>
    </w:lvl>
    <w:lvl w:ilvl="4" w:tplc="9ADC975A" w:tentative="1">
      <w:start w:val="1"/>
      <w:numFmt w:val="bullet"/>
      <w:lvlText w:val="•"/>
      <w:lvlJc w:val="left"/>
      <w:pPr>
        <w:tabs>
          <w:tab w:val="num" w:pos="3600"/>
        </w:tabs>
        <w:ind w:left="3600" w:hanging="360"/>
      </w:pPr>
      <w:rPr>
        <w:rFonts w:ascii="Arial" w:hAnsi="Arial" w:hint="default"/>
      </w:rPr>
    </w:lvl>
    <w:lvl w:ilvl="5" w:tplc="E36AF5F8" w:tentative="1">
      <w:start w:val="1"/>
      <w:numFmt w:val="bullet"/>
      <w:lvlText w:val="•"/>
      <w:lvlJc w:val="left"/>
      <w:pPr>
        <w:tabs>
          <w:tab w:val="num" w:pos="4320"/>
        </w:tabs>
        <w:ind w:left="4320" w:hanging="360"/>
      </w:pPr>
      <w:rPr>
        <w:rFonts w:ascii="Arial" w:hAnsi="Arial" w:hint="default"/>
      </w:rPr>
    </w:lvl>
    <w:lvl w:ilvl="6" w:tplc="C14653CC" w:tentative="1">
      <w:start w:val="1"/>
      <w:numFmt w:val="bullet"/>
      <w:lvlText w:val="•"/>
      <w:lvlJc w:val="left"/>
      <w:pPr>
        <w:tabs>
          <w:tab w:val="num" w:pos="5040"/>
        </w:tabs>
        <w:ind w:left="5040" w:hanging="360"/>
      </w:pPr>
      <w:rPr>
        <w:rFonts w:ascii="Arial" w:hAnsi="Arial" w:hint="default"/>
      </w:rPr>
    </w:lvl>
    <w:lvl w:ilvl="7" w:tplc="451E0014" w:tentative="1">
      <w:start w:val="1"/>
      <w:numFmt w:val="bullet"/>
      <w:lvlText w:val="•"/>
      <w:lvlJc w:val="left"/>
      <w:pPr>
        <w:tabs>
          <w:tab w:val="num" w:pos="5760"/>
        </w:tabs>
        <w:ind w:left="5760" w:hanging="360"/>
      </w:pPr>
      <w:rPr>
        <w:rFonts w:ascii="Arial" w:hAnsi="Arial" w:hint="default"/>
      </w:rPr>
    </w:lvl>
    <w:lvl w:ilvl="8" w:tplc="3FDE76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010DC9"/>
    <w:multiLevelType w:val="hybridMultilevel"/>
    <w:tmpl w:val="344A6C12"/>
    <w:lvl w:ilvl="0" w:tplc="69E0244E">
      <w:start w:val="1"/>
      <w:numFmt w:val="bullet"/>
      <w:lvlText w:val=""/>
      <w:lvlJc w:val="left"/>
      <w:pPr>
        <w:tabs>
          <w:tab w:val="num" w:pos="720"/>
        </w:tabs>
        <w:ind w:left="720" w:hanging="360"/>
      </w:pPr>
      <w:rPr>
        <w:rFonts w:ascii="Wingdings" w:hAnsi="Wingdings" w:hint="default"/>
      </w:rPr>
    </w:lvl>
    <w:lvl w:ilvl="1" w:tplc="4DC86CD4" w:tentative="1">
      <w:start w:val="1"/>
      <w:numFmt w:val="bullet"/>
      <w:lvlText w:val=""/>
      <w:lvlJc w:val="left"/>
      <w:pPr>
        <w:tabs>
          <w:tab w:val="num" w:pos="1440"/>
        </w:tabs>
        <w:ind w:left="1440" w:hanging="360"/>
      </w:pPr>
      <w:rPr>
        <w:rFonts w:ascii="Wingdings" w:hAnsi="Wingdings" w:hint="default"/>
      </w:rPr>
    </w:lvl>
    <w:lvl w:ilvl="2" w:tplc="A1D2A348" w:tentative="1">
      <w:start w:val="1"/>
      <w:numFmt w:val="bullet"/>
      <w:lvlText w:val=""/>
      <w:lvlJc w:val="left"/>
      <w:pPr>
        <w:tabs>
          <w:tab w:val="num" w:pos="2160"/>
        </w:tabs>
        <w:ind w:left="2160" w:hanging="360"/>
      </w:pPr>
      <w:rPr>
        <w:rFonts w:ascii="Wingdings" w:hAnsi="Wingdings" w:hint="default"/>
      </w:rPr>
    </w:lvl>
    <w:lvl w:ilvl="3" w:tplc="98D22CE4" w:tentative="1">
      <w:start w:val="1"/>
      <w:numFmt w:val="bullet"/>
      <w:lvlText w:val=""/>
      <w:lvlJc w:val="left"/>
      <w:pPr>
        <w:tabs>
          <w:tab w:val="num" w:pos="2880"/>
        </w:tabs>
        <w:ind w:left="2880" w:hanging="360"/>
      </w:pPr>
      <w:rPr>
        <w:rFonts w:ascii="Wingdings" w:hAnsi="Wingdings" w:hint="default"/>
      </w:rPr>
    </w:lvl>
    <w:lvl w:ilvl="4" w:tplc="86EC7494" w:tentative="1">
      <w:start w:val="1"/>
      <w:numFmt w:val="bullet"/>
      <w:lvlText w:val=""/>
      <w:lvlJc w:val="left"/>
      <w:pPr>
        <w:tabs>
          <w:tab w:val="num" w:pos="3600"/>
        </w:tabs>
        <w:ind w:left="3600" w:hanging="360"/>
      </w:pPr>
      <w:rPr>
        <w:rFonts w:ascii="Wingdings" w:hAnsi="Wingdings" w:hint="default"/>
      </w:rPr>
    </w:lvl>
    <w:lvl w:ilvl="5" w:tplc="C122C09A" w:tentative="1">
      <w:start w:val="1"/>
      <w:numFmt w:val="bullet"/>
      <w:lvlText w:val=""/>
      <w:lvlJc w:val="left"/>
      <w:pPr>
        <w:tabs>
          <w:tab w:val="num" w:pos="4320"/>
        </w:tabs>
        <w:ind w:left="4320" w:hanging="360"/>
      </w:pPr>
      <w:rPr>
        <w:rFonts w:ascii="Wingdings" w:hAnsi="Wingdings" w:hint="default"/>
      </w:rPr>
    </w:lvl>
    <w:lvl w:ilvl="6" w:tplc="75920714" w:tentative="1">
      <w:start w:val="1"/>
      <w:numFmt w:val="bullet"/>
      <w:lvlText w:val=""/>
      <w:lvlJc w:val="left"/>
      <w:pPr>
        <w:tabs>
          <w:tab w:val="num" w:pos="5040"/>
        </w:tabs>
        <w:ind w:left="5040" w:hanging="360"/>
      </w:pPr>
      <w:rPr>
        <w:rFonts w:ascii="Wingdings" w:hAnsi="Wingdings" w:hint="default"/>
      </w:rPr>
    </w:lvl>
    <w:lvl w:ilvl="7" w:tplc="D30E775E" w:tentative="1">
      <w:start w:val="1"/>
      <w:numFmt w:val="bullet"/>
      <w:lvlText w:val=""/>
      <w:lvlJc w:val="left"/>
      <w:pPr>
        <w:tabs>
          <w:tab w:val="num" w:pos="5760"/>
        </w:tabs>
        <w:ind w:left="5760" w:hanging="360"/>
      </w:pPr>
      <w:rPr>
        <w:rFonts w:ascii="Wingdings" w:hAnsi="Wingdings" w:hint="default"/>
      </w:rPr>
    </w:lvl>
    <w:lvl w:ilvl="8" w:tplc="CA7451F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512029"/>
    <w:multiLevelType w:val="hybridMultilevel"/>
    <w:tmpl w:val="E48EC4B0"/>
    <w:lvl w:ilvl="0" w:tplc="115EC4A4">
      <w:start w:val="1"/>
      <w:numFmt w:val="bullet"/>
      <w:lvlText w:val=""/>
      <w:lvlJc w:val="left"/>
      <w:pPr>
        <w:tabs>
          <w:tab w:val="num" w:pos="720"/>
        </w:tabs>
        <w:ind w:left="720" w:hanging="360"/>
      </w:pPr>
      <w:rPr>
        <w:rFonts w:ascii="Wingdings" w:hAnsi="Wingdings" w:hint="default"/>
      </w:rPr>
    </w:lvl>
    <w:lvl w:ilvl="1" w:tplc="5080C2D8" w:tentative="1">
      <w:start w:val="1"/>
      <w:numFmt w:val="bullet"/>
      <w:lvlText w:val=""/>
      <w:lvlJc w:val="left"/>
      <w:pPr>
        <w:tabs>
          <w:tab w:val="num" w:pos="1440"/>
        </w:tabs>
        <w:ind w:left="1440" w:hanging="360"/>
      </w:pPr>
      <w:rPr>
        <w:rFonts w:ascii="Wingdings" w:hAnsi="Wingdings" w:hint="default"/>
      </w:rPr>
    </w:lvl>
    <w:lvl w:ilvl="2" w:tplc="4DF669F6" w:tentative="1">
      <w:start w:val="1"/>
      <w:numFmt w:val="bullet"/>
      <w:lvlText w:val=""/>
      <w:lvlJc w:val="left"/>
      <w:pPr>
        <w:tabs>
          <w:tab w:val="num" w:pos="2160"/>
        </w:tabs>
        <w:ind w:left="2160" w:hanging="360"/>
      </w:pPr>
      <w:rPr>
        <w:rFonts w:ascii="Wingdings" w:hAnsi="Wingdings" w:hint="default"/>
      </w:rPr>
    </w:lvl>
    <w:lvl w:ilvl="3" w:tplc="7496199A" w:tentative="1">
      <w:start w:val="1"/>
      <w:numFmt w:val="bullet"/>
      <w:lvlText w:val=""/>
      <w:lvlJc w:val="left"/>
      <w:pPr>
        <w:tabs>
          <w:tab w:val="num" w:pos="2880"/>
        </w:tabs>
        <w:ind w:left="2880" w:hanging="360"/>
      </w:pPr>
      <w:rPr>
        <w:rFonts w:ascii="Wingdings" w:hAnsi="Wingdings" w:hint="default"/>
      </w:rPr>
    </w:lvl>
    <w:lvl w:ilvl="4" w:tplc="74427AFE" w:tentative="1">
      <w:start w:val="1"/>
      <w:numFmt w:val="bullet"/>
      <w:lvlText w:val=""/>
      <w:lvlJc w:val="left"/>
      <w:pPr>
        <w:tabs>
          <w:tab w:val="num" w:pos="3600"/>
        </w:tabs>
        <w:ind w:left="3600" w:hanging="360"/>
      </w:pPr>
      <w:rPr>
        <w:rFonts w:ascii="Wingdings" w:hAnsi="Wingdings" w:hint="default"/>
      </w:rPr>
    </w:lvl>
    <w:lvl w:ilvl="5" w:tplc="CB68D7EE" w:tentative="1">
      <w:start w:val="1"/>
      <w:numFmt w:val="bullet"/>
      <w:lvlText w:val=""/>
      <w:lvlJc w:val="left"/>
      <w:pPr>
        <w:tabs>
          <w:tab w:val="num" w:pos="4320"/>
        </w:tabs>
        <w:ind w:left="4320" w:hanging="360"/>
      </w:pPr>
      <w:rPr>
        <w:rFonts w:ascii="Wingdings" w:hAnsi="Wingdings" w:hint="default"/>
      </w:rPr>
    </w:lvl>
    <w:lvl w:ilvl="6" w:tplc="42C4E53E" w:tentative="1">
      <w:start w:val="1"/>
      <w:numFmt w:val="bullet"/>
      <w:lvlText w:val=""/>
      <w:lvlJc w:val="left"/>
      <w:pPr>
        <w:tabs>
          <w:tab w:val="num" w:pos="5040"/>
        </w:tabs>
        <w:ind w:left="5040" w:hanging="360"/>
      </w:pPr>
      <w:rPr>
        <w:rFonts w:ascii="Wingdings" w:hAnsi="Wingdings" w:hint="default"/>
      </w:rPr>
    </w:lvl>
    <w:lvl w:ilvl="7" w:tplc="FB28D77C" w:tentative="1">
      <w:start w:val="1"/>
      <w:numFmt w:val="bullet"/>
      <w:lvlText w:val=""/>
      <w:lvlJc w:val="left"/>
      <w:pPr>
        <w:tabs>
          <w:tab w:val="num" w:pos="5760"/>
        </w:tabs>
        <w:ind w:left="5760" w:hanging="360"/>
      </w:pPr>
      <w:rPr>
        <w:rFonts w:ascii="Wingdings" w:hAnsi="Wingdings" w:hint="default"/>
      </w:rPr>
    </w:lvl>
    <w:lvl w:ilvl="8" w:tplc="37CC0F4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4"/>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C0"/>
    <w:rsid w:val="00014CFF"/>
    <w:rsid w:val="0006738D"/>
    <w:rsid w:val="000706C0"/>
    <w:rsid w:val="00085B20"/>
    <w:rsid w:val="000D43C6"/>
    <w:rsid w:val="00111FB5"/>
    <w:rsid w:val="001224A6"/>
    <w:rsid w:val="001272DC"/>
    <w:rsid w:val="001604B9"/>
    <w:rsid w:val="001818E7"/>
    <w:rsid w:val="001A7035"/>
    <w:rsid w:val="001C0896"/>
    <w:rsid w:val="001D1DED"/>
    <w:rsid w:val="001E2F1B"/>
    <w:rsid w:val="002631F1"/>
    <w:rsid w:val="002C7E5F"/>
    <w:rsid w:val="002F0C16"/>
    <w:rsid w:val="003106F7"/>
    <w:rsid w:val="00347053"/>
    <w:rsid w:val="00352D67"/>
    <w:rsid w:val="00365EAA"/>
    <w:rsid w:val="003731A9"/>
    <w:rsid w:val="0039028F"/>
    <w:rsid w:val="003C5E7F"/>
    <w:rsid w:val="003D18E4"/>
    <w:rsid w:val="003D6B76"/>
    <w:rsid w:val="003E27AE"/>
    <w:rsid w:val="00453769"/>
    <w:rsid w:val="00550618"/>
    <w:rsid w:val="005579B6"/>
    <w:rsid w:val="005666E9"/>
    <w:rsid w:val="00567499"/>
    <w:rsid w:val="005A7B43"/>
    <w:rsid w:val="005E0F7A"/>
    <w:rsid w:val="005F7E0C"/>
    <w:rsid w:val="00607F17"/>
    <w:rsid w:val="00613FBC"/>
    <w:rsid w:val="00643477"/>
    <w:rsid w:val="006940F7"/>
    <w:rsid w:val="006C0B0C"/>
    <w:rsid w:val="006E5E73"/>
    <w:rsid w:val="007330FF"/>
    <w:rsid w:val="00762290"/>
    <w:rsid w:val="007667CE"/>
    <w:rsid w:val="00775DF5"/>
    <w:rsid w:val="007E0FA4"/>
    <w:rsid w:val="007E5FA9"/>
    <w:rsid w:val="00802A92"/>
    <w:rsid w:val="008112F6"/>
    <w:rsid w:val="00832510"/>
    <w:rsid w:val="00853242"/>
    <w:rsid w:val="008574C7"/>
    <w:rsid w:val="00867F87"/>
    <w:rsid w:val="00875D7B"/>
    <w:rsid w:val="00877713"/>
    <w:rsid w:val="008B719F"/>
    <w:rsid w:val="0091736C"/>
    <w:rsid w:val="009E7591"/>
    <w:rsid w:val="009F1069"/>
    <w:rsid w:val="00A0211A"/>
    <w:rsid w:val="00A1464D"/>
    <w:rsid w:val="00A1655C"/>
    <w:rsid w:val="00A61CF8"/>
    <w:rsid w:val="00A72DF1"/>
    <w:rsid w:val="00B34A3F"/>
    <w:rsid w:val="00BD086D"/>
    <w:rsid w:val="00BE7B8C"/>
    <w:rsid w:val="00C0033A"/>
    <w:rsid w:val="00C00470"/>
    <w:rsid w:val="00C24D42"/>
    <w:rsid w:val="00C42F7B"/>
    <w:rsid w:val="00CB1CEF"/>
    <w:rsid w:val="00CD44D1"/>
    <w:rsid w:val="00CE40EA"/>
    <w:rsid w:val="00CF76C6"/>
    <w:rsid w:val="00D04F2C"/>
    <w:rsid w:val="00D91968"/>
    <w:rsid w:val="00DB1869"/>
    <w:rsid w:val="00DD23C9"/>
    <w:rsid w:val="00DE54E2"/>
    <w:rsid w:val="00DF725D"/>
    <w:rsid w:val="00E1124B"/>
    <w:rsid w:val="00E13A06"/>
    <w:rsid w:val="00E13E5F"/>
    <w:rsid w:val="00E221E9"/>
    <w:rsid w:val="00E33004"/>
    <w:rsid w:val="00E3474D"/>
    <w:rsid w:val="00E3529E"/>
    <w:rsid w:val="00E423CB"/>
    <w:rsid w:val="00E7546A"/>
    <w:rsid w:val="00E84638"/>
    <w:rsid w:val="00E852DA"/>
    <w:rsid w:val="00ED235D"/>
    <w:rsid w:val="00EF5727"/>
    <w:rsid w:val="00F5354E"/>
    <w:rsid w:val="00F6229E"/>
    <w:rsid w:val="00F84269"/>
    <w:rsid w:val="00F8554D"/>
    <w:rsid w:val="00F97BEF"/>
    <w:rsid w:val="00FD6446"/>
    <w:rsid w:val="00FE56F3"/>
    <w:rsid w:val="00FF0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A98D1-7704-4FBA-8D5F-3C9AA88A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769"/>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4537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410">
      <w:bodyDiv w:val="1"/>
      <w:marLeft w:val="0"/>
      <w:marRight w:val="0"/>
      <w:marTop w:val="0"/>
      <w:marBottom w:val="0"/>
      <w:divBdr>
        <w:top w:val="none" w:sz="0" w:space="0" w:color="auto"/>
        <w:left w:val="none" w:sz="0" w:space="0" w:color="auto"/>
        <w:bottom w:val="none" w:sz="0" w:space="0" w:color="auto"/>
        <w:right w:val="none" w:sz="0" w:space="0" w:color="auto"/>
      </w:divBdr>
    </w:div>
    <w:div w:id="27881200">
      <w:bodyDiv w:val="1"/>
      <w:marLeft w:val="0"/>
      <w:marRight w:val="0"/>
      <w:marTop w:val="0"/>
      <w:marBottom w:val="0"/>
      <w:divBdr>
        <w:top w:val="none" w:sz="0" w:space="0" w:color="auto"/>
        <w:left w:val="none" w:sz="0" w:space="0" w:color="auto"/>
        <w:bottom w:val="none" w:sz="0" w:space="0" w:color="auto"/>
        <w:right w:val="none" w:sz="0" w:space="0" w:color="auto"/>
      </w:divBdr>
      <w:divsChild>
        <w:div w:id="806364386">
          <w:marLeft w:val="0"/>
          <w:marRight w:val="0"/>
          <w:marTop w:val="288"/>
          <w:marBottom w:val="0"/>
          <w:divBdr>
            <w:top w:val="none" w:sz="0" w:space="0" w:color="auto"/>
            <w:left w:val="none" w:sz="0" w:space="0" w:color="auto"/>
            <w:bottom w:val="none" w:sz="0" w:space="0" w:color="auto"/>
            <w:right w:val="none" w:sz="0" w:space="0" w:color="auto"/>
          </w:divBdr>
        </w:div>
      </w:divsChild>
    </w:div>
    <w:div w:id="39670403">
      <w:bodyDiv w:val="1"/>
      <w:marLeft w:val="0"/>
      <w:marRight w:val="0"/>
      <w:marTop w:val="0"/>
      <w:marBottom w:val="0"/>
      <w:divBdr>
        <w:top w:val="none" w:sz="0" w:space="0" w:color="auto"/>
        <w:left w:val="none" w:sz="0" w:space="0" w:color="auto"/>
        <w:bottom w:val="none" w:sz="0" w:space="0" w:color="auto"/>
        <w:right w:val="none" w:sz="0" w:space="0" w:color="auto"/>
      </w:divBdr>
      <w:divsChild>
        <w:div w:id="2070883027">
          <w:marLeft w:val="0"/>
          <w:marRight w:val="0"/>
          <w:marTop w:val="120"/>
          <w:marBottom w:val="0"/>
          <w:divBdr>
            <w:top w:val="none" w:sz="0" w:space="0" w:color="auto"/>
            <w:left w:val="none" w:sz="0" w:space="0" w:color="auto"/>
            <w:bottom w:val="none" w:sz="0" w:space="0" w:color="auto"/>
            <w:right w:val="none" w:sz="0" w:space="0" w:color="auto"/>
          </w:divBdr>
        </w:div>
        <w:div w:id="662316793">
          <w:marLeft w:val="0"/>
          <w:marRight w:val="0"/>
          <w:marTop w:val="120"/>
          <w:marBottom w:val="0"/>
          <w:divBdr>
            <w:top w:val="none" w:sz="0" w:space="0" w:color="auto"/>
            <w:left w:val="none" w:sz="0" w:space="0" w:color="auto"/>
            <w:bottom w:val="none" w:sz="0" w:space="0" w:color="auto"/>
            <w:right w:val="none" w:sz="0" w:space="0" w:color="auto"/>
          </w:divBdr>
        </w:div>
        <w:div w:id="550843311">
          <w:marLeft w:val="0"/>
          <w:marRight w:val="0"/>
          <w:marTop w:val="120"/>
          <w:marBottom w:val="0"/>
          <w:divBdr>
            <w:top w:val="none" w:sz="0" w:space="0" w:color="auto"/>
            <w:left w:val="none" w:sz="0" w:space="0" w:color="auto"/>
            <w:bottom w:val="none" w:sz="0" w:space="0" w:color="auto"/>
            <w:right w:val="none" w:sz="0" w:space="0" w:color="auto"/>
          </w:divBdr>
        </w:div>
        <w:div w:id="82385505">
          <w:marLeft w:val="0"/>
          <w:marRight w:val="0"/>
          <w:marTop w:val="120"/>
          <w:marBottom w:val="0"/>
          <w:divBdr>
            <w:top w:val="none" w:sz="0" w:space="0" w:color="auto"/>
            <w:left w:val="none" w:sz="0" w:space="0" w:color="auto"/>
            <w:bottom w:val="none" w:sz="0" w:space="0" w:color="auto"/>
            <w:right w:val="none" w:sz="0" w:space="0" w:color="auto"/>
          </w:divBdr>
        </w:div>
      </w:divsChild>
    </w:div>
    <w:div w:id="65030836">
      <w:bodyDiv w:val="1"/>
      <w:marLeft w:val="0"/>
      <w:marRight w:val="0"/>
      <w:marTop w:val="0"/>
      <w:marBottom w:val="0"/>
      <w:divBdr>
        <w:top w:val="none" w:sz="0" w:space="0" w:color="auto"/>
        <w:left w:val="none" w:sz="0" w:space="0" w:color="auto"/>
        <w:bottom w:val="none" w:sz="0" w:space="0" w:color="auto"/>
        <w:right w:val="none" w:sz="0" w:space="0" w:color="auto"/>
      </w:divBdr>
    </w:div>
    <w:div w:id="124348329">
      <w:bodyDiv w:val="1"/>
      <w:marLeft w:val="0"/>
      <w:marRight w:val="0"/>
      <w:marTop w:val="0"/>
      <w:marBottom w:val="0"/>
      <w:divBdr>
        <w:top w:val="none" w:sz="0" w:space="0" w:color="auto"/>
        <w:left w:val="none" w:sz="0" w:space="0" w:color="auto"/>
        <w:bottom w:val="none" w:sz="0" w:space="0" w:color="auto"/>
        <w:right w:val="none" w:sz="0" w:space="0" w:color="auto"/>
      </w:divBdr>
    </w:div>
    <w:div w:id="148837644">
      <w:bodyDiv w:val="1"/>
      <w:marLeft w:val="0"/>
      <w:marRight w:val="0"/>
      <w:marTop w:val="0"/>
      <w:marBottom w:val="0"/>
      <w:divBdr>
        <w:top w:val="none" w:sz="0" w:space="0" w:color="auto"/>
        <w:left w:val="none" w:sz="0" w:space="0" w:color="auto"/>
        <w:bottom w:val="none" w:sz="0" w:space="0" w:color="auto"/>
        <w:right w:val="none" w:sz="0" w:space="0" w:color="auto"/>
      </w:divBdr>
    </w:div>
    <w:div w:id="170528428">
      <w:bodyDiv w:val="1"/>
      <w:marLeft w:val="0"/>
      <w:marRight w:val="0"/>
      <w:marTop w:val="0"/>
      <w:marBottom w:val="0"/>
      <w:divBdr>
        <w:top w:val="none" w:sz="0" w:space="0" w:color="auto"/>
        <w:left w:val="none" w:sz="0" w:space="0" w:color="auto"/>
        <w:bottom w:val="none" w:sz="0" w:space="0" w:color="auto"/>
        <w:right w:val="none" w:sz="0" w:space="0" w:color="auto"/>
      </w:divBdr>
    </w:div>
    <w:div w:id="184877906">
      <w:bodyDiv w:val="1"/>
      <w:marLeft w:val="0"/>
      <w:marRight w:val="0"/>
      <w:marTop w:val="0"/>
      <w:marBottom w:val="0"/>
      <w:divBdr>
        <w:top w:val="none" w:sz="0" w:space="0" w:color="auto"/>
        <w:left w:val="none" w:sz="0" w:space="0" w:color="auto"/>
        <w:bottom w:val="none" w:sz="0" w:space="0" w:color="auto"/>
        <w:right w:val="none" w:sz="0" w:space="0" w:color="auto"/>
      </w:divBdr>
    </w:div>
    <w:div w:id="261492537">
      <w:bodyDiv w:val="1"/>
      <w:marLeft w:val="0"/>
      <w:marRight w:val="0"/>
      <w:marTop w:val="0"/>
      <w:marBottom w:val="0"/>
      <w:divBdr>
        <w:top w:val="none" w:sz="0" w:space="0" w:color="auto"/>
        <w:left w:val="none" w:sz="0" w:space="0" w:color="auto"/>
        <w:bottom w:val="none" w:sz="0" w:space="0" w:color="auto"/>
        <w:right w:val="none" w:sz="0" w:space="0" w:color="auto"/>
      </w:divBdr>
    </w:div>
    <w:div w:id="367529625">
      <w:bodyDiv w:val="1"/>
      <w:marLeft w:val="0"/>
      <w:marRight w:val="0"/>
      <w:marTop w:val="0"/>
      <w:marBottom w:val="0"/>
      <w:divBdr>
        <w:top w:val="none" w:sz="0" w:space="0" w:color="auto"/>
        <w:left w:val="none" w:sz="0" w:space="0" w:color="auto"/>
        <w:bottom w:val="none" w:sz="0" w:space="0" w:color="auto"/>
        <w:right w:val="none" w:sz="0" w:space="0" w:color="auto"/>
      </w:divBdr>
      <w:divsChild>
        <w:div w:id="1165439250">
          <w:marLeft w:val="0"/>
          <w:marRight w:val="0"/>
          <w:marTop w:val="336"/>
          <w:marBottom w:val="0"/>
          <w:divBdr>
            <w:top w:val="none" w:sz="0" w:space="0" w:color="auto"/>
            <w:left w:val="none" w:sz="0" w:space="0" w:color="auto"/>
            <w:bottom w:val="none" w:sz="0" w:space="0" w:color="auto"/>
            <w:right w:val="none" w:sz="0" w:space="0" w:color="auto"/>
          </w:divBdr>
        </w:div>
      </w:divsChild>
    </w:div>
    <w:div w:id="404032182">
      <w:bodyDiv w:val="1"/>
      <w:marLeft w:val="0"/>
      <w:marRight w:val="0"/>
      <w:marTop w:val="0"/>
      <w:marBottom w:val="0"/>
      <w:divBdr>
        <w:top w:val="none" w:sz="0" w:space="0" w:color="auto"/>
        <w:left w:val="none" w:sz="0" w:space="0" w:color="auto"/>
        <w:bottom w:val="none" w:sz="0" w:space="0" w:color="auto"/>
        <w:right w:val="none" w:sz="0" w:space="0" w:color="auto"/>
      </w:divBdr>
    </w:div>
    <w:div w:id="490489227">
      <w:bodyDiv w:val="1"/>
      <w:marLeft w:val="0"/>
      <w:marRight w:val="0"/>
      <w:marTop w:val="0"/>
      <w:marBottom w:val="0"/>
      <w:divBdr>
        <w:top w:val="none" w:sz="0" w:space="0" w:color="auto"/>
        <w:left w:val="none" w:sz="0" w:space="0" w:color="auto"/>
        <w:bottom w:val="none" w:sz="0" w:space="0" w:color="auto"/>
        <w:right w:val="none" w:sz="0" w:space="0" w:color="auto"/>
      </w:divBdr>
    </w:div>
    <w:div w:id="553003963">
      <w:bodyDiv w:val="1"/>
      <w:marLeft w:val="0"/>
      <w:marRight w:val="0"/>
      <w:marTop w:val="0"/>
      <w:marBottom w:val="0"/>
      <w:divBdr>
        <w:top w:val="none" w:sz="0" w:space="0" w:color="auto"/>
        <w:left w:val="none" w:sz="0" w:space="0" w:color="auto"/>
        <w:bottom w:val="none" w:sz="0" w:space="0" w:color="auto"/>
        <w:right w:val="none" w:sz="0" w:space="0" w:color="auto"/>
      </w:divBdr>
    </w:div>
    <w:div w:id="629097483">
      <w:bodyDiv w:val="1"/>
      <w:marLeft w:val="0"/>
      <w:marRight w:val="0"/>
      <w:marTop w:val="0"/>
      <w:marBottom w:val="0"/>
      <w:divBdr>
        <w:top w:val="none" w:sz="0" w:space="0" w:color="auto"/>
        <w:left w:val="none" w:sz="0" w:space="0" w:color="auto"/>
        <w:bottom w:val="none" w:sz="0" w:space="0" w:color="auto"/>
        <w:right w:val="none" w:sz="0" w:space="0" w:color="auto"/>
      </w:divBdr>
    </w:div>
    <w:div w:id="694161483">
      <w:bodyDiv w:val="1"/>
      <w:marLeft w:val="0"/>
      <w:marRight w:val="0"/>
      <w:marTop w:val="0"/>
      <w:marBottom w:val="0"/>
      <w:divBdr>
        <w:top w:val="none" w:sz="0" w:space="0" w:color="auto"/>
        <w:left w:val="none" w:sz="0" w:space="0" w:color="auto"/>
        <w:bottom w:val="none" w:sz="0" w:space="0" w:color="auto"/>
        <w:right w:val="none" w:sz="0" w:space="0" w:color="auto"/>
      </w:divBdr>
    </w:div>
    <w:div w:id="698705806">
      <w:bodyDiv w:val="1"/>
      <w:marLeft w:val="0"/>
      <w:marRight w:val="0"/>
      <w:marTop w:val="0"/>
      <w:marBottom w:val="0"/>
      <w:divBdr>
        <w:top w:val="none" w:sz="0" w:space="0" w:color="auto"/>
        <w:left w:val="none" w:sz="0" w:space="0" w:color="auto"/>
        <w:bottom w:val="none" w:sz="0" w:space="0" w:color="auto"/>
        <w:right w:val="none" w:sz="0" w:space="0" w:color="auto"/>
      </w:divBdr>
    </w:div>
    <w:div w:id="703988402">
      <w:bodyDiv w:val="1"/>
      <w:marLeft w:val="0"/>
      <w:marRight w:val="0"/>
      <w:marTop w:val="0"/>
      <w:marBottom w:val="0"/>
      <w:divBdr>
        <w:top w:val="none" w:sz="0" w:space="0" w:color="auto"/>
        <w:left w:val="none" w:sz="0" w:space="0" w:color="auto"/>
        <w:bottom w:val="none" w:sz="0" w:space="0" w:color="auto"/>
        <w:right w:val="none" w:sz="0" w:space="0" w:color="auto"/>
      </w:divBdr>
      <w:divsChild>
        <w:div w:id="788818402">
          <w:marLeft w:val="0"/>
          <w:marRight w:val="0"/>
          <w:marTop w:val="288"/>
          <w:marBottom w:val="0"/>
          <w:divBdr>
            <w:top w:val="none" w:sz="0" w:space="0" w:color="auto"/>
            <w:left w:val="none" w:sz="0" w:space="0" w:color="auto"/>
            <w:bottom w:val="none" w:sz="0" w:space="0" w:color="auto"/>
            <w:right w:val="none" w:sz="0" w:space="0" w:color="auto"/>
          </w:divBdr>
        </w:div>
      </w:divsChild>
    </w:div>
    <w:div w:id="741487816">
      <w:bodyDiv w:val="1"/>
      <w:marLeft w:val="0"/>
      <w:marRight w:val="0"/>
      <w:marTop w:val="0"/>
      <w:marBottom w:val="0"/>
      <w:divBdr>
        <w:top w:val="none" w:sz="0" w:space="0" w:color="auto"/>
        <w:left w:val="none" w:sz="0" w:space="0" w:color="auto"/>
        <w:bottom w:val="none" w:sz="0" w:space="0" w:color="auto"/>
        <w:right w:val="none" w:sz="0" w:space="0" w:color="auto"/>
      </w:divBdr>
    </w:div>
    <w:div w:id="789125264">
      <w:bodyDiv w:val="1"/>
      <w:marLeft w:val="0"/>
      <w:marRight w:val="0"/>
      <w:marTop w:val="0"/>
      <w:marBottom w:val="0"/>
      <w:divBdr>
        <w:top w:val="none" w:sz="0" w:space="0" w:color="auto"/>
        <w:left w:val="none" w:sz="0" w:space="0" w:color="auto"/>
        <w:bottom w:val="none" w:sz="0" w:space="0" w:color="auto"/>
        <w:right w:val="none" w:sz="0" w:space="0" w:color="auto"/>
      </w:divBdr>
    </w:div>
    <w:div w:id="793600395">
      <w:bodyDiv w:val="1"/>
      <w:marLeft w:val="0"/>
      <w:marRight w:val="0"/>
      <w:marTop w:val="0"/>
      <w:marBottom w:val="0"/>
      <w:divBdr>
        <w:top w:val="none" w:sz="0" w:space="0" w:color="auto"/>
        <w:left w:val="none" w:sz="0" w:space="0" w:color="auto"/>
        <w:bottom w:val="none" w:sz="0" w:space="0" w:color="auto"/>
        <w:right w:val="none" w:sz="0" w:space="0" w:color="auto"/>
      </w:divBdr>
    </w:div>
    <w:div w:id="820541051">
      <w:bodyDiv w:val="1"/>
      <w:marLeft w:val="0"/>
      <w:marRight w:val="0"/>
      <w:marTop w:val="0"/>
      <w:marBottom w:val="0"/>
      <w:divBdr>
        <w:top w:val="none" w:sz="0" w:space="0" w:color="auto"/>
        <w:left w:val="none" w:sz="0" w:space="0" w:color="auto"/>
        <w:bottom w:val="none" w:sz="0" w:space="0" w:color="auto"/>
        <w:right w:val="none" w:sz="0" w:space="0" w:color="auto"/>
      </w:divBdr>
    </w:div>
    <w:div w:id="827785585">
      <w:bodyDiv w:val="1"/>
      <w:marLeft w:val="0"/>
      <w:marRight w:val="0"/>
      <w:marTop w:val="0"/>
      <w:marBottom w:val="0"/>
      <w:divBdr>
        <w:top w:val="none" w:sz="0" w:space="0" w:color="auto"/>
        <w:left w:val="none" w:sz="0" w:space="0" w:color="auto"/>
        <w:bottom w:val="none" w:sz="0" w:space="0" w:color="auto"/>
        <w:right w:val="none" w:sz="0" w:space="0" w:color="auto"/>
      </w:divBdr>
      <w:divsChild>
        <w:div w:id="236282768">
          <w:marLeft w:val="0"/>
          <w:marRight w:val="0"/>
          <w:marTop w:val="0"/>
          <w:marBottom w:val="0"/>
          <w:divBdr>
            <w:top w:val="none" w:sz="0" w:space="0" w:color="auto"/>
            <w:left w:val="none" w:sz="0" w:space="0" w:color="auto"/>
            <w:bottom w:val="none" w:sz="0" w:space="0" w:color="auto"/>
            <w:right w:val="none" w:sz="0" w:space="0" w:color="auto"/>
          </w:divBdr>
        </w:div>
      </w:divsChild>
    </w:div>
    <w:div w:id="860822939">
      <w:bodyDiv w:val="1"/>
      <w:marLeft w:val="0"/>
      <w:marRight w:val="0"/>
      <w:marTop w:val="0"/>
      <w:marBottom w:val="0"/>
      <w:divBdr>
        <w:top w:val="none" w:sz="0" w:space="0" w:color="auto"/>
        <w:left w:val="none" w:sz="0" w:space="0" w:color="auto"/>
        <w:bottom w:val="none" w:sz="0" w:space="0" w:color="auto"/>
        <w:right w:val="none" w:sz="0" w:space="0" w:color="auto"/>
      </w:divBdr>
    </w:div>
    <w:div w:id="944462349">
      <w:bodyDiv w:val="1"/>
      <w:marLeft w:val="0"/>
      <w:marRight w:val="0"/>
      <w:marTop w:val="0"/>
      <w:marBottom w:val="0"/>
      <w:divBdr>
        <w:top w:val="none" w:sz="0" w:space="0" w:color="auto"/>
        <w:left w:val="none" w:sz="0" w:space="0" w:color="auto"/>
        <w:bottom w:val="none" w:sz="0" w:space="0" w:color="auto"/>
        <w:right w:val="none" w:sz="0" w:space="0" w:color="auto"/>
      </w:divBdr>
    </w:div>
    <w:div w:id="1041367061">
      <w:bodyDiv w:val="1"/>
      <w:marLeft w:val="0"/>
      <w:marRight w:val="0"/>
      <w:marTop w:val="0"/>
      <w:marBottom w:val="0"/>
      <w:divBdr>
        <w:top w:val="none" w:sz="0" w:space="0" w:color="auto"/>
        <w:left w:val="none" w:sz="0" w:space="0" w:color="auto"/>
        <w:bottom w:val="none" w:sz="0" w:space="0" w:color="auto"/>
        <w:right w:val="none" w:sz="0" w:space="0" w:color="auto"/>
      </w:divBdr>
      <w:divsChild>
        <w:div w:id="673728091">
          <w:marLeft w:val="1829"/>
          <w:marRight w:val="0"/>
          <w:marTop w:val="154"/>
          <w:marBottom w:val="0"/>
          <w:divBdr>
            <w:top w:val="none" w:sz="0" w:space="0" w:color="auto"/>
            <w:left w:val="none" w:sz="0" w:space="0" w:color="auto"/>
            <w:bottom w:val="none" w:sz="0" w:space="0" w:color="auto"/>
            <w:right w:val="none" w:sz="0" w:space="0" w:color="auto"/>
          </w:divBdr>
        </w:div>
      </w:divsChild>
    </w:div>
    <w:div w:id="1073893765">
      <w:bodyDiv w:val="1"/>
      <w:marLeft w:val="0"/>
      <w:marRight w:val="0"/>
      <w:marTop w:val="0"/>
      <w:marBottom w:val="0"/>
      <w:divBdr>
        <w:top w:val="none" w:sz="0" w:space="0" w:color="auto"/>
        <w:left w:val="none" w:sz="0" w:space="0" w:color="auto"/>
        <w:bottom w:val="none" w:sz="0" w:space="0" w:color="auto"/>
        <w:right w:val="none" w:sz="0" w:space="0" w:color="auto"/>
      </w:divBdr>
    </w:div>
    <w:div w:id="1141966729">
      <w:bodyDiv w:val="1"/>
      <w:marLeft w:val="0"/>
      <w:marRight w:val="0"/>
      <w:marTop w:val="0"/>
      <w:marBottom w:val="0"/>
      <w:divBdr>
        <w:top w:val="none" w:sz="0" w:space="0" w:color="auto"/>
        <w:left w:val="none" w:sz="0" w:space="0" w:color="auto"/>
        <w:bottom w:val="none" w:sz="0" w:space="0" w:color="auto"/>
        <w:right w:val="none" w:sz="0" w:space="0" w:color="auto"/>
      </w:divBdr>
    </w:div>
    <w:div w:id="1178303724">
      <w:bodyDiv w:val="1"/>
      <w:marLeft w:val="0"/>
      <w:marRight w:val="0"/>
      <w:marTop w:val="0"/>
      <w:marBottom w:val="0"/>
      <w:divBdr>
        <w:top w:val="none" w:sz="0" w:space="0" w:color="auto"/>
        <w:left w:val="none" w:sz="0" w:space="0" w:color="auto"/>
        <w:bottom w:val="none" w:sz="0" w:space="0" w:color="auto"/>
        <w:right w:val="none" w:sz="0" w:space="0" w:color="auto"/>
      </w:divBdr>
    </w:div>
    <w:div w:id="1299185905">
      <w:bodyDiv w:val="1"/>
      <w:marLeft w:val="0"/>
      <w:marRight w:val="0"/>
      <w:marTop w:val="0"/>
      <w:marBottom w:val="0"/>
      <w:divBdr>
        <w:top w:val="none" w:sz="0" w:space="0" w:color="auto"/>
        <w:left w:val="none" w:sz="0" w:space="0" w:color="auto"/>
        <w:bottom w:val="none" w:sz="0" w:space="0" w:color="auto"/>
        <w:right w:val="none" w:sz="0" w:space="0" w:color="auto"/>
      </w:divBdr>
    </w:div>
    <w:div w:id="1329558068">
      <w:bodyDiv w:val="1"/>
      <w:marLeft w:val="0"/>
      <w:marRight w:val="0"/>
      <w:marTop w:val="0"/>
      <w:marBottom w:val="0"/>
      <w:divBdr>
        <w:top w:val="none" w:sz="0" w:space="0" w:color="auto"/>
        <w:left w:val="none" w:sz="0" w:space="0" w:color="auto"/>
        <w:bottom w:val="none" w:sz="0" w:space="0" w:color="auto"/>
        <w:right w:val="none" w:sz="0" w:space="0" w:color="auto"/>
      </w:divBdr>
    </w:div>
    <w:div w:id="1347245842">
      <w:bodyDiv w:val="1"/>
      <w:marLeft w:val="0"/>
      <w:marRight w:val="0"/>
      <w:marTop w:val="0"/>
      <w:marBottom w:val="0"/>
      <w:divBdr>
        <w:top w:val="none" w:sz="0" w:space="0" w:color="auto"/>
        <w:left w:val="none" w:sz="0" w:space="0" w:color="auto"/>
        <w:bottom w:val="none" w:sz="0" w:space="0" w:color="auto"/>
        <w:right w:val="none" w:sz="0" w:space="0" w:color="auto"/>
      </w:divBdr>
    </w:div>
    <w:div w:id="1377269574">
      <w:bodyDiv w:val="1"/>
      <w:marLeft w:val="0"/>
      <w:marRight w:val="0"/>
      <w:marTop w:val="0"/>
      <w:marBottom w:val="0"/>
      <w:divBdr>
        <w:top w:val="none" w:sz="0" w:space="0" w:color="auto"/>
        <w:left w:val="none" w:sz="0" w:space="0" w:color="auto"/>
        <w:bottom w:val="none" w:sz="0" w:space="0" w:color="auto"/>
        <w:right w:val="none" w:sz="0" w:space="0" w:color="auto"/>
      </w:divBdr>
    </w:div>
    <w:div w:id="1425497441">
      <w:bodyDiv w:val="1"/>
      <w:marLeft w:val="0"/>
      <w:marRight w:val="0"/>
      <w:marTop w:val="0"/>
      <w:marBottom w:val="0"/>
      <w:divBdr>
        <w:top w:val="none" w:sz="0" w:space="0" w:color="auto"/>
        <w:left w:val="none" w:sz="0" w:space="0" w:color="auto"/>
        <w:bottom w:val="none" w:sz="0" w:space="0" w:color="auto"/>
        <w:right w:val="none" w:sz="0" w:space="0" w:color="auto"/>
      </w:divBdr>
      <w:divsChild>
        <w:div w:id="950018519">
          <w:marLeft w:val="0"/>
          <w:marRight w:val="0"/>
          <w:marTop w:val="336"/>
          <w:marBottom w:val="0"/>
          <w:divBdr>
            <w:top w:val="none" w:sz="0" w:space="0" w:color="auto"/>
            <w:left w:val="none" w:sz="0" w:space="0" w:color="auto"/>
            <w:bottom w:val="none" w:sz="0" w:space="0" w:color="auto"/>
            <w:right w:val="none" w:sz="0" w:space="0" w:color="auto"/>
          </w:divBdr>
        </w:div>
      </w:divsChild>
    </w:div>
    <w:div w:id="1453547809">
      <w:bodyDiv w:val="1"/>
      <w:marLeft w:val="0"/>
      <w:marRight w:val="0"/>
      <w:marTop w:val="0"/>
      <w:marBottom w:val="0"/>
      <w:divBdr>
        <w:top w:val="none" w:sz="0" w:space="0" w:color="auto"/>
        <w:left w:val="none" w:sz="0" w:space="0" w:color="auto"/>
        <w:bottom w:val="none" w:sz="0" w:space="0" w:color="auto"/>
        <w:right w:val="none" w:sz="0" w:space="0" w:color="auto"/>
      </w:divBdr>
    </w:div>
    <w:div w:id="1468864438">
      <w:bodyDiv w:val="1"/>
      <w:marLeft w:val="0"/>
      <w:marRight w:val="0"/>
      <w:marTop w:val="0"/>
      <w:marBottom w:val="0"/>
      <w:divBdr>
        <w:top w:val="none" w:sz="0" w:space="0" w:color="auto"/>
        <w:left w:val="none" w:sz="0" w:space="0" w:color="auto"/>
        <w:bottom w:val="none" w:sz="0" w:space="0" w:color="auto"/>
        <w:right w:val="none" w:sz="0" w:space="0" w:color="auto"/>
      </w:divBdr>
    </w:div>
    <w:div w:id="1474639178">
      <w:bodyDiv w:val="1"/>
      <w:marLeft w:val="0"/>
      <w:marRight w:val="0"/>
      <w:marTop w:val="0"/>
      <w:marBottom w:val="0"/>
      <w:divBdr>
        <w:top w:val="none" w:sz="0" w:space="0" w:color="auto"/>
        <w:left w:val="none" w:sz="0" w:space="0" w:color="auto"/>
        <w:bottom w:val="none" w:sz="0" w:space="0" w:color="auto"/>
        <w:right w:val="none" w:sz="0" w:space="0" w:color="auto"/>
      </w:divBdr>
    </w:div>
    <w:div w:id="1522235812">
      <w:bodyDiv w:val="1"/>
      <w:marLeft w:val="0"/>
      <w:marRight w:val="0"/>
      <w:marTop w:val="0"/>
      <w:marBottom w:val="0"/>
      <w:divBdr>
        <w:top w:val="none" w:sz="0" w:space="0" w:color="auto"/>
        <w:left w:val="none" w:sz="0" w:space="0" w:color="auto"/>
        <w:bottom w:val="none" w:sz="0" w:space="0" w:color="auto"/>
        <w:right w:val="none" w:sz="0" w:space="0" w:color="auto"/>
      </w:divBdr>
    </w:div>
    <w:div w:id="1541161247">
      <w:bodyDiv w:val="1"/>
      <w:marLeft w:val="0"/>
      <w:marRight w:val="0"/>
      <w:marTop w:val="0"/>
      <w:marBottom w:val="0"/>
      <w:divBdr>
        <w:top w:val="none" w:sz="0" w:space="0" w:color="auto"/>
        <w:left w:val="none" w:sz="0" w:space="0" w:color="auto"/>
        <w:bottom w:val="none" w:sz="0" w:space="0" w:color="auto"/>
        <w:right w:val="none" w:sz="0" w:space="0" w:color="auto"/>
      </w:divBdr>
    </w:div>
    <w:div w:id="1583756994">
      <w:bodyDiv w:val="1"/>
      <w:marLeft w:val="0"/>
      <w:marRight w:val="0"/>
      <w:marTop w:val="0"/>
      <w:marBottom w:val="0"/>
      <w:divBdr>
        <w:top w:val="none" w:sz="0" w:space="0" w:color="auto"/>
        <w:left w:val="none" w:sz="0" w:space="0" w:color="auto"/>
        <w:bottom w:val="none" w:sz="0" w:space="0" w:color="auto"/>
        <w:right w:val="none" w:sz="0" w:space="0" w:color="auto"/>
      </w:divBdr>
    </w:div>
    <w:div w:id="1653482248">
      <w:bodyDiv w:val="1"/>
      <w:marLeft w:val="0"/>
      <w:marRight w:val="0"/>
      <w:marTop w:val="0"/>
      <w:marBottom w:val="0"/>
      <w:divBdr>
        <w:top w:val="none" w:sz="0" w:space="0" w:color="auto"/>
        <w:left w:val="none" w:sz="0" w:space="0" w:color="auto"/>
        <w:bottom w:val="none" w:sz="0" w:space="0" w:color="auto"/>
        <w:right w:val="none" w:sz="0" w:space="0" w:color="auto"/>
      </w:divBdr>
      <w:divsChild>
        <w:div w:id="1101954216">
          <w:marLeft w:val="0"/>
          <w:marRight w:val="0"/>
          <w:marTop w:val="288"/>
          <w:marBottom w:val="0"/>
          <w:divBdr>
            <w:top w:val="none" w:sz="0" w:space="0" w:color="auto"/>
            <w:left w:val="none" w:sz="0" w:space="0" w:color="auto"/>
            <w:bottom w:val="none" w:sz="0" w:space="0" w:color="auto"/>
            <w:right w:val="none" w:sz="0" w:space="0" w:color="auto"/>
          </w:divBdr>
        </w:div>
      </w:divsChild>
    </w:div>
    <w:div w:id="1687441505">
      <w:bodyDiv w:val="1"/>
      <w:marLeft w:val="0"/>
      <w:marRight w:val="0"/>
      <w:marTop w:val="0"/>
      <w:marBottom w:val="0"/>
      <w:divBdr>
        <w:top w:val="none" w:sz="0" w:space="0" w:color="auto"/>
        <w:left w:val="none" w:sz="0" w:space="0" w:color="auto"/>
        <w:bottom w:val="none" w:sz="0" w:space="0" w:color="auto"/>
        <w:right w:val="none" w:sz="0" w:space="0" w:color="auto"/>
      </w:divBdr>
    </w:div>
    <w:div w:id="1754934618">
      <w:bodyDiv w:val="1"/>
      <w:marLeft w:val="0"/>
      <w:marRight w:val="0"/>
      <w:marTop w:val="0"/>
      <w:marBottom w:val="0"/>
      <w:divBdr>
        <w:top w:val="none" w:sz="0" w:space="0" w:color="auto"/>
        <w:left w:val="none" w:sz="0" w:space="0" w:color="auto"/>
        <w:bottom w:val="none" w:sz="0" w:space="0" w:color="auto"/>
        <w:right w:val="none" w:sz="0" w:space="0" w:color="auto"/>
      </w:divBdr>
    </w:div>
    <w:div w:id="1763182482">
      <w:bodyDiv w:val="1"/>
      <w:marLeft w:val="0"/>
      <w:marRight w:val="0"/>
      <w:marTop w:val="0"/>
      <w:marBottom w:val="0"/>
      <w:divBdr>
        <w:top w:val="none" w:sz="0" w:space="0" w:color="auto"/>
        <w:left w:val="none" w:sz="0" w:space="0" w:color="auto"/>
        <w:bottom w:val="none" w:sz="0" w:space="0" w:color="auto"/>
        <w:right w:val="none" w:sz="0" w:space="0" w:color="auto"/>
      </w:divBdr>
    </w:div>
    <w:div w:id="1857228183">
      <w:bodyDiv w:val="1"/>
      <w:marLeft w:val="0"/>
      <w:marRight w:val="0"/>
      <w:marTop w:val="0"/>
      <w:marBottom w:val="0"/>
      <w:divBdr>
        <w:top w:val="none" w:sz="0" w:space="0" w:color="auto"/>
        <w:left w:val="none" w:sz="0" w:space="0" w:color="auto"/>
        <w:bottom w:val="none" w:sz="0" w:space="0" w:color="auto"/>
        <w:right w:val="none" w:sz="0" w:space="0" w:color="auto"/>
      </w:divBdr>
    </w:div>
    <w:div w:id="2016103015">
      <w:bodyDiv w:val="1"/>
      <w:marLeft w:val="0"/>
      <w:marRight w:val="0"/>
      <w:marTop w:val="0"/>
      <w:marBottom w:val="0"/>
      <w:divBdr>
        <w:top w:val="none" w:sz="0" w:space="0" w:color="auto"/>
        <w:left w:val="none" w:sz="0" w:space="0" w:color="auto"/>
        <w:bottom w:val="none" w:sz="0" w:space="0" w:color="auto"/>
        <w:right w:val="none" w:sz="0" w:space="0" w:color="auto"/>
      </w:divBdr>
    </w:div>
    <w:div w:id="2017805880">
      <w:bodyDiv w:val="1"/>
      <w:marLeft w:val="0"/>
      <w:marRight w:val="0"/>
      <w:marTop w:val="0"/>
      <w:marBottom w:val="0"/>
      <w:divBdr>
        <w:top w:val="none" w:sz="0" w:space="0" w:color="auto"/>
        <w:left w:val="none" w:sz="0" w:space="0" w:color="auto"/>
        <w:bottom w:val="none" w:sz="0" w:space="0" w:color="auto"/>
        <w:right w:val="none" w:sz="0" w:space="0" w:color="auto"/>
      </w:divBdr>
    </w:div>
    <w:div w:id="2070301739">
      <w:bodyDiv w:val="1"/>
      <w:marLeft w:val="0"/>
      <w:marRight w:val="0"/>
      <w:marTop w:val="0"/>
      <w:marBottom w:val="0"/>
      <w:divBdr>
        <w:top w:val="none" w:sz="0" w:space="0" w:color="auto"/>
        <w:left w:val="none" w:sz="0" w:space="0" w:color="auto"/>
        <w:bottom w:val="none" w:sz="0" w:space="0" w:color="auto"/>
        <w:right w:val="none" w:sz="0" w:space="0" w:color="auto"/>
      </w:divBdr>
    </w:div>
    <w:div w:id="2090347118">
      <w:bodyDiv w:val="1"/>
      <w:marLeft w:val="0"/>
      <w:marRight w:val="0"/>
      <w:marTop w:val="0"/>
      <w:marBottom w:val="0"/>
      <w:divBdr>
        <w:top w:val="none" w:sz="0" w:space="0" w:color="auto"/>
        <w:left w:val="none" w:sz="0" w:space="0" w:color="auto"/>
        <w:bottom w:val="none" w:sz="0" w:space="0" w:color="auto"/>
        <w:right w:val="none" w:sz="0" w:space="0" w:color="auto"/>
      </w:divBdr>
    </w:div>
    <w:div w:id="21379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青鸟依然</dc:creator>
  <cp:keywords/>
  <dc:description/>
  <cp:lastModifiedBy>青鸟依然</cp:lastModifiedBy>
  <cp:revision>3</cp:revision>
  <dcterms:created xsi:type="dcterms:W3CDTF">2015-12-11T08:23:00Z</dcterms:created>
  <dcterms:modified xsi:type="dcterms:W3CDTF">2015-12-11T11:21:00Z</dcterms:modified>
</cp:coreProperties>
</file>