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ADFF17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pitchdeck</w:t>
      </w:r>
    </w:p>
    <w:p w14:paraId="34A9C090">
      <w:pPr>
        <w:rPr>
          <w:rFonts w:hint="eastAsia"/>
        </w:rPr>
      </w:pPr>
      <w:bookmarkStart w:id="0" w:name="_GoBack"/>
      <w:bookmarkEnd w:id="0"/>
    </w:p>
    <w:p w14:paraId="7B10CAA5">
      <w:pPr>
        <w:rPr>
          <w:rFonts w:hint="eastAsia"/>
        </w:rPr>
      </w:pPr>
      <w:r>
        <w:rPr>
          <w:rFonts w:hint="eastAsia"/>
        </w:rPr>
        <w:t>Team: Peng  zhan</w:t>
      </w:r>
    </w:p>
    <w:p w14:paraId="5C2A3243">
      <w:pPr>
        <w:rPr>
          <w:rFonts w:hint="eastAsia"/>
        </w:rPr>
      </w:pPr>
    </w:p>
    <w:p w14:paraId="28FDE609">
      <w:pPr>
        <w:rPr>
          <w:rFonts w:hint="eastAsia"/>
        </w:rPr>
      </w:pPr>
      <w:r>
        <w:rPr>
          <w:rFonts w:hint="eastAsia"/>
        </w:rPr>
        <w:t>Core areas of the project</w:t>
      </w:r>
    </w:p>
    <w:p w14:paraId="592110E9">
      <w:pPr>
        <w:rPr>
          <w:rFonts w:hint="eastAsia"/>
        </w:rPr>
      </w:pPr>
      <w:r>
        <w:rPr>
          <w:rFonts w:hint="eastAsia"/>
        </w:rPr>
        <w:t>1.1 Meme Culture Driven Community</w:t>
      </w:r>
    </w:p>
    <w:p w14:paraId="3106C619">
      <w:pPr>
        <w:rPr>
          <w:rFonts w:hint="eastAsia"/>
        </w:rPr>
      </w:pPr>
      <w:r>
        <w:rPr>
          <w:rFonts w:hint="eastAsia"/>
        </w:rPr>
        <w:t>-Positioning: A Meme token with the IP of "Rural Dog", integrating humor and community consensus.</w:t>
      </w:r>
    </w:p>
    <w:p w14:paraId="73B2BB0D">
      <w:pPr>
        <w:rPr>
          <w:rFonts w:hint="eastAsia"/>
        </w:rPr>
      </w:pPr>
      <w:r>
        <w:rPr>
          <w:rFonts w:hint="eastAsia"/>
        </w:rPr>
        <w:t>-Application scenarios:</w:t>
      </w:r>
    </w:p>
    <w:p w14:paraId="0939EE29">
      <w:pPr>
        <w:rPr>
          <w:rFonts w:hint="eastAsia"/>
        </w:rPr>
      </w:pPr>
      <w:r>
        <w:rPr>
          <w:rFonts w:hint="eastAsia"/>
        </w:rPr>
        <w:t>-Meme Creative Economy: User Generated Content (UGC) rewards for creating viral materials.</w:t>
      </w:r>
    </w:p>
    <w:p w14:paraId="252CAE8A">
      <w:pPr>
        <w:rPr>
          <w:rFonts w:hint="eastAsia"/>
        </w:rPr>
      </w:pPr>
      <w:r>
        <w:rPr>
          <w:rFonts w:hint="eastAsia"/>
        </w:rPr>
        <w:t>-Community governance: Coin holders decide on IP image iteration (such as new dog character design) through DAO voting.</w:t>
      </w:r>
    </w:p>
    <w:p w14:paraId="58F63218">
      <w:pPr>
        <w:rPr>
          <w:rFonts w:hint="eastAsia"/>
        </w:rPr>
      </w:pPr>
    </w:p>
    <w:p w14:paraId="0BBD5D55">
      <w:pPr>
        <w:rPr>
          <w:rFonts w:hint="eastAsia"/>
        </w:rPr>
      </w:pPr>
      <w:r>
        <w:rPr>
          <w:rFonts w:hint="eastAsia"/>
        </w:rPr>
        <w:t>1.2 GameFi and NFT ecosystem</w:t>
      </w:r>
    </w:p>
    <w:p w14:paraId="6ED118E6">
      <w:pPr>
        <w:rPr>
          <w:rFonts w:hint="eastAsia"/>
        </w:rPr>
      </w:pPr>
      <w:r>
        <w:rPr>
          <w:rFonts w:hint="eastAsia"/>
        </w:rPr>
        <w:t>-Target area:</w:t>
      </w:r>
    </w:p>
    <w:p w14:paraId="3B0DEDDF">
      <w:pPr>
        <w:rPr>
          <w:rFonts w:hint="eastAsia"/>
        </w:rPr>
      </w:pPr>
      <w:r>
        <w:rPr>
          <w:rFonts w:hint="eastAsia"/>
        </w:rPr>
        <w:t>-Play to Meme game: a casual mini game (such as parkour and farm management) where players consume VLGD to obtain props and earn tokens after completing the level.</w:t>
      </w:r>
    </w:p>
    <w:p w14:paraId="18064B98">
      <w:pPr>
        <w:rPr>
          <w:rFonts w:hint="eastAsia"/>
        </w:rPr>
      </w:pPr>
      <w:r>
        <w:rPr>
          <w:rFonts w:hint="eastAsia"/>
        </w:rPr>
        <w:t>-NFT assetization:</w:t>
      </w:r>
    </w:p>
    <w:p w14:paraId="3D317349">
      <w:pPr>
        <w:rPr>
          <w:rFonts w:hint="eastAsia"/>
        </w:rPr>
      </w:pPr>
      <w:r>
        <w:rPr>
          <w:rFonts w:hint="eastAsia"/>
        </w:rPr>
        <w:t>-Collection NFT: Limited edition "Country Dog" character card with bonus benefits.</w:t>
      </w:r>
    </w:p>
    <w:p w14:paraId="284EE1A5">
      <w:pPr>
        <w:rPr>
          <w:rFonts w:hint="eastAsia"/>
        </w:rPr>
      </w:pPr>
      <w:r>
        <w:rPr>
          <w:rFonts w:hint="eastAsia"/>
        </w:rPr>
        <w:t>-Functional NFTs: in-game equipment, virtual lands (which can be expanded into metaverse scenes in the future).</w:t>
      </w:r>
    </w:p>
    <w:p w14:paraId="44597F6D">
      <w:pPr>
        <w:rPr>
          <w:rFonts w:hint="eastAsia"/>
        </w:rPr>
      </w:pPr>
    </w:p>
    <w:p w14:paraId="4990865B">
      <w:pPr>
        <w:rPr>
          <w:rFonts w:hint="eastAsia"/>
        </w:rPr>
      </w:pPr>
      <w:r>
        <w:rPr>
          <w:rFonts w:hint="eastAsia"/>
        </w:rPr>
        <w:t>1.3 Public Welfare and Sustainable Development</w:t>
      </w:r>
    </w:p>
    <w:p w14:paraId="09140FDD">
      <w:pPr>
        <w:rPr>
          <w:rFonts w:hint="eastAsia"/>
        </w:rPr>
      </w:pPr>
      <w:r>
        <w:rPr>
          <w:rFonts w:hint="eastAsia"/>
        </w:rPr>
        <w:t>-Core direction:</w:t>
      </w:r>
    </w:p>
    <w:p w14:paraId="148E6CDF">
      <w:pPr>
        <w:rPr>
          <w:rFonts w:hint="eastAsia"/>
        </w:rPr>
      </w:pPr>
      <w:r>
        <w:rPr>
          <w:rFonts w:hint="eastAsia"/>
        </w:rPr>
        <w:t>-On chain transparent donation: 15% of the monthly ecological fund income is automatically donated to animal protection organizations, with real-time data available.</w:t>
      </w:r>
    </w:p>
    <w:p w14:paraId="036458B4">
      <w:pPr>
        <w:rPr>
          <w:rFonts w:hint="eastAsia"/>
        </w:rPr>
      </w:pPr>
      <w:r>
        <w:rPr>
          <w:rFonts w:hint="eastAsia"/>
        </w:rPr>
        <w:t>-Carbon footprint offsetting: Explore cooperation with renewable energy projects and purchase carbon credits with partial transaction taxes.</w:t>
      </w:r>
    </w:p>
    <w:p w14:paraId="29967E24">
      <w:pPr>
        <w:rPr>
          <w:rFonts w:hint="eastAsia"/>
        </w:rPr>
      </w:pPr>
    </w:p>
    <w:p w14:paraId="58288C06">
      <w:pPr>
        <w:rPr>
          <w:rFonts w:hint="eastAsia"/>
        </w:rPr>
      </w:pPr>
      <w:r>
        <w:rPr>
          <w:rFonts w:hint="eastAsia"/>
        </w:rPr>
        <w:t>1.4 DeFi Financial Instruments</w:t>
      </w:r>
    </w:p>
    <w:p w14:paraId="71130EE2">
      <w:pPr>
        <w:rPr>
          <w:rFonts w:hint="eastAsia"/>
        </w:rPr>
      </w:pPr>
      <w:r>
        <w:rPr>
          <w:rFonts w:hint="eastAsia"/>
        </w:rPr>
        <w:t>-Function extension:</w:t>
      </w:r>
    </w:p>
    <w:p w14:paraId="1C5F246D">
      <w:pPr>
        <w:rPr>
          <w:rFonts w:hint="eastAsia"/>
        </w:rPr>
      </w:pPr>
      <w:r>
        <w:rPr>
          <w:rFonts w:hint="eastAsia"/>
        </w:rPr>
        <w:t>-Pledge mining: VLGD single coin pledge or LP liquidity mining, providing annualized returns (80-300% APY).</w:t>
      </w:r>
    </w:p>
    <w:p w14:paraId="33C6DB06">
      <w:pPr>
        <w:rPr>
          <w:rFonts w:hint="eastAsia"/>
        </w:rPr>
      </w:pPr>
      <w:r>
        <w:rPr>
          <w:rFonts w:hint="eastAsia"/>
        </w:rPr>
        <w:t>-Loan agreement: In the future, it will be integrated into cross chain lending platforms and support VLGD as collateral assets.</w:t>
      </w:r>
    </w:p>
    <w:p w14:paraId="2BC75FEC">
      <w:pPr>
        <w:rPr>
          <w:rFonts w:hint="eastAsia"/>
        </w:rPr>
      </w:pPr>
    </w:p>
    <w:p w14:paraId="323C2162">
      <w:pPr>
        <w:rPr>
          <w:rFonts w:hint="eastAsia"/>
        </w:rPr>
      </w:pPr>
      <w:r>
        <w:rPr>
          <w:rFonts w:hint="eastAsia"/>
        </w:rPr>
        <w:t>---</w:t>
      </w:r>
    </w:p>
    <w:p w14:paraId="0E54F5E7">
      <w:pPr>
        <w:rPr>
          <w:rFonts w:hint="eastAsia"/>
        </w:rPr>
      </w:pPr>
    </w:p>
    <w:p w14:paraId="32566DAC">
      <w:pPr>
        <w:rPr>
          <w:rFonts w:hint="eastAsia"/>
        </w:rPr>
      </w:pPr>
      <w:r>
        <w:rPr>
          <w:rFonts w:hint="eastAsia"/>
        </w:rPr>
        <w:t>2. Target Market and User Profile</w:t>
      </w:r>
    </w:p>
    <w:p w14:paraId="514B63E5">
      <w:pPr>
        <w:rPr>
          <w:rFonts w:hint="eastAsia"/>
        </w:rPr>
      </w:pPr>
      <w:r>
        <w:rPr>
          <w:rFonts w:hint="eastAsia"/>
        </w:rPr>
        <w:t>|Market segmentation | Target users | Core requirements | VLGD solutions|</w:t>
      </w:r>
    </w:p>
    <w:p w14:paraId="7EE05889">
      <w:pPr>
        <w:rPr>
          <w:rFonts w:hint="eastAsia"/>
        </w:rPr>
      </w:pPr>
      <w:r>
        <w:rPr>
          <w:rFonts w:hint="eastAsia"/>
        </w:rPr>
        <w:t>|---------------------|-------------------------------|----------------------------------|--------------------------------|</w:t>
      </w:r>
    </w:p>
    <w:p w14:paraId="3BEAC7F6">
      <w:pPr>
        <w:rPr>
          <w:rFonts w:hint="eastAsia"/>
        </w:rPr>
      </w:pPr>
      <w:r>
        <w:rPr>
          <w:rFonts w:hint="eastAsia"/>
        </w:rPr>
        <w:t>|Meme Enthusiasts | Cryptocurrency Community, Active Social Media Users | Pursuing Cultural Identity and Rapid Spread | Viral Meme Content+High Volatility Returns|</w:t>
      </w:r>
    </w:p>
    <w:p w14:paraId="51FFE25D">
      <w:pPr>
        <w:rPr>
          <w:rFonts w:hint="eastAsia"/>
        </w:rPr>
      </w:pPr>
      <w:r>
        <w:rPr>
          <w:rFonts w:hint="eastAsia"/>
        </w:rPr>
        <w:t>|GameFi players | Blockchain gamers, NFT collectors | Combining entertainment and asset appreciation | Play to Meme games+rare NFT drops|</w:t>
      </w:r>
    </w:p>
    <w:p w14:paraId="063D6572">
      <w:pPr>
        <w:rPr>
          <w:rFonts w:hint="eastAsia"/>
        </w:rPr>
      </w:pPr>
      <w:r>
        <w:rPr>
          <w:rFonts w:hint="eastAsia"/>
        </w:rPr>
        <w:t>|Public welfare participants | ESG investors, animal protection supporters | Transparent public welfare and financial return balance | On chain traceable donations+cash dividends|</w:t>
      </w:r>
    </w:p>
    <w:p w14:paraId="2BB5245E">
      <w:pPr>
        <w:rPr>
          <w:rFonts w:hint="eastAsia"/>
        </w:rPr>
      </w:pPr>
      <w:r>
        <w:rPr>
          <w:rFonts w:hint="eastAsia"/>
        </w:rPr>
        <w:t>|DeFi users | Liquidity providers and stakers | Low risk and stable returns | High APY staking+anti whale mechanism|</w:t>
      </w:r>
    </w:p>
    <w:p w14:paraId="10BAAC9E">
      <w:pPr>
        <w:rPr>
          <w:rFonts w:hint="eastAsia"/>
        </w:rPr>
      </w:pPr>
    </w:p>
    <w:p w14:paraId="38B69BA6">
      <w:pPr>
        <w:rPr>
          <w:rFonts w:hint="eastAsia"/>
        </w:rPr>
      </w:pPr>
      <w:r>
        <w:rPr>
          <w:rFonts w:hint="eastAsia"/>
        </w:rPr>
        <w:t>---</w:t>
      </w:r>
    </w:p>
    <w:p w14:paraId="599A28F2">
      <w:pPr>
        <w:rPr>
          <w:rFonts w:hint="eastAsia"/>
        </w:rPr>
      </w:pPr>
    </w:p>
    <w:p w14:paraId="19D3B49B">
      <w:pPr>
        <w:rPr>
          <w:rFonts w:hint="eastAsia"/>
        </w:rPr>
      </w:pPr>
      <w:r>
        <w:rPr>
          <w:rFonts w:hint="eastAsia"/>
        </w:rPr>
        <w:t>3. Differentiated competitive advantage</w:t>
      </w:r>
    </w:p>
    <w:p w14:paraId="663B4C27">
      <w:pPr>
        <w:rPr>
          <w:rFonts w:hint="eastAsia"/>
        </w:rPr>
      </w:pPr>
      <w:r>
        <w:rPr>
          <w:rFonts w:hint="eastAsia"/>
        </w:rPr>
        <w:t>3.1 Innovative Mechanism Combination</w:t>
      </w:r>
    </w:p>
    <w:p w14:paraId="12630A4C">
      <w:pPr>
        <w:rPr>
          <w:rFonts w:hint="eastAsia"/>
        </w:rPr>
      </w:pPr>
      <w:r>
        <w:rPr>
          <w:rFonts w:hint="eastAsia"/>
        </w:rPr>
        <w:t>-Meme+public welfare+GameFi three in one:</w:t>
      </w:r>
    </w:p>
    <w:p w14:paraId="644E9C0D">
      <w:pPr>
        <w:rPr>
          <w:rFonts w:hint="eastAsia"/>
        </w:rPr>
      </w:pPr>
      <w:r>
        <w:rPr>
          <w:rFonts w:hint="eastAsia"/>
        </w:rPr>
        <w:t>Attract traffic through cultural dissemination, retain users through games, enhance brand value through public welfare, and form a closed loop.</w:t>
      </w:r>
    </w:p>
    <w:p w14:paraId="0CFE8665">
      <w:pPr>
        <w:rPr>
          <w:rFonts w:hint="eastAsia"/>
        </w:rPr>
      </w:pPr>
      <w:r>
        <w:rPr>
          <w:rFonts w:hint="eastAsia"/>
        </w:rPr>
        <w:t>-Dynamic Deflation Model:</w:t>
      </w:r>
    </w:p>
    <w:p w14:paraId="45C17D1A">
      <w:pPr>
        <w:rPr>
          <w:rFonts w:hint="eastAsia"/>
        </w:rPr>
      </w:pPr>
      <w:r>
        <w:rPr>
          <w:rFonts w:hint="eastAsia"/>
        </w:rPr>
        <w:t>Combining automatic combustion, event driven combustion (such as Super Burning Day), and application scenario combustion (NFT/game), it far exceeds the deflation efficiency of similar Meme tokens.</w:t>
      </w:r>
    </w:p>
    <w:p w14:paraId="73CA74E2">
      <w:pPr>
        <w:rPr>
          <w:rFonts w:hint="eastAsia"/>
        </w:rPr>
      </w:pPr>
    </w:p>
    <w:p w14:paraId="0E5F63AB">
      <w:pPr>
        <w:rPr>
          <w:rFonts w:hint="eastAsia"/>
        </w:rPr>
      </w:pPr>
      <w:r>
        <w:rPr>
          <w:rFonts w:hint="eastAsia"/>
        </w:rPr>
        <w:t>3.2 Technical Implementation Highlights</w:t>
      </w:r>
    </w:p>
    <w:p w14:paraId="391E9202">
      <w:pPr>
        <w:rPr>
          <w:rFonts w:hint="eastAsia"/>
        </w:rPr>
      </w:pPr>
      <w:r>
        <w:rPr>
          <w:rFonts w:hint="eastAsia"/>
        </w:rPr>
        <w:t>-Anti manipulation system:</w:t>
      </w:r>
    </w:p>
    <w:p w14:paraId="6C4D63F8">
      <w:pPr>
        <w:rPr>
          <w:rFonts w:hint="eastAsia"/>
        </w:rPr>
      </w:pPr>
      <w:r>
        <w:rPr>
          <w:rFonts w:hint="eastAsia"/>
        </w:rPr>
        <w:t>-On chain large transaction monitoring+slippage compensation fund to reduce market manipulation risks.</w:t>
      </w:r>
    </w:p>
    <w:p w14:paraId="34EB64AF">
      <w:pPr>
        <w:rPr>
          <w:rFonts w:hint="eastAsia"/>
        </w:rPr>
      </w:pPr>
      <w:r>
        <w:rPr>
          <w:rFonts w:hint="eastAsia"/>
        </w:rPr>
        <w:t>-The coin holding distribution dashboard displays real-time updates on the address movements of the giant whale.</w:t>
      </w:r>
    </w:p>
    <w:p w14:paraId="12BA392C">
      <w:pPr>
        <w:rPr>
          <w:rFonts w:hint="eastAsia"/>
        </w:rPr>
      </w:pPr>
      <w:r>
        <w:rPr>
          <w:rFonts w:hint="eastAsia"/>
        </w:rPr>
        <w:t>-Cross chain compatibility:</w:t>
      </w:r>
    </w:p>
    <w:p w14:paraId="15EDDB8B">
      <w:pPr>
        <w:rPr>
          <w:rFonts w:hint="eastAsia"/>
        </w:rPr>
      </w:pPr>
      <w:r>
        <w:rPr>
          <w:rFonts w:hint="eastAsia"/>
        </w:rPr>
        <w:t>The future plan supports multiple chains such as Ethereum and Solana to expand user coverage.</w:t>
      </w:r>
    </w:p>
    <w:p w14:paraId="4333BAE7">
      <w:pPr>
        <w:rPr>
          <w:rFonts w:hint="eastAsia"/>
        </w:rPr>
      </w:pPr>
    </w:p>
    <w:p w14:paraId="2C203B39">
      <w:pPr>
        <w:rPr>
          <w:rFonts w:hint="eastAsia"/>
        </w:rPr>
      </w:pPr>
      <w:r>
        <w:rPr>
          <w:rFonts w:hint="eastAsia"/>
        </w:rPr>
        <w:t>3.3 Advantages of Community Governance</w:t>
      </w:r>
    </w:p>
    <w:p w14:paraId="2EF1CCBB">
      <w:pPr>
        <w:rPr>
          <w:rFonts w:hint="eastAsia"/>
        </w:rPr>
      </w:pPr>
      <w:r>
        <w:rPr>
          <w:rFonts w:hint="eastAsia"/>
        </w:rPr>
        <w:t>-Low threshold DAO:</w:t>
      </w:r>
    </w:p>
    <w:p w14:paraId="130D7044">
      <w:pPr>
        <w:rPr>
          <w:rFonts w:hint="eastAsia"/>
        </w:rPr>
      </w:pPr>
      <w:r>
        <w:rPr>
          <w:rFonts w:hint="eastAsia"/>
        </w:rPr>
        <w:t>If the holding of coins is ≥ 0.1%, the proposal can be submitted and automatically executed after the vote is passed (triggered by the Chainlink oracle smart contract).</w:t>
      </w:r>
    </w:p>
    <w:p w14:paraId="5DC89DBA">
      <w:pPr>
        <w:rPr>
          <w:rFonts w:hint="eastAsia"/>
        </w:rPr>
      </w:pPr>
      <w:r>
        <w:rPr>
          <w:rFonts w:hint="eastAsia"/>
        </w:rPr>
        <w:t>-Transparent operation:</w:t>
      </w:r>
    </w:p>
    <w:p w14:paraId="6AAB0F6A">
      <w:pPr>
        <w:rPr>
          <w:rFonts w:hint="eastAsia"/>
        </w:rPr>
      </w:pPr>
      <w:r>
        <w:rPr>
          <w:rFonts w:hint="eastAsia"/>
        </w:rPr>
        <w:t>The team wallet address is publicly available, and the real-time flow of funds is publicly displayed on the project website.</w:t>
      </w:r>
    </w:p>
    <w:p w14:paraId="246D8A0D">
      <w:pPr>
        <w:rPr>
          <w:rFonts w:hint="eastAsia"/>
        </w:rPr>
      </w:pPr>
    </w:p>
    <w:p w14:paraId="5891A264">
      <w:pPr>
        <w:rPr>
          <w:rFonts w:hint="eastAsia"/>
        </w:rPr>
      </w:pPr>
      <w:r>
        <w:rPr>
          <w:rFonts w:hint="eastAsia"/>
        </w:rPr>
        <w:t>---</w:t>
      </w:r>
    </w:p>
    <w:p w14:paraId="7F8DADCB">
      <w:pPr>
        <w:rPr>
          <w:rFonts w:hint="eastAsia"/>
        </w:rPr>
      </w:pPr>
    </w:p>
    <w:p w14:paraId="61C0DD94">
      <w:pPr>
        <w:rPr>
          <w:rFonts w:hint="eastAsia"/>
        </w:rPr>
      </w:pPr>
      <w:r>
        <w:rPr>
          <w:rFonts w:hint="eastAsia"/>
        </w:rPr>
        <w:t>4. Periodic Roadmap</w:t>
      </w:r>
    </w:p>
    <w:p w14:paraId="1361F900">
      <w:pPr>
        <w:rPr>
          <w:rFonts w:hint="eastAsia"/>
        </w:rPr>
      </w:pPr>
      <w:r>
        <w:rPr>
          <w:rFonts w:hint="eastAsia"/>
        </w:rPr>
        <w:t>|Stage | Time Range | Key Objectives | Milestone Indicators|</w:t>
      </w:r>
    </w:p>
    <w:p w14:paraId="67E7BB99">
      <w:pPr>
        <w:rPr>
          <w:rFonts w:hint="eastAsia"/>
        </w:rPr>
      </w:pPr>
      <w:r>
        <w:rPr>
          <w:rFonts w:hint="eastAsia"/>
        </w:rPr>
        <w:t>|------------|--------------|------------------------------------------|-----------------------------------|</w:t>
      </w:r>
    </w:p>
    <w:p w14:paraId="07367921">
      <w:pPr>
        <w:rPr>
          <w:rFonts w:hint="eastAsia"/>
        </w:rPr>
      </w:pPr>
      <w:r>
        <w:rPr>
          <w:rFonts w:hint="eastAsia"/>
        </w:rPr>
        <w:t>|Phase 1 | 2024 Q3-Q4 | Establish a basic ecosystem | - Launch PancakeSwap with an average daily trading volume of $1M&lt;br&gt;- Release the first Play to Meme game beta version|</w:t>
      </w:r>
    </w:p>
    <w:p w14:paraId="501DD0D9">
      <w:pPr>
        <w:rPr>
          <w:rFonts w:hint="eastAsia"/>
        </w:rPr>
      </w:pPr>
      <w:r>
        <w:rPr>
          <w:rFonts w:hint="eastAsia"/>
        </w:rPr>
        <w:t>|Phase 2 | 2025 Q1-Q2 | Expand Application Scenarios | - Launch NFT Trading Market&lt;br&gt;- Launch Cross Chain Bridge (BSC) ↔ ETH） |</w:t>
      </w:r>
    </w:p>
    <w:p w14:paraId="6701F12F">
      <w:pPr>
        <w:rPr>
          <w:rFonts w:hint="eastAsia"/>
        </w:rPr>
      </w:pPr>
      <w:r>
        <w:rPr>
          <w:rFonts w:hint="eastAsia"/>
        </w:rPr>
        <w:t>|Phase 3 | 2025 Q3-Q4 | Ecological Extension and Compliance | - Cooperation with 3 International Animal Protection NGOs&lt;br&gt;- Application for EU MiCA Compliance Certification|</w:t>
      </w:r>
    </w:p>
    <w:p w14:paraId="08E8B65E">
      <w:pPr>
        <w:rPr>
          <w:rFonts w:hint="eastAsia"/>
        </w:rPr>
      </w:pPr>
      <w:r>
        <w:rPr>
          <w:rFonts w:hint="eastAsia"/>
        </w:rPr>
        <w:t>|Phase 4 | 2026+| Metaverse Integration | - Release Alpha Version of "Rural Dog Metaverse"&lt;br&gt;- Integrate with Mainstream VR Platforms|</w:t>
      </w:r>
    </w:p>
    <w:p w14:paraId="1F87A395">
      <w:pPr>
        <w:rPr>
          <w:rFonts w:hint="eastAsia"/>
        </w:rPr>
      </w:pPr>
    </w:p>
    <w:p w14:paraId="2C8E6674">
      <w:pPr>
        <w:rPr>
          <w:rFonts w:hint="eastAsia"/>
        </w:rPr>
      </w:pPr>
      <w:r>
        <w:rPr>
          <w:rFonts w:hint="eastAsia"/>
        </w:rPr>
        <w:t>---</w:t>
      </w:r>
    </w:p>
    <w:p w14:paraId="1EF75473">
      <w:pPr>
        <w:rPr>
          <w:rFonts w:hint="eastAsia"/>
        </w:rPr>
      </w:pPr>
    </w:p>
    <w:p w14:paraId="65BE50CB">
      <w:pPr>
        <w:rPr>
          <w:rFonts w:hint="eastAsia"/>
        </w:rPr>
      </w:pPr>
      <w:r>
        <w:rPr>
          <w:rFonts w:hint="eastAsia"/>
        </w:rPr>
        <w:t>5. Risk management strategy</w:t>
      </w:r>
    </w:p>
    <w:p w14:paraId="40FF02A7">
      <w:pPr>
        <w:rPr>
          <w:rFonts w:hint="eastAsia"/>
        </w:rPr>
      </w:pPr>
      <w:r>
        <w:rPr>
          <w:rFonts w:hint="eastAsia"/>
        </w:rPr>
        <w:t>|Risk type | Response measures|</w:t>
      </w:r>
    </w:p>
    <w:p w14:paraId="5C1724FD">
      <w:pPr>
        <w:rPr>
          <w:rFonts w:hint="eastAsia"/>
        </w:rPr>
      </w:pPr>
      <w:r>
        <w:rPr>
          <w:rFonts w:hint="eastAsia"/>
        </w:rPr>
        <w:t>|----------------|------------------------------------------|</w:t>
      </w:r>
    </w:p>
    <w:p w14:paraId="2ADBC582">
      <w:pPr>
        <w:rPr>
          <w:rFonts w:hint="eastAsia"/>
        </w:rPr>
      </w:pPr>
      <w:r>
        <w:rPr>
          <w:rFonts w:hint="eastAsia"/>
        </w:rPr>
        <w:t>|Market risk | Ecological funds reserve 20% of stablecoins (USDT/USDC) to resist price fluctuations|</w:t>
      </w:r>
    </w:p>
    <w:p w14:paraId="7144209D">
      <w:pPr>
        <w:rPr>
          <w:rFonts w:hint="eastAsia"/>
        </w:rPr>
      </w:pPr>
      <w:r>
        <w:rPr>
          <w:rFonts w:hint="eastAsia"/>
        </w:rPr>
        <w:t>|Regulatory risk | Diversified registration of legal entities (Singapore+Switzerland) to avoid single jurisdiction|</w:t>
      </w:r>
    </w:p>
    <w:p w14:paraId="0B223E62">
      <w:pPr>
        <w:rPr>
          <w:rFonts w:hint="eastAsia"/>
        </w:rPr>
      </w:pPr>
      <w:r>
        <w:rPr>
          <w:rFonts w:hint="eastAsia"/>
        </w:rPr>
        <w:t>|Technical Risk | Smart Contract Monthly Security Inspection+Vulnerability Bounty Program (up to $100000 reward)|</w:t>
      </w:r>
    </w:p>
    <w:p w14:paraId="1A369A2D">
      <w:pPr>
        <w:rPr>
          <w:rFonts w:hint="eastAsia"/>
        </w:rPr>
      </w:pPr>
      <w:r>
        <w:rPr>
          <w:rFonts w:hint="eastAsia"/>
        </w:rPr>
        <w:t>|Community Risk | Establish a "Community Mediation Committee" to handle governance disputes and user complaints|</w:t>
      </w:r>
    </w:p>
    <w:p w14:paraId="528E052E">
      <w:pPr>
        <w:rPr>
          <w:rFonts w:hint="eastAsia"/>
        </w:rPr>
      </w:pPr>
    </w:p>
    <w:p w14:paraId="75634D30">
      <w:pPr>
        <w:rPr>
          <w:rFonts w:hint="eastAsia"/>
        </w:rPr>
      </w:pPr>
      <w:r>
        <w:rPr>
          <w:rFonts w:hint="eastAsia"/>
        </w:rPr>
        <w:t>---</w:t>
      </w:r>
    </w:p>
    <w:p w14:paraId="43ED8889">
      <w:pPr>
        <w:rPr>
          <w:rFonts w:hint="eastAsia"/>
        </w:rPr>
      </w:pPr>
    </w:p>
    <w:p w14:paraId="546098B5">
      <w:pPr>
        <w:rPr>
          <w:rFonts w:hint="eastAsia"/>
        </w:rPr>
      </w:pPr>
      <w:r>
        <w:rPr>
          <w:rFonts w:hint="eastAsia"/>
        </w:rPr>
        <w:t>6. Collaborative partners and ecological co construction</w:t>
      </w:r>
    </w:p>
    <w:p w14:paraId="164E165D">
      <w:pPr>
        <w:rPr>
          <w:rFonts w:hint="eastAsia"/>
        </w:rPr>
      </w:pPr>
      <w:r>
        <w:rPr>
          <w:rFonts w:hint="eastAsia"/>
        </w:rPr>
        <w:t>-Signed cooperation:</w:t>
      </w:r>
    </w:p>
    <w:p w14:paraId="368A9FF9">
      <w:pPr>
        <w:rPr>
          <w:rFonts w:hint="eastAsia"/>
        </w:rPr>
      </w:pPr>
      <w:r>
        <w:rPr>
          <w:rFonts w:hint="eastAsia"/>
        </w:rPr>
        <w:t>-Animal Protection Organization: The Human Society International (donation recipient)</w:t>
      </w:r>
    </w:p>
    <w:p w14:paraId="500F2170">
      <w:pPr>
        <w:rPr>
          <w:rFonts w:hint="eastAsia"/>
        </w:rPr>
      </w:pPr>
      <w:r>
        <w:rPr>
          <w:rFonts w:hint="eastAsia"/>
        </w:rPr>
        <w:t>-Game Studio: Unity Technology Collaboration, Developing Play to Meme Games</w:t>
      </w:r>
    </w:p>
    <w:p w14:paraId="77F6293B">
      <w:pPr>
        <w:rPr>
          <w:rFonts w:hint="eastAsia"/>
        </w:rPr>
      </w:pPr>
      <w:r>
        <w:rPr>
          <w:rFonts w:hint="eastAsia"/>
        </w:rPr>
        <w:t>-Exchanges: PancakeSwap (Initial DEX), Gate.io (CEX Listing Negotiations)</w:t>
      </w:r>
    </w:p>
    <w:p w14:paraId="7D494B79">
      <w:pPr>
        <w:rPr>
          <w:rFonts w:hint="eastAsia"/>
        </w:rPr>
      </w:pPr>
      <w:r>
        <w:rPr>
          <w:rFonts w:hint="eastAsia"/>
        </w:rPr>
        <w:t>-Future plan:</w:t>
      </w:r>
    </w:p>
    <w:p w14:paraId="1BBA1675">
      <w:pPr>
        <w:rPr>
          <w:rFonts w:hint="eastAsia"/>
        </w:rPr>
      </w:pPr>
      <w:r>
        <w:rPr>
          <w:rFonts w:hint="eastAsia"/>
        </w:rPr>
        <w:t>-Jointly launch a carbon neutrality initiative with environmental projects such as recycled plastic recycling.</w:t>
      </w:r>
    </w:p>
    <w:p w14:paraId="54ACCFC3">
      <w:pPr>
        <w:rPr>
          <w:rFonts w:hint="eastAsia"/>
        </w:rPr>
      </w:pPr>
      <w:r>
        <w:rPr>
          <w:rFonts w:hint="eastAsia"/>
        </w:rPr>
        <w:t>-Integrate Chainlink oracle to enable off chain data (such as public welfare progress) to be uploaded to the chain.</w:t>
      </w:r>
    </w:p>
    <w:p w14:paraId="4280BAA9">
      <w:pPr>
        <w:rPr>
          <w:rFonts w:hint="eastAsia"/>
        </w:rPr>
      </w:pPr>
    </w:p>
    <w:p w14:paraId="1B25940D">
      <w:pPr>
        <w:rPr>
          <w:rFonts w:hint="eastAsia"/>
        </w:rPr>
      </w:pPr>
      <w:r>
        <w:rPr>
          <w:rFonts w:hint="eastAsia"/>
        </w:rPr>
        <w:t>---</w:t>
      </w:r>
    </w:p>
    <w:p w14:paraId="16E56865">
      <w:pPr>
        <w:rPr>
          <w:rFonts w:hint="eastAsia"/>
        </w:rPr>
      </w:pPr>
    </w:p>
    <w:p w14:paraId="4EDA3935">
      <w:pPr>
        <w:rPr>
          <w:rFonts w:hint="eastAsia"/>
        </w:rPr>
      </w:pPr>
      <w:r>
        <w:rPr>
          <w:rFonts w:hint="eastAsia"/>
        </w:rPr>
        <w:t>summary</w:t>
      </w:r>
    </w:p>
    <w:p w14:paraId="191B6A53">
      <w:pPr>
        <w:rPr>
          <w:rFonts w:hint="eastAsia"/>
        </w:rPr>
      </w:pPr>
      <w:r>
        <w:rPr>
          <w:rFonts w:hint="eastAsia"/>
        </w:rPr>
        <w:t>Village Dog (VLGD) builds moats in the following areas through a three-dimensional positioning of "Meme culture+public welfare empowerment+GameFi ecology":</w:t>
      </w:r>
    </w:p>
    <w:p w14:paraId="18BE9C39">
      <w:pPr>
        <w:rPr>
          <w:rFonts w:hint="eastAsia"/>
        </w:rPr>
      </w:pPr>
      <w:r>
        <w:rPr>
          <w:rFonts w:hint="eastAsia"/>
        </w:rPr>
        <w:t>1. Cultural resonance: Consolidate the community with rural dog IP and lower the cognitive threshold for users.</w:t>
      </w:r>
    </w:p>
    <w:p w14:paraId="23A903D9">
      <w:pPr>
        <w:rPr>
          <w:rFonts w:hint="eastAsia"/>
        </w:rPr>
      </w:pPr>
      <w:r>
        <w:rPr>
          <w:rFonts w:hint="eastAsia"/>
        </w:rPr>
        <w:t>2. Economic sustainability: Deflation model+high-yield scenario ensures the long-term value of the token.</w:t>
      </w:r>
    </w:p>
    <w:p w14:paraId="6A37F6D9">
      <w:pPr>
        <w:rPr>
          <w:rFonts w:hint="eastAsia"/>
        </w:rPr>
      </w:pPr>
      <w:r>
        <w:rPr>
          <w:rFonts w:hint="eastAsia"/>
        </w:rPr>
        <w:t>3. Social value: Transparent public welfare enhances brand credibility and attracts ESG funds to enter.</w:t>
      </w:r>
    </w:p>
    <w:p w14:paraId="289259C5">
      <w:pPr>
        <w:rPr>
          <w:rFonts w:hint="eastAsia"/>
        </w:rPr>
      </w:pPr>
    </w:p>
    <w:p w14:paraId="22B0D3AB">
      <w:r>
        <w:rPr>
          <w:rFonts w:hint="eastAsia"/>
        </w:rPr>
        <w:t>The ultimate goal of the project is to become a benchmark for "Meme 3.0" - with both viral transmission power and solid practicality and social responsibility.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96E3F"/>
    <w:rsid w:val="1CF96E3F"/>
    <w:rsid w:val="3A53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2025-02-13T02:29:00Z</dcterms:created>
  <dc:creator>WPS_1718020986</dc:creator>
  <cp:lastModifiedBy>WPS_1718020986</cp:lastModifiedBy>
  <dcterms:modified xsi:type="dcterms:W3CDTF">2025-02-13T02:29:54Z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6176D1441ABE42FB89365D1F199C51D6_13</vt:lpwstr>
  </property>
  <property fmtid="{D5CDD505-2E9C-101B-9397-08002B2CF9AE}" pid="4" name="KSOTemplateDocerSaveRecord">
    <vt:lpwstr>eyJoZGlkIjoiMDhmZWZiYzRmOTQzMWZkY2RhZWQ5ZmY0NzJjODQzZGYiLCJ1c2VySWQiOiIxNjA2OTUyODE0In0=</vt:lpwstr>
  </property>
</Properties>
</file>