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4CB7" w14:textId="77777777" w:rsidR="00B11BDC" w:rsidRDefault="00CA0D5C">
      <w:r>
        <w:t>Experiment :</w:t>
      </w:r>
    </w:p>
    <w:p w14:paraId="1D96FFEB" w14:textId="77777777" w:rsidR="00B11BDC" w:rsidRDefault="00B11BDC"/>
    <w:p w14:paraId="44E4ADEB" w14:textId="77777777" w:rsidR="00B11BDC" w:rsidRDefault="00CA0D5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Activation function experiment</w:t>
      </w:r>
    </w:p>
    <w:p w14:paraId="13F0D828" w14:textId="77777777" w:rsidR="00B11BDC" w:rsidRDefault="00CA0D5C">
      <w:r>
        <w:t>try different activation functions, replace ReLU with LeakyReLU, and try different slope</w:t>
      </w:r>
    </w:p>
    <w:p w14:paraId="19A12A76" w14:textId="77777777" w:rsidR="00B11BDC" w:rsidRDefault="00B11BDC"/>
    <w:p w14:paraId="56E69F9F" w14:textId="77777777" w:rsidR="00B11BDC" w:rsidRDefault="00CA0D5C">
      <w:r>
        <w:t>Figure 2 shows</w:t>
      </w:r>
      <w:r>
        <w:t xml:space="preserve"> </w:t>
      </w:r>
      <w:r>
        <w:t>the pictures generated by the model with ReLU and the model with LeakyReLU, Figure 3 shows the</w:t>
      </w:r>
      <w:r>
        <w:t xml:space="preserve"> </w:t>
      </w:r>
      <w:r>
        <w:t xml:space="preserve">loss of </w:t>
      </w:r>
      <w:r>
        <w:t>the two models. From these two figures we can see that the model with LeakyReLU performs</w:t>
      </w:r>
      <w:r>
        <w:t xml:space="preserve"> </w:t>
      </w:r>
      <w:r>
        <w:t>better.</w:t>
      </w:r>
    </w:p>
    <w:p w14:paraId="68867DC9" w14:textId="77777777" w:rsidR="00B11BDC" w:rsidRDefault="00B11BDC"/>
    <w:p w14:paraId="0A947EDC" w14:textId="77777777" w:rsidR="00B11BDC" w:rsidRDefault="00CA0D5C">
      <w:r>
        <w:t>Figure 3 shows that for the model with LeakyReLU, the loss of discriminator</w:t>
      </w:r>
      <w:r>
        <w:t xml:space="preserve"> </w:t>
      </w:r>
      <w:r>
        <w:t>and generator are closer, which can help the training of the discriminator and gen</w:t>
      </w:r>
      <w:r>
        <w:t>erator.</w:t>
      </w:r>
    </w:p>
    <w:p w14:paraId="7DD3748B" w14:textId="77777777" w:rsidR="00B11BDC" w:rsidRDefault="00B11BDC"/>
    <w:p w14:paraId="342AE24C" w14:textId="77777777" w:rsidR="00B11BDC" w:rsidRDefault="00CA0D5C">
      <w:r>
        <w:rPr>
          <w:rFonts w:hint="eastAsia"/>
        </w:rPr>
        <w:t>We also tried different slope for LeakyReLU, Figure 4 shows the loss of both Generator and Discriminator with different slope values.</w:t>
      </w:r>
    </w:p>
    <w:p w14:paraId="6C38435E" w14:textId="77777777" w:rsidR="00B11BDC" w:rsidRDefault="00B11BDC"/>
    <w:p w14:paraId="457D4B1C" w14:textId="77777777" w:rsidR="00B11BDC" w:rsidRDefault="00CA0D5C">
      <w:pPr>
        <w:rPr>
          <w:lang w:eastAsia="zh-Hans"/>
        </w:rPr>
      </w:pPr>
      <w:r>
        <w:t xml:space="preserve">Figure2, Figure3, Figure4 </w:t>
      </w:r>
      <w:r>
        <w:rPr>
          <w:rFonts w:hint="eastAsia"/>
          <w:lang w:eastAsia="zh-Hans"/>
        </w:rPr>
        <w:t>是</w:t>
      </w:r>
      <w:r>
        <w:rPr>
          <w:lang w:eastAsia="zh-Hans"/>
        </w:rPr>
        <w:t>overleaf</w:t>
      </w:r>
      <w:r>
        <w:rPr>
          <w:rFonts w:hint="eastAsia"/>
          <w:lang w:eastAsia="zh-Hans"/>
        </w:rPr>
        <w:t>中对应图片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之后同理</w:t>
      </w:r>
    </w:p>
    <w:p w14:paraId="72B7429E" w14:textId="77777777" w:rsidR="00B11BDC" w:rsidRDefault="00B11BDC">
      <w:pPr>
        <w:rPr>
          <w:lang w:eastAsia="zh-Hans"/>
        </w:rPr>
      </w:pPr>
    </w:p>
    <w:p w14:paraId="7B83923E" w14:textId="77777777" w:rsidR="00B11BDC" w:rsidRDefault="00CA0D5C">
      <w:pPr>
        <w:numPr>
          <w:ilvl w:val="0"/>
          <w:numId w:val="1"/>
        </w:numPr>
        <w:rPr>
          <w:b/>
          <w:bCs/>
          <w:lang w:eastAsia="zh-Hans"/>
        </w:rPr>
      </w:pPr>
      <w:r>
        <w:rPr>
          <w:b/>
          <w:bCs/>
          <w:lang w:eastAsia="zh-Hans"/>
        </w:rPr>
        <w:t>ablation study</w:t>
      </w:r>
    </w:p>
    <w:p w14:paraId="018E55A1" w14:textId="77777777" w:rsidR="00B11BDC" w:rsidRDefault="00B11BDC">
      <w:pPr>
        <w:rPr>
          <w:lang w:eastAsia="zh-Hans"/>
        </w:rPr>
      </w:pPr>
    </w:p>
    <w:p w14:paraId="4C77B3C4" w14:textId="77777777" w:rsidR="00B11BDC" w:rsidRDefault="00CA0D5C">
      <w:pPr>
        <w:rPr>
          <w:b/>
          <w:bCs/>
          <w:lang w:eastAsia="zh-Hans"/>
        </w:rPr>
      </w:pPr>
      <w:r>
        <w:rPr>
          <w:b/>
          <w:bCs/>
          <w:lang w:eastAsia="zh-Hans"/>
        </w:rPr>
        <w:t>2.1 ablation study for batchnorm</w:t>
      </w:r>
    </w:p>
    <w:p w14:paraId="27383B79" w14:textId="77777777" w:rsidR="00B11BDC" w:rsidRDefault="00CA0D5C">
      <w:pPr>
        <w:rPr>
          <w:lang w:eastAsia="zh-Hans"/>
        </w:rPr>
      </w:pPr>
      <w:r>
        <w:rPr>
          <w:lang w:eastAsia="zh-Hans"/>
        </w:rPr>
        <w:t>Figure 5 shows t</w:t>
      </w:r>
      <w:r>
        <w:rPr>
          <w:lang w:eastAsia="zh-Hans"/>
        </w:rPr>
        <w:t>he pictures generated by the two models, figure 6 shows the loss of the two models. From these two figures we can see that the performance of the model with batchnorm is better and its loss is smaller.</w:t>
      </w:r>
    </w:p>
    <w:p w14:paraId="334E6B06" w14:textId="77777777" w:rsidR="00B11BDC" w:rsidRDefault="00B11BDC">
      <w:pPr>
        <w:rPr>
          <w:lang w:eastAsia="zh-Hans"/>
        </w:rPr>
      </w:pPr>
    </w:p>
    <w:p w14:paraId="626C8564" w14:textId="77777777" w:rsidR="00B11BDC" w:rsidRDefault="00CA0D5C">
      <w:pPr>
        <w:rPr>
          <w:lang w:eastAsia="zh-Hans"/>
        </w:rPr>
      </w:pPr>
      <w:r>
        <w:rPr>
          <w:lang w:eastAsia="zh-Hans"/>
        </w:rPr>
        <w:t>Reason : Batch Normalization can reduce the dependenc</w:t>
      </w:r>
      <w:r>
        <w:rPr>
          <w:lang w:eastAsia="zh-Hans"/>
        </w:rPr>
        <w:t>e of gradients on the scale of the parameters or their initial values, regularize the model and reduce the need for dropout, photometric distortions, local response normalization and other regularization techniques.</w:t>
      </w:r>
    </w:p>
    <w:p w14:paraId="784640B7" w14:textId="77777777" w:rsidR="00B11BDC" w:rsidRDefault="00B11BDC">
      <w:pPr>
        <w:rPr>
          <w:lang w:eastAsia="zh-Hans"/>
        </w:rPr>
      </w:pPr>
    </w:p>
    <w:p w14:paraId="3A2DA232" w14:textId="77777777" w:rsidR="00B11BDC" w:rsidRDefault="00B11BDC">
      <w:pPr>
        <w:rPr>
          <w:lang w:eastAsia="zh-Hans"/>
        </w:rPr>
      </w:pPr>
    </w:p>
    <w:p w14:paraId="03B4196E" w14:textId="77777777" w:rsidR="00B11BDC" w:rsidRDefault="00CA0D5C">
      <w:pPr>
        <w:rPr>
          <w:b/>
          <w:bCs/>
          <w:lang w:eastAsia="zh-Hans"/>
        </w:rPr>
      </w:pPr>
      <w:r>
        <w:rPr>
          <w:b/>
          <w:bCs/>
          <w:lang w:eastAsia="zh-Hans"/>
        </w:rPr>
        <w:t>2.2 ablation study for dropout</w:t>
      </w:r>
    </w:p>
    <w:p w14:paraId="2F404C75" w14:textId="77777777" w:rsidR="00B11BDC" w:rsidRDefault="00B11BDC">
      <w:pPr>
        <w:rPr>
          <w:b/>
          <w:bCs/>
          <w:lang w:eastAsia="zh-Hans"/>
        </w:rPr>
      </w:pPr>
    </w:p>
    <w:p w14:paraId="50C1E085" w14:textId="77777777" w:rsidR="00B11BDC" w:rsidRDefault="00CA0D5C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Figure</w:t>
      </w:r>
      <w:r>
        <w:rPr>
          <w:rFonts w:hint="eastAsia"/>
          <w:lang w:eastAsia="zh-Hans"/>
        </w:rPr>
        <w:t xml:space="preserve"> 7 and Figure 8 show the result of the ablation study of dropout.The result shows that the model without dropout performs better.</w:t>
      </w:r>
    </w:p>
    <w:p w14:paraId="38CF3B1D" w14:textId="77777777" w:rsidR="00B11BDC" w:rsidRDefault="00B11BDC">
      <w:pPr>
        <w:rPr>
          <w:lang w:eastAsia="zh-Hans"/>
        </w:rPr>
      </w:pPr>
    </w:p>
    <w:p w14:paraId="011B977D" w14:textId="77777777" w:rsidR="00B11BDC" w:rsidRDefault="00CA0D5C">
      <w:pPr>
        <w:rPr>
          <w:lang w:eastAsia="zh-Hans"/>
        </w:rPr>
      </w:pPr>
      <w:r>
        <w:rPr>
          <w:lang w:eastAsia="zh-Hans"/>
        </w:rPr>
        <w:t xml:space="preserve">Reason : Dropout is generally less effective when regularizing convolutional layers, the reason is that convolutional layers </w:t>
      </w:r>
      <w:r>
        <w:rPr>
          <w:lang w:eastAsia="zh-Hans"/>
        </w:rPr>
        <w:t>have few parameters, so they initially require fewer regularization operations. Besides, due to the spatial relationship of feature maps, activation values can become highly correlated, which makes Dropout ineffective.</w:t>
      </w:r>
    </w:p>
    <w:p w14:paraId="1A8F429F" w14:textId="77777777" w:rsidR="00B11BDC" w:rsidRDefault="00B11BDC">
      <w:pPr>
        <w:rPr>
          <w:lang w:eastAsia="zh-Hans"/>
        </w:rPr>
      </w:pPr>
    </w:p>
    <w:p w14:paraId="04FB87B0" w14:textId="04CD81EE" w:rsidR="00B11BDC" w:rsidRDefault="00CA0D5C">
      <w:pPr>
        <w:rPr>
          <w:lang w:eastAsia="zh-Hans"/>
        </w:rPr>
      </w:pPr>
      <w:r>
        <w:rPr>
          <w:rFonts w:hint="eastAsia"/>
          <w:lang w:eastAsia="zh-Hans"/>
        </w:rPr>
        <w:t>We also tested different dropout val</w:t>
      </w:r>
      <w:r>
        <w:rPr>
          <w:rFonts w:hint="eastAsia"/>
          <w:lang w:eastAsia="zh-Hans"/>
        </w:rPr>
        <w:t xml:space="preserve">ues and found that the DCGAN model can achieve better performance with </w:t>
      </w:r>
      <w:r>
        <w:rPr>
          <w:rFonts w:hint="eastAsia"/>
          <w:lang w:eastAsia="zh-Hans"/>
        </w:rPr>
        <w:t xml:space="preserve">smaller dropout </w:t>
      </w:r>
      <w:r w:rsidR="00E249DB">
        <w:rPr>
          <w:lang w:eastAsia="zh-Hans"/>
        </w:rPr>
        <w:t>value</w:t>
      </w:r>
      <w:r>
        <w:rPr>
          <w:rFonts w:hint="eastAsia"/>
          <w:lang w:eastAsia="zh-Hans"/>
        </w:rPr>
        <w:t>. Figure 9 shows the pictures generated by the model with different dropout values and Figure 10 shows the loss of the models with different dropout values.</w:t>
      </w:r>
    </w:p>
    <w:p w14:paraId="40911336" w14:textId="77777777" w:rsidR="00B11BDC" w:rsidRDefault="00B11BDC">
      <w:pPr>
        <w:rPr>
          <w:lang w:eastAsia="zh-Hans"/>
        </w:rPr>
      </w:pPr>
    </w:p>
    <w:p w14:paraId="189ADD84" w14:textId="77777777" w:rsidR="00B11BDC" w:rsidRDefault="00B11BDC">
      <w:pPr>
        <w:rPr>
          <w:lang w:eastAsia="zh-Hans"/>
        </w:rPr>
      </w:pPr>
    </w:p>
    <w:sectPr w:rsidR="00B1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2927E"/>
    <w:multiLevelType w:val="singleLevel"/>
    <w:tmpl w:val="62A2927E"/>
    <w:lvl w:ilvl="0">
      <w:start w:val="1"/>
      <w:numFmt w:val="decimal"/>
      <w:suff w:val="space"/>
      <w:lvlText w:val="%1."/>
      <w:lvlJc w:val="left"/>
    </w:lvl>
  </w:abstractNum>
  <w:num w:numId="1" w16cid:durableId="123339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FE0E97"/>
    <w:rsid w:val="005C69CC"/>
    <w:rsid w:val="00B11BDC"/>
    <w:rsid w:val="00CA0D5C"/>
    <w:rsid w:val="00E249DB"/>
    <w:rsid w:val="7BF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43D4B"/>
  <w15:docId w15:val="{1EAB8190-AC3B-464D-80C6-40119ECA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zhanglinxiao</dc:creator>
  <cp:lastModifiedBy>Haonan Peng</cp:lastModifiedBy>
  <cp:revision>2</cp:revision>
  <dcterms:created xsi:type="dcterms:W3CDTF">2022-06-09T17:19:00Z</dcterms:created>
  <dcterms:modified xsi:type="dcterms:W3CDTF">2022-06-10T07:54:00Z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