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49EA" w14:textId="7D1B6CA5" w:rsidR="00120554" w:rsidRPr="00C91132" w:rsidRDefault="00BB59CB">
      <w:pPr>
        <w:rPr>
          <w:b/>
          <w:bCs/>
          <w:sz w:val="24"/>
          <w:szCs w:val="28"/>
        </w:rPr>
      </w:pPr>
      <w:r w:rsidRPr="00C91132">
        <w:rPr>
          <w:rFonts w:hint="eastAsia"/>
          <w:b/>
          <w:bCs/>
          <w:sz w:val="24"/>
          <w:szCs w:val="28"/>
        </w:rPr>
        <w:t>基于网格搜索的方法</w:t>
      </w:r>
    </w:p>
    <w:p w14:paraId="05DA7CEF" w14:textId="22349381" w:rsidR="00BB59CB" w:rsidRDefault="00BB59CB">
      <w:r>
        <w:rPr>
          <w:rFonts w:hint="eastAsia"/>
        </w:rPr>
        <w:t>根据探测网络的范围及系统要求的定位精度，将探测区域划分为</w:t>
      </w:r>
      <w:r>
        <w:t>K*M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网格，网格点对应的位置可假设为闪电发生的位置，对于每个网格计算其适应函数：</w:t>
      </w:r>
    </w:p>
    <w:p w14:paraId="560B9148" w14:textId="7C7D2467" w:rsidR="00BB59CB" w:rsidRPr="00BE5C31" w:rsidRDefault="009B62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 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8B953E9" w14:textId="0A5FA77F" w:rsidR="00BE5C31" w:rsidRDefault="00BE5C31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是观测量,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>
        <w:rPr>
          <w:rFonts w:hint="eastAsia"/>
        </w:rPr>
        <w:t>是观测误差,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为理论观测值，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为权重的倒数。</w:t>
      </w:r>
    </w:p>
    <w:p w14:paraId="12A9602C" w14:textId="6B2B4A94" w:rsidR="00CC6D1E" w:rsidRDefault="00CC6D1E">
      <w:r>
        <w:rPr>
          <w:rFonts w:hint="eastAsia"/>
        </w:rPr>
        <w:t>具体而言：</w:t>
      </w:r>
    </w:p>
    <w:p w14:paraId="76D91117" w14:textId="496F64E8" w:rsidR="00CC6D1E" w:rsidRPr="00CC6D1E" w:rsidRDefault="00CC6D1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  <w:bookmarkStart w:id="0" w:name="_GoBack"/>
      <w:bookmarkEnd w:id="0"/>
    </w:p>
    <w:p w14:paraId="7F416BC0" w14:textId="5A48C725" w:rsidR="00BE5C31" w:rsidRDefault="00BE5C31">
      <w:r>
        <w:rPr>
          <w:rFonts w:hint="eastAsia"/>
        </w:rPr>
        <w:t>将网格中的每个点</w:t>
      </w:r>
      <w:proofErr w:type="gramStart"/>
      <w:r>
        <w:rPr>
          <w:rFonts w:hint="eastAsia"/>
        </w:rPr>
        <w:t>当做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代入上式计算其代价值，代价值最小的点就是最优解的位置。</w:t>
      </w:r>
    </w:p>
    <w:p w14:paraId="350CC0EA" w14:textId="71902DA8" w:rsidR="00BE5C31" w:rsidRDefault="002D5AB0">
      <w:r>
        <w:rPr>
          <w:rFonts w:hint="eastAsia"/>
        </w:rPr>
        <w:t>多级网格的划分流程：根据经验或者需求选择搜索空间：</w:t>
      </w:r>
    </w:p>
    <w:p w14:paraId="43346D48" w14:textId="12731E40" w:rsidR="002D5AB0" w:rsidRPr="002D5AB0" w:rsidRDefault="009B62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min</m:t>
              </m:r>
            </m:sub>
          </m:sSub>
          <m:r>
            <w:rPr>
              <w:rFonts w:ascii="Cambria Math" w:hAnsi="Cambria Math"/>
            </w:rPr>
            <m:t>≤B≤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min</m:t>
              </m:r>
            </m:sub>
          </m:sSub>
          <m:r>
            <w:rPr>
              <w:rFonts w:ascii="Cambria Math" w:hAnsi="Cambria Math"/>
            </w:rPr>
            <m:t>≤L≤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</m:sub>
          </m:sSub>
        </m:oMath>
      </m:oMathPara>
    </w:p>
    <w:p w14:paraId="655C2CD4" w14:textId="7FE6A725" w:rsidR="002D5AB0" w:rsidRDefault="002D5AB0">
      <w:r>
        <w:rPr>
          <w:rFonts w:hint="eastAsia"/>
        </w:rPr>
        <w:t>搜索时将其分为</w:t>
      </w:r>
      <m:oMath>
        <m:r>
          <w:rPr>
            <w:rFonts w:ascii="Cambria Math" w:hAnsi="Cambria Math"/>
          </w:rPr>
          <m:t>K×M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网格。则每个网格的坐标为：</w:t>
      </w:r>
    </w:p>
    <w:p w14:paraId="51F84A37" w14:textId="4191FC48" w:rsidR="002D5AB0" w:rsidRPr="002D5AB0" w:rsidRDefault="009B62BE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e>
                            </m:func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func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e>
                            </m:func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func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mr>
          </m:m>
        </m:oMath>
      </m:oMathPara>
    </w:p>
    <w:p w14:paraId="18883611" w14:textId="10ABD696" w:rsidR="002D5AB0" w:rsidRDefault="002D5AB0">
      <w:r>
        <w:rPr>
          <w:rFonts w:hint="eastAsia"/>
        </w:rPr>
        <w:t>其中</w:t>
      </w:r>
      <m:oMath>
        <m:r>
          <w:rPr>
            <w:rFonts w:ascii="Cambria Math" w:hAnsi="Cambria Math"/>
          </w:rPr>
          <m:t>k=0,1,2…,K , m=0,1,2,…,M</m:t>
        </m:r>
      </m:oMath>
      <w:r w:rsidR="000F70C9">
        <w:rPr>
          <w:rFonts w:hint="eastAsia"/>
        </w:rPr>
        <w:t>。邻近格点的经纬度差值为：</w:t>
      </w:r>
    </w:p>
    <w:p w14:paraId="3AA929A6" w14:textId="64FCBAC3" w:rsidR="000F70C9" w:rsidRPr="000F70C9" w:rsidRDefault="000F70C9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func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func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E95BBE8" w14:textId="6E22D237" w:rsidR="000F70C9" w:rsidRDefault="000F70C9">
      <w:pPr>
        <w:rPr>
          <w:iCs/>
        </w:rPr>
      </w:pPr>
      <w:r>
        <w:rPr>
          <w:rFonts w:hint="eastAsia"/>
          <w:iCs/>
        </w:rPr>
        <w:t>假设上</w:t>
      </w:r>
      <w:proofErr w:type="gramStart"/>
      <w:r>
        <w:rPr>
          <w:rFonts w:hint="eastAsia"/>
          <w:iCs/>
        </w:rPr>
        <w:t>式过程</w:t>
      </w:r>
      <w:proofErr w:type="gramEnd"/>
      <w:r>
        <w:rPr>
          <w:rFonts w:hint="eastAsia"/>
          <w:iCs/>
        </w:rPr>
        <w:t>中，求得</w:t>
      </w:r>
      <w:proofErr w:type="gramStart"/>
      <w:r>
        <w:rPr>
          <w:rFonts w:hint="eastAsia"/>
          <w:iCs/>
        </w:rPr>
        <w:t>最</w:t>
      </w:r>
      <w:proofErr w:type="gramEnd"/>
      <w:r>
        <w:rPr>
          <w:rFonts w:hint="eastAsia"/>
          <w:iCs/>
        </w:rPr>
        <w:t>优点位置为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，再以这个网格点为中心划分二级搜索范围为：</w:t>
      </w:r>
    </w:p>
    <w:p w14:paraId="48E7882F" w14:textId="66A0911D" w:rsidR="000F70C9" w:rsidRPr="00C91132" w:rsidRDefault="009B62BE">
      <w:pPr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="微软雅黑" w:hAnsi="Cambria Math" w:cs="微软雅黑"/>
            </w:rPr>
            <m:t>-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Δ</m:t>
          </m:r>
          <m:r>
            <w:rPr>
              <w:rFonts w:ascii="Cambria Math" w:eastAsia="微软雅黑" w:hAnsi="Cambria Math" w:cs="微软雅黑"/>
            </w:rPr>
            <m:t>B≤B≤</m:t>
          </m:r>
          <m:sSub>
            <m:sSubPr>
              <m:ctrlPr>
                <w:rPr>
                  <w:rFonts w:ascii="Cambria Math" w:eastAsia="微软雅黑" w:hAnsi="Cambria Math" w:cs="微软雅黑"/>
                  <w:i/>
                  <w:iCs/>
                </w:rPr>
              </m:ctrlPr>
            </m:sSubPr>
            <m:e>
              <m:r>
                <w:rPr>
                  <w:rFonts w:ascii="Cambria Math" w:eastAsia="微软雅黑" w:hAnsi="Cambria Math" w:cs="微软雅黑"/>
                </w:rPr>
                <m:t>B</m:t>
              </m:r>
            </m:e>
            <m:sub>
              <m:r>
                <w:rPr>
                  <w:rFonts w:ascii="Cambria Math" w:eastAsia="微软雅黑" w:hAnsi="Cambria Math" w:cs="微软雅黑"/>
                </w:rPr>
                <m:t>a</m:t>
              </m:r>
            </m:sub>
          </m:sSub>
          <m: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Δ</m:t>
          </m:r>
          <m:r>
            <w:rPr>
              <w:rFonts w:ascii="Cambria Math" w:eastAsia="微软雅黑" w:hAnsi="Cambria Math" w:cs="微软雅黑"/>
            </w:rPr>
            <m:t>B,</m:t>
          </m:r>
          <m:sSub>
            <m:sSubPr>
              <m:ctrlPr>
                <w:rPr>
                  <w:rFonts w:ascii="Cambria Math" w:eastAsia="微软雅黑" w:hAnsi="Cambria Math" w:cs="微软雅黑"/>
                  <w:i/>
                  <w:iCs/>
                </w:rPr>
              </m:ctrlPr>
            </m:sSubPr>
            <m:e>
              <m:r>
                <w:rPr>
                  <w:rFonts w:ascii="Cambria Math" w:eastAsia="微软雅黑" w:hAnsi="Cambria Math" w:cs="微软雅黑"/>
                </w:rPr>
                <m:t xml:space="preserve">    L</m:t>
              </m:r>
            </m:e>
            <m:sub>
              <m:r>
                <w:rPr>
                  <w:rFonts w:ascii="Cambria Math" w:eastAsia="微软雅黑" w:hAnsi="Cambria Math" w:cs="微软雅黑"/>
                </w:rPr>
                <m:t xml:space="preserve">a </m:t>
              </m:r>
            </m:sub>
          </m:sSub>
          <m:r>
            <w:rPr>
              <w:rFonts w:ascii="Cambria Math" w:eastAsia="微软雅黑" w:hAnsi="Cambria Math" w:cs="微软雅黑"/>
            </w:rPr>
            <m:t>-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Δ</m:t>
          </m:r>
          <m:r>
            <w:rPr>
              <w:rFonts w:ascii="Cambria Math" w:eastAsia="微软雅黑" w:hAnsi="Cambria Math" w:cs="微软雅黑"/>
            </w:rPr>
            <m:t>L≤L≤</m:t>
          </m:r>
          <m:sSub>
            <m:sSubPr>
              <m:ctrlPr>
                <w:rPr>
                  <w:rFonts w:ascii="Cambria Math" w:eastAsia="微软雅黑" w:hAnsi="Cambria Math" w:cs="微软雅黑"/>
                  <w:i/>
                  <w:iCs/>
                </w:rPr>
              </m:ctrlPr>
            </m:sSubPr>
            <m:e>
              <m:r>
                <w:rPr>
                  <w:rFonts w:ascii="Cambria Math" w:eastAsia="微软雅黑" w:hAnsi="Cambria Math" w:cs="微软雅黑"/>
                </w:rPr>
                <m:t>L</m:t>
              </m:r>
            </m:e>
            <m:sub>
              <m:r>
                <w:rPr>
                  <w:rFonts w:ascii="Cambria Math" w:eastAsia="微软雅黑" w:hAnsi="Cambria Math" w:cs="微软雅黑"/>
                </w:rPr>
                <m:t>a</m:t>
              </m:r>
            </m:sub>
          </m:sSub>
          <m: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Δ</m:t>
          </m:r>
          <m:r>
            <w:rPr>
              <w:rFonts w:ascii="Cambria Math" w:eastAsia="微软雅黑" w:hAnsi="Cambria Math" w:cs="微软雅黑"/>
            </w:rPr>
            <m:t>L</m:t>
          </m:r>
        </m:oMath>
      </m:oMathPara>
    </w:p>
    <w:p w14:paraId="38EBF900" w14:textId="38C7C6D8" w:rsidR="00C91132" w:rsidRPr="00C91132" w:rsidRDefault="00C91132">
      <w:pPr>
        <w:rPr>
          <w:rFonts w:ascii="Cambria Math" w:hAnsi="Cambria Math"/>
        </w:rPr>
      </w:pPr>
      <w:r>
        <w:rPr>
          <w:rFonts w:ascii="Cambria Math" w:hAnsi="Cambria Math" w:hint="eastAsia"/>
        </w:rPr>
        <w:t>再讲二级搜索范围划分为</w:t>
      </w:r>
      <m:oMath>
        <m:r>
          <w:rPr>
            <w:rFonts w:ascii="Cambria Math" w:hAnsi="Cambria Math"/>
          </w:rPr>
          <m:t>K×M</m:t>
        </m:r>
      </m:oMath>
      <w:proofErr w:type="gramStart"/>
      <w:r>
        <w:rPr>
          <w:rFonts w:ascii="Cambria Math" w:hAnsi="Cambria Math" w:hint="eastAsia"/>
        </w:rPr>
        <w:t>个</w:t>
      </w:r>
      <w:proofErr w:type="gramEnd"/>
      <w:r>
        <w:rPr>
          <w:rFonts w:ascii="Cambria Math" w:hAnsi="Cambria Math" w:hint="eastAsia"/>
        </w:rPr>
        <w:t>网格，重复上述过程选择代价值最小的点到网格分辨率到达要求。</w:t>
      </w:r>
    </w:p>
    <w:sectPr w:rsidR="00C91132" w:rsidRPr="00C91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F1FBF" w14:textId="77777777" w:rsidR="009B62BE" w:rsidRDefault="009B62BE" w:rsidP="00CC6D1E">
      <w:r>
        <w:separator/>
      </w:r>
    </w:p>
  </w:endnote>
  <w:endnote w:type="continuationSeparator" w:id="0">
    <w:p w14:paraId="66320161" w14:textId="77777777" w:rsidR="009B62BE" w:rsidRDefault="009B62BE" w:rsidP="00CC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6BD6B" w14:textId="77777777" w:rsidR="009B62BE" w:rsidRDefault="009B62BE" w:rsidP="00CC6D1E">
      <w:r>
        <w:separator/>
      </w:r>
    </w:p>
  </w:footnote>
  <w:footnote w:type="continuationSeparator" w:id="0">
    <w:p w14:paraId="76D99AED" w14:textId="77777777" w:rsidR="009B62BE" w:rsidRDefault="009B62BE" w:rsidP="00CC6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9"/>
    <w:rsid w:val="000F70C9"/>
    <w:rsid w:val="00120554"/>
    <w:rsid w:val="002D5AB0"/>
    <w:rsid w:val="009B62BE"/>
    <w:rsid w:val="00A326D9"/>
    <w:rsid w:val="00BB59CB"/>
    <w:rsid w:val="00BE5C31"/>
    <w:rsid w:val="00C91132"/>
    <w:rsid w:val="00CC6D1E"/>
    <w:rsid w:val="00E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71631"/>
  <w15:chartTrackingRefBased/>
  <w15:docId w15:val="{500FA81E-4B41-4338-B174-8EE9A675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59CB"/>
    <w:rPr>
      <w:color w:val="808080"/>
    </w:rPr>
  </w:style>
  <w:style w:type="paragraph" w:styleId="a4">
    <w:name w:val="header"/>
    <w:basedOn w:val="a"/>
    <w:link w:val="a5"/>
    <w:uiPriority w:val="99"/>
    <w:unhideWhenUsed/>
    <w:rsid w:val="00CC6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6D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6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6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3</cp:revision>
  <dcterms:created xsi:type="dcterms:W3CDTF">2019-10-15T01:55:00Z</dcterms:created>
  <dcterms:modified xsi:type="dcterms:W3CDTF">2019-10-15T12:46:00Z</dcterms:modified>
</cp:coreProperties>
</file>