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56235B" w:rsidRDefault="005C7ADB" w:rsidP="0056235B">
      <w:pPr>
        <w:rPr>
          <w:rFonts w:ascii="Calibri" w:hAnsi="Calibri"/>
          <w:color w:val="4472C4" w:themeColor="accent1"/>
          <w:sz w:val="32"/>
          <w:szCs w:val="32"/>
        </w:rPr>
      </w:pPr>
      <w:r w:rsidRPr="0056235B">
        <w:rPr>
          <w:rFonts w:ascii="Calibri" w:hAnsi="Calibri"/>
          <w:color w:val="4472C4" w:themeColor="accent1"/>
          <w:sz w:val="32"/>
          <w:szCs w:val="32"/>
        </w:rPr>
        <w:t>Laborbericht zum Komplexen Informationstechnischen Systemen Praktikum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</w:rPr>
      </w:pPr>
    </w:p>
    <w:p w:rsidR="005C7ADB" w:rsidRPr="0056235B" w:rsidRDefault="005C7ADB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Versuch: Kugelfall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  <w:sz w:val="28"/>
          <w:szCs w:val="28"/>
        </w:rPr>
      </w:pPr>
    </w:p>
    <w:p w:rsidR="005C7ADB" w:rsidRPr="0056235B" w:rsidRDefault="002D30FE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Version</w:t>
      </w:r>
      <w:r w:rsidR="005C7ADB" w:rsidRPr="0056235B">
        <w:rPr>
          <w:rFonts w:ascii="Calibri" w:hAnsi="Calibri"/>
          <w:color w:val="4472C4" w:themeColor="accent1"/>
          <w:sz w:val="28"/>
          <w:szCs w:val="28"/>
        </w:rPr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r w:rsidRPr="004A5843">
        <w:t>Yanglin Lian, Xiaowen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Signature"/>
      </w:pPr>
    </w:p>
    <w:p w:rsidR="00E86A60" w:rsidRPr="004A5843" w:rsidRDefault="00E86A60" w:rsidP="00E86A60">
      <w:pPr>
        <w:pStyle w:val="Signature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Signature"/>
      </w:pPr>
      <w:r w:rsidRPr="004A5843">
        <w:t>Fakultät für Informatik und Automatisierung</w:t>
      </w:r>
    </w:p>
    <w:p w:rsidR="0042341E" w:rsidRPr="00200F95" w:rsidRDefault="00E86A60" w:rsidP="00FD611C">
      <w:pPr>
        <w:pStyle w:val="Signature"/>
        <w:rPr>
          <w:lang w:val="en-US"/>
        </w:rPr>
      </w:pPr>
      <w:r w:rsidRPr="00200F95">
        <w:rPr>
          <w:lang w:val="en-US"/>
        </w:rPr>
        <w:t>Fachgebiet System- und Software-Engineering</w:t>
      </w:r>
    </w:p>
    <w:p w:rsidR="0042341E" w:rsidRPr="00200F95" w:rsidRDefault="0042341E" w:rsidP="0042341E">
      <w:pPr>
        <w:rPr>
          <w:lang w:val="en-US"/>
        </w:rPr>
      </w:pPr>
      <w:r w:rsidRPr="00200F95">
        <w:rPr>
          <w:lang w:val="en-US"/>
        </w:rPr>
        <w:br w:type="page"/>
      </w:r>
    </w:p>
    <w:p w:rsidR="0042341E" w:rsidRPr="00200F95" w:rsidRDefault="0042341E" w:rsidP="00FD611C">
      <w:pPr>
        <w:pStyle w:val="Signature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de-DE" w:eastAsia="zh-CN"/>
        </w:rPr>
        <w:id w:val="9687114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2341E" w:rsidRDefault="000761F1" w:rsidP="00A72593">
          <w:pPr>
            <w:pStyle w:val="TOCHeading"/>
            <w:numPr>
              <w:ilvl w:val="0"/>
              <w:numId w:val="0"/>
            </w:numPr>
            <w:ind w:left="432"/>
          </w:pPr>
          <w:r>
            <w:t>Inhaltsverzeichnis</w:t>
          </w:r>
          <w:bookmarkStart w:id="0" w:name="_GoBack"/>
          <w:bookmarkEnd w:id="0"/>
        </w:p>
        <w:p w:rsidR="00EA0F93" w:rsidRDefault="0042341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516317687" w:history="1">
            <w:r w:rsidR="00EA0F93" w:rsidRPr="009758B4">
              <w:rPr>
                <w:rStyle w:val="Hyperlink"/>
                <w:noProof/>
              </w:rPr>
              <w:t>1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Einleitung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_Toc516317687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688" w:history="1">
            <w:r w:rsidR="00EA0F93" w:rsidRPr="009758B4">
              <w:rPr>
                <w:rStyle w:val="Hyperlink"/>
                <w:noProof/>
              </w:rPr>
              <w:t>1.1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Einleitung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_Toc516317688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689" w:history="1">
            <w:r w:rsidR="00EA0F93" w:rsidRPr="009758B4">
              <w:rPr>
                <w:rStyle w:val="Hyperlink"/>
                <w:noProof/>
              </w:rPr>
              <w:t>1.2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Aufgabenstellung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_Toc516317689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6317690" w:history="1">
            <w:r w:rsidR="00EA0F93" w:rsidRPr="009758B4">
              <w:rPr>
                <w:rStyle w:val="Hyperlink"/>
                <w:noProof/>
              </w:rPr>
              <w:t>2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Theorie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_Toc516317690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691" w:history="1">
            <w:r w:rsidR="00EA0F93" w:rsidRPr="009758B4">
              <w:rPr>
                <w:rStyle w:val="Hyperlink"/>
                <w:noProof/>
              </w:rPr>
              <w:t>2.1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Versuchsaufbau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_Toc516317691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2" w:history="1">
            <w:r w:rsidR="00EA0F93" w:rsidRPr="009758B4">
              <w:rPr>
                <w:rStyle w:val="Hyperlink"/>
                <w:noProof/>
              </w:rPr>
              <w:t>2.1.1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Photoelektrischer Näherungsschalter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_Toc516317692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3" w:history="1">
            <w:r w:rsidR="00EA0F93" w:rsidRPr="009758B4">
              <w:rPr>
                <w:rStyle w:val="Hyperlink"/>
                <w:noProof/>
              </w:rPr>
              <w:t>2.1.2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Hall-Effekt Geschwindigkeits-Zahnradsensor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_Toc516317693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4" w:history="1">
            <w:r w:rsidR="00EA0F93" w:rsidRPr="009758B4">
              <w:rPr>
                <w:rStyle w:val="Hyperlink"/>
                <w:noProof/>
              </w:rPr>
              <w:t>2.1.3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Trigger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_Toc516317694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5" w:history="1">
            <w:r w:rsidR="00EA0F93" w:rsidRPr="009758B4">
              <w:rPr>
                <w:rStyle w:val="Hyperlink"/>
                <w:noProof/>
              </w:rPr>
              <w:t>2.1.4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Switch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_Toc516317695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6" w:history="1">
            <w:r w:rsidR="00EA0F93" w:rsidRPr="009758B4">
              <w:rPr>
                <w:rStyle w:val="Hyperlink"/>
                <w:noProof/>
              </w:rPr>
              <w:t>2.1.5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Button1 und Button2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_Toc516317696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7" w:history="1">
            <w:r w:rsidR="00EA0F93" w:rsidRPr="009758B4">
              <w:rPr>
                <w:rStyle w:val="Hyperlink"/>
                <w:noProof/>
                <w:lang w:val="en-US"/>
              </w:rPr>
              <w:t>2.1.6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  <w:lang w:val="en-US"/>
              </w:rPr>
              <w:t>Blackbox LED gelb, LED1 und LED2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_Toc516317697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8" w:history="1">
            <w:r w:rsidR="00EA0F93" w:rsidRPr="009758B4">
              <w:rPr>
                <w:rStyle w:val="Hyperlink"/>
                <w:noProof/>
              </w:rPr>
              <w:t>2.1.7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Servomechanismus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_Toc516317698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699" w:history="1">
            <w:r w:rsidR="00EA0F93" w:rsidRPr="009758B4">
              <w:rPr>
                <w:rStyle w:val="Hyperlink"/>
                <w:noProof/>
              </w:rPr>
              <w:t>2.2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Modellzustand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_Toc516317699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3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6317700" w:history="1">
            <w:r w:rsidR="00EA0F93" w:rsidRPr="009758B4">
              <w:rPr>
                <w:rStyle w:val="Hyperlink"/>
                <w:noProof/>
              </w:rPr>
              <w:t>3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Durchführung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_Toc516317700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3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701" w:history="1">
            <w:r w:rsidR="00EA0F93" w:rsidRPr="009758B4">
              <w:rPr>
                <w:rStyle w:val="Hyperlink"/>
                <w:noProof/>
              </w:rPr>
              <w:t>3.1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Beispielprogramm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_Toc516317701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3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702" w:history="1">
            <w:r w:rsidR="00EA0F93" w:rsidRPr="009758B4">
              <w:rPr>
                <w:rStyle w:val="Hyperlink"/>
                <w:noProof/>
              </w:rPr>
              <w:t>3.2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Sensorwerterfassung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_Toc516317702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3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6317703" w:history="1">
            <w:r w:rsidR="00EA0F93" w:rsidRPr="009758B4">
              <w:rPr>
                <w:rStyle w:val="Hyperlink"/>
                <w:noProof/>
              </w:rPr>
              <w:t>4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Zusammenfassung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_Toc516317703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4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025B06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6317704" w:history="1">
            <w:r w:rsidR="00EA0F93" w:rsidRPr="009758B4">
              <w:rPr>
                <w:rStyle w:val="Hyperlink"/>
                <w:noProof/>
              </w:rPr>
              <w:t>5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Quellenverzeichnis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_Toc516317704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EA0F93">
              <w:rPr>
                <w:noProof/>
                <w:webHidden/>
              </w:rPr>
              <w:t>4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42341E" w:rsidRDefault="0042341E">
          <w:r>
            <w:rPr>
              <w:b/>
              <w:bCs/>
              <w:noProof/>
            </w:rPr>
            <w:fldChar w:fldCharType="end"/>
          </w:r>
        </w:p>
      </w:sdtContent>
    </w:sdt>
    <w:p w:rsidR="00E47722" w:rsidRDefault="00E86A60" w:rsidP="0056235B">
      <w:pPr>
        <w:pStyle w:val="Signature"/>
        <w:ind w:left="0"/>
        <w:sectPr w:rsidR="00E47722" w:rsidSect="00996B10">
          <w:footerReference w:type="even" r:id="rId8"/>
          <w:footerReference w:type="default" r:id="rId9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  <w:r w:rsidRPr="004A5843">
        <w:br w:type="page"/>
      </w:r>
    </w:p>
    <w:p w:rsidR="00E86A60" w:rsidRPr="004A5843" w:rsidRDefault="00E86A60" w:rsidP="0056235B">
      <w:pPr>
        <w:pStyle w:val="Signature"/>
        <w:ind w:left="0"/>
      </w:pPr>
    </w:p>
    <w:p w:rsidR="00FD611C" w:rsidRPr="004A5843" w:rsidRDefault="00FD611C" w:rsidP="00813B3D">
      <w:pPr>
        <w:pStyle w:val="Heading1"/>
        <w:numPr>
          <w:ilvl w:val="0"/>
          <w:numId w:val="23"/>
        </w:numPr>
      </w:pPr>
      <w:bookmarkStart w:id="1" w:name="_Toc516317687"/>
      <w:r w:rsidRPr="004A5843">
        <w:t>Einleitung</w:t>
      </w:r>
      <w:bookmarkEnd w:id="1"/>
    </w:p>
    <w:p w:rsidR="002A2F19" w:rsidRPr="004A5843" w:rsidRDefault="000B4AE0" w:rsidP="00796022">
      <w:pPr>
        <w:pStyle w:val="Heading2"/>
      </w:pPr>
      <w:bookmarkStart w:id="2" w:name="_Toc516317688"/>
      <w:r w:rsidRPr="004A5843">
        <w:t>Einleitung</w:t>
      </w:r>
      <w:bookmarkEnd w:id="2"/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3" w:name="OLE_LINK20"/>
      <w:r w:rsidRPr="004A5843">
        <w:rPr>
          <w:rFonts w:eastAsiaTheme="minorEastAsia"/>
        </w:rPr>
        <w:t>Servomechanismus</w:t>
      </w:r>
      <w:r w:rsidR="0078691C" w:rsidRPr="004A5843">
        <w:rPr>
          <w:rFonts w:eastAsiaTheme="minorEastAsia"/>
        </w:rPr>
        <w:t xml:space="preserve"> </w:t>
      </w:r>
      <w:bookmarkEnd w:id="3"/>
      <w:r w:rsidR="0078691C" w:rsidRPr="004A5843">
        <w:rPr>
          <w:rFonts w:eastAsiaTheme="minorEastAsia"/>
        </w:rPr>
        <w:t>aktiviert</w:t>
      </w:r>
      <w:bookmarkStart w:id="4" w:name="OLE_LINK15"/>
      <w:bookmarkStart w:id="5" w:name="OLE_LINK16"/>
      <w:r w:rsidR="0078691C" w:rsidRPr="004A5843">
        <w:rPr>
          <w:rFonts w:eastAsiaTheme="minorEastAsia"/>
        </w:rPr>
        <w:t>,</w:t>
      </w:r>
      <w:bookmarkEnd w:id="4"/>
      <w:bookmarkEnd w:id="5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Heading2"/>
      </w:pPr>
      <w:bookmarkStart w:id="6" w:name="_Toc516317689"/>
      <w:r w:rsidRPr="004A5843">
        <w:t>Aufgabenstellung</w:t>
      </w:r>
      <w:bookmarkEnd w:id="6"/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Heading1"/>
      </w:pPr>
      <w:bookmarkStart w:id="7" w:name="_Toc516317690"/>
      <w:r w:rsidRPr="004A5843">
        <w:t>Theorie</w:t>
      </w:r>
      <w:bookmarkEnd w:id="7"/>
    </w:p>
    <w:p w:rsidR="000B4AE0" w:rsidRPr="004A5843" w:rsidRDefault="000B4AE0" w:rsidP="000B4AE0">
      <w:pPr>
        <w:pStyle w:val="Heading2"/>
      </w:pPr>
      <w:bookmarkStart w:id="8" w:name="_Toc516317691"/>
      <w:r w:rsidRPr="004A5843">
        <w:t>Versuchsaufbau</w:t>
      </w:r>
      <w:bookmarkEnd w:id="8"/>
    </w:p>
    <w:p w:rsidR="006C1621" w:rsidRPr="004A5843" w:rsidRDefault="006C1621" w:rsidP="00A611DC">
      <w:pPr>
        <w:pStyle w:val="BodyText"/>
      </w:pPr>
      <w:r w:rsidRPr="004A5843">
        <w:t xml:space="preserve">Nach dem Dokument </w:t>
      </w:r>
      <w:r w:rsidRPr="004A5843">
        <w:rPr>
          <w:i/>
        </w:rPr>
        <w:t xml:space="preserve">Kugelfall_shaltplan </w:t>
      </w:r>
      <w:r w:rsidRPr="004A5843">
        <w:t xml:space="preserve">kann man sehen, dass das Modell aus Sensoren und Aktoren, und zusätzlich Arduino besteht. </w:t>
      </w:r>
    </w:p>
    <w:p w:rsidR="006C1621" w:rsidRPr="004A5843" w:rsidRDefault="006C1621" w:rsidP="00A611DC">
      <w:pPr>
        <w:pStyle w:val="BodyText"/>
      </w:pPr>
      <w:r w:rsidRPr="004A5843">
        <w:t>Sensoren:</w:t>
      </w:r>
    </w:p>
    <w:p w:rsidR="00532A0E" w:rsidRPr="004A5843" w:rsidRDefault="00532A0E" w:rsidP="00A611DC">
      <w:pPr>
        <w:pStyle w:val="BodyText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BodyText"/>
        <w:numPr>
          <w:ilvl w:val="0"/>
          <w:numId w:val="20"/>
        </w:numPr>
      </w:pPr>
      <w:bookmarkStart w:id="9" w:name="OLE_LINK26"/>
      <w:bookmarkStart w:id="10" w:name="OLE_LINK27"/>
      <w:bookmarkStart w:id="11" w:name="OLE_LINK28"/>
      <w:r w:rsidRPr="004A5843">
        <w:t>Hall-Effekt Geschwindigkeits-Zahnradsensor</w:t>
      </w:r>
    </w:p>
    <w:bookmarkEnd w:id="9"/>
    <w:bookmarkEnd w:id="10"/>
    <w:bookmarkEnd w:id="11"/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BodyText"/>
      </w:pPr>
      <w:r w:rsidRPr="004A5843">
        <w:t>Aktoren: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BodyText"/>
        <w:numPr>
          <w:ilvl w:val="0"/>
          <w:numId w:val="20"/>
        </w:numPr>
      </w:pPr>
      <w:r w:rsidRPr="004A5843">
        <w:rPr>
          <w:rFonts w:eastAsiaTheme="minorEastAsia"/>
        </w:rPr>
        <w:t>Servomechanismus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Heading3"/>
      </w:pPr>
      <w:bookmarkStart w:id="12" w:name="OLE_LINK1"/>
      <w:bookmarkStart w:id="13" w:name="OLE_LINK2"/>
      <w:bookmarkStart w:id="14" w:name="OLE_LINK8"/>
      <w:bookmarkStart w:id="15" w:name="_Toc516317692"/>
      <w:r w:rsidRPr="004A5843">
        <w:t>Photoelektrischer Näherungsschalter</w:t>
      </w:r>
      <w:bookmarkEnd w:id="12"/>
      <w:bookmarkEnd w:id="13"/>
      <w:bookmarkEnd w:id="14"/>
      <w:bookmarkEnd w:id="15"/>
    </w:p>
    <w:p w:rsidR="006C1621" w:rsidRPr="004A5843" w:rsidRDefault="006C1621" w:rsidP="00A611DC">
      <w:pPr>
        <w:pStyle w:val="BodyText"/>
      </w:pPr>
      <w:r w:rsidRPr="004A5843">
        <w:t xml:space="preserve">Dieser Photosensor ist eine Reflexions-Lichttaster. </w:t>
      </w:r>
      <w:bookmarkStart w:id="16" w:name="OLE_LINK44"/>
      <w:bookmarkStart w:id="17" w:name="OLE_LINK45"/>
      <w:bookmarkStart w:id="18" w:name="OLE_LINK42"/>
      <w:bookmarkStart w:id="19" w:name="OLE_LINK43"/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>mpfänger befinden sich in einem gemeinsamen Gehäuse.</w:t>
      </w:r>
      <w:bookmarkEnd w:id="16"/>
      <w:bookmarkEnd w:id="17"/>
      <w:r w:rsidRPr="004A5843">
        <w:t xml:space="preserve"> In dieser Arbeit wird der </w:t>
      </w:r>
      <w:bookmarkStart w:id="20" w:name="OLE_LINK46"/>
      <w:bookmarkStart w:id="21" w:name="OLE_LINK47"/>
      <w:r w:rsidRPr="004A5843">
        <w:t xml:space="preserve">LRS 1120-304 </w:t>
      </w:r>
      <w:bookmarkEnd w:id="20"/>
      <w:bookmarkEnd w:id="21"/>
      <w:r w:rsidRPr="004A5843">
        <w:t xml:space="preserve">photoelektrischem Näherungsschalter, der zwei eingebaute LEDs zur Verfügung gestellt. </w:t>
      </w:r>
      <w:bookmarkEnd w:id="18"/>
      <w:bookmarkEnd w:id="19"/>
      <w:r w:rsidRPr="004A5843">
        <w:t xml:space="preserve">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BodyText"/>
      </w:pPr>
      <w:r w:rsidRPr="004A5843">
        <w:rPr>
          <w:shd w:val="clear" w:color="auto" w:fill="FFFFFF"/>
        </w:rPr>
        <w:lastRenderedPageBreak/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</w:t>
      </w:r>
      <w:bookmarkStart w:id="22" w:name="OLE_LINK48"/>
      <w:bookmarkStart w:id="23" w:name="OLE_LINK49"/>
      <w:r w:rsidR="0058665F" w:rsidRPr="004A5843">
        <w:t xml:space="preserve">Ausgang </w:t>
      </w:r>
      <w:hyperlink w:anchor="re1" w:history="1">
        <w:r w:rsidR="0058665F" w:rsidRPr="006B4ED6">
          <w:t>[1].</w:t>
        </w:r>
      </w:hyperlink>
      <w:r w:rsidR="0058665F" w:rsidRPr="004A5843">
        <w:t xml:space="preserve"> </w:t>
      </w:r>
      <w:bookmarkEnd w:id="22"/>
      <w:bookmarkEnd w:id="23"/>
    </w:p>
    <w:p w:rsidR="0058665F" w:rsidRPr="004A5843" w:rsidRDefault="004A5843" w:rsidP="003D2FFE">
      <w:pPr>
        <w:pStyle w:val="BodyText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BodyText"/>
      </w:pPr>
      <w:r w:rsidRPr="004A5843">
        <w:t>Die hohe Schaltfrequenz von Photosensor ist 1</w:t>
      </w:r>
      <w:r w:rsidR="00716502">
        <w:t>,</w:t>
      </w:r>
      <w:r w:rsidRPr="004A5843">
        <w:t>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r w:rsidRPr="004A5843">
        <w:t>Photosensor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0722F5" w:rsidP="000722F5">
      <w:pPr>
        <w:pStyle w:val="Heading3"/>
      </w:pPr>
      <w:bookmarkStart w:id="24" w:name="_Toc516317693"/>
      <w:r w:rsidRPr="004A5843">
        <w:t>Hall-Effekt Geschwindigkeits-Zahnradsensor</w:t>
      </w:r>
      <w:bookmarkEnd w:id="24"/>
    </w:p>
    <w:p w:rsidR="00397F91" w:rsidRPr="004A5843" w:rsidRDefault="00397F91" w:rsidP="00682440">
      <w:pPr>
        <w:pStyle w:val="BodyText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  <w:hyperlink w:anchor="re4" w:history="1">
        <w:r w:rsidR="0087769A" w:rsidRPr="00F23F69">
          <w:t>[2]</w:t>
        </w:r>
      </w:hyperlink>
    </w:p>
    <w:p w:rsidR="00397F91" w:rsidRPr="004A5843" w:rsidRDefault="00397F91" w:rsidP="00682440">
      <w:pPr>
        <w:pStyle w:val="BodyText"/>
      </w:pPr>
      <w:r w:rsidRPr="004A5843">
        <w:t xml:space="preserve">Er verwendet einen magnetischen, vorgespannten Hall-Effekt-IC um die Drehbewegung des Eisenmetallgetriebes genau zu erfassen. Wenn das </w:t>
      </w:r>
      <w:r w:rsidR="003A1C22">
        <w:t>Zahnrad dreht</w:t>
      </w:r>
      <w:r w:rsidR="00D15ED3" w:rsidRPr="004A5843">
        <w:t>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BodyText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</w:t>
      </w:r>
      <w:r w:rsidR="00A5386F">
        <w:t xml:space="preserve">ial ist </w:t>
      </w:r>
      <w:r w:rsidRPr="004A5843">
        <w:t xml:space="preserve">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  <w:r w:rsidR="003A1C22">
        <w:t xml:space="preserve"> </w:t>
      </w:r>
    </w:p>
    <w:p w:rsidR="00397F91" w:rsidRPr="004A5843" w:rsidRDefault="00397F91" w:rsidP="00682440">
      <w:pPr>
        <w:pStyle w:val="BodyText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716502">
        <w:t>0,</w:t>
      </w:r>
      <w:r w:rsidR="00095ACE">
        <w:t>5</w:t>
      </w:r>
      <w:r w:rsidRPr="004A5843">
        <w:t xml:space="preserve"> bis </w:t>
      </w:r>
      <w:r w:rsidR="00010D55" w:rsidRPr="004A5843">
        <w:t>10</w:t>
      </w:r>
      <w:r w:rsidR="00716502">
        <w:t>,</w:t>
      </w:r>
      <w:r w:rsidR="00010D55" w:rsidRPr="004A5843">
        <w:t>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  <w:r w:rsidR="005410FE">
        <w:t xml:space="preserve"> </w:t>
      </w:r>
    </w:p>
    <w:p w:rsidR="006C1621" w:rsidRPr="004A5843" w:rsidRDefault="006C1621" w:rsidP="00A611DC">
      <w:pPr>
        <w:pStyle w:val="Heading3"/>
      </w:pPr>
      <w:bookmarkStart w:id="25" w:name="_Toc516317694"/>
      <w:r w:rsidRPr="004A5843">
        <w:t>Trigger</w:t>
      </w:r>
      <w:bookmarkEnd w:id="25"/>
    </w:p>
    <w:p w:rsidR="006C1621" w:rsidRPr="004A5843" w:rsidRDefault="006C1621" w:rsidP="00A611DC">
      <w:pPr>
        <w:pStyle w:val="BodyText"/>
      </w:pPr>
      <w:r w:rsidRPr="004A5843">
        <w:t xml:space="preserve">Am </w:t>
      </w:r>
      <w:bookmarkStart w:id="26" w:name="OLE_LINK3"/>
      <w:bookmarkStart w:id="27" w:name="OLE_LINK4"/>
      <w:bookmarkStart w:id="28" w:name="OLE_LINK5"/>
      <w:r w:rsidRPr="004A5843">
        <w:t xml:space="preserve">Arduino </w:t>
      </w:r>
      <w:bookmarkEnd w:id="26"/>
      <w:bookmarkEnd w:id="27"/>
      <w:bookmarkEnd w:id="28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29" w:name="OLE_LINK6"/>
      <w:bookmarkStart w:id="30" w:name="OLE_LINK7"/>
      <w:r w:rsidRPr="004A5843">
        <w:t>empfangen</w:t>
      </w:r>
      <w:bookmarkEnd w:id="29"/>
      <w:bookmarkEnd w:id="30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6C1621" w:rsidP="00A611DC">
      <w:pPr>
        <w:pStyle w:val="Heading3"/>
      </w:pPr>
      <w:bookmarkStart w:id="31" w:name="_Toc516317695"/>
      <w:r w:rsidRPr="004A5843">
        <w:t>Switch</w:t>
      </w:r>
      <w:bookmarkEnd w:id="31"/>
    </w:p>
    <w:p w:rsidR="006C1621" w:rsidRPr="004A5843" w:rsidRDefault="006C1621" w:rsidP="00A611DC">
      <w:pPr>
        <w:pStyle w:val="BodyText"/>
      </w:pPr>
      <w:r w:rsidRPr="004A5843">
        <w:t xml:space="preserve">Am Arduino ist der Switch auf Pin 5 </w:t>
      </w:r>
      <w:r w:rsidR="00976544" w:rsidRPr="004A5843">
        <w:t>verbindet</w:t>
      </w:r>
      <w:r w:rsidRPr="004A5843">
        <w:t>. Bei Rü</w:t>
      </w:r>
      <w:bookmarkStart w:id="32" w:name="OLE_LINK17"/>
      <w:bookmarkStart w:id="33" w:name="OLE_LINK18"/>
      <w:r w:rsidRPr="004A5843">
        <w:t xml:space="preserve">cken </w:t>
      </w:r>
      <w:bookmarkEnd w:id="32"/>
      <w:bookmarkEnd w:id="33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  <w:r w:rsidR="003A1C22">
        <w:t xml:space="preserve"> </w:t>
      </w:r>
    </w:p>
    <w:p w:rsidR="006C1621" w:rsidRPr="004A5843" w:rsidRDefault="006C1621" w:rsidP="00A611DC">
      <w:pPr>
        <w:pStyle w:val="Heading3"/>
      </w:pPr>
      <w:bookmarkStart w:id="34" w:name="_Toc516317696"/>
      <w:r w:rsidRPr="004A5843">
        <w:t>Button1 und Button2</w:t>
      </w:r>
      <w:bookmarkEnd w:id="34"/>
    </w:p>
    <w:p w:rsidR="006C1621" w:rsidRPr="004A5843" w:rsidRDefault="006C1621" w:rsidP="00A611DC">
      <w:pPr>
        <w:pStyle w:val="BodyText"/>
      </w:pPr>
      <w:r w:rsidRPr="004A5843">
        <w:t xml:space="preserve">Am Arduino sind die Buttons jeweils auf Pin 10 und 11 </w:t>
      </w:r>
      <w:r w:rsidR="00976544" w:rsidRPr="004A5843">
        <w:t>verbindet</w:t>
      </w:r>
      <w:r w:rsidRPr="004A5843">
        <w:t>. Beide Buttons haben keine bestimmte Funktion, aber können für spezifische Funktion verwendet werden, z.B. als Start und Reset.</w:t>
      </w:r>
    </w:p>
    <w:p w:rsidR="006C1621" w:rsidRPr="0042341E" w:rsidRDefault="006C1621" w:rsidP="00A611DC">
      <w:pPr>
        <w:pStyle w:val="Heading3"/>
        <w:rPr>
          <w:lang w:val="en-US"/>
        </w:rPr>
      </w:pPr>
      <w:bookmarkStart w:id="35" w:name="_Toc516317697"/>
      <w:r w:rsidRPr="0042341E">
        <w:rPr>
          <w:lang w:val="en-US"/>
        </w:rPr>
        <w:t>Blackbox LED gelb, LED1 und LED2</w:t>
      </w:r>
      <w:bookmarkEnd w:id="35"/>
    </w:p>
    <w:p w:rsidR="006C1621" w:rsidRPr="004A5843" w:rsidRDefault="006C1621" w:rsidP="00A611DC">
      <w:pPr>
        <w:pStyle w:val="BodyText"/>
      </w:pPr>
      <w:r w:rsidRPr="004A5843">
        <w:t>Am Arduino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915251" w:rsidP="00915251">
      <w:pPr>
        <w:pStyle w:val="Heading3"/>
      </w:pPr>
      <w:bookmarkStart w:id="36" w:name="_Toc516317698"/>
      <w:r w:rsidRPr="004A5843">
        <w:t>Servomechanismus</w:t>
      </w:r>
      <w:bookmarkEnd w:id="36"/>
    </w:p>
    <w:p w:rsidR="006C1621" w:rsidRPr="004A5843" w:rsidRDefault="006C1621" w:rsidP="00A611DC">
      <w:pPr>
        <w:pStyle w:val="BodyText"/>
      </w:pPr>
      <w:r w:rsidRPr="004A5843">
        <w:t>Am Arduino ist der Servo auf Pin 9 ver</w:t>
      </w:r>
      <w:r w:rsidR="00054319" w:rsidRPr="004A5843">
        <w:t>bind</w:t>
      </w:r>
      <w:r w:rsidRPr="004A5843">
        <w:t>et. Mit ihm werden zwei Metallplättchen bewegt, falls der Servo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Heading2"/>
      </w:pPr>
      <w:bookmarkStart w:id="37" w:name="_Toc516317699"/>
      <w:r w:rsidRPr="004A5843">
        <w:lastRenderedPageBreak/>
        <w:t>Modellzustand</w:t>
      </w:r>
      <w:bookmarkStart w:id="38" w:name="h32"/>
      <w:bookmarkEnd w:id="37"/>
      <w:bookmarkEnd w:id="38"/>
    </w:p>
    <w:p w:rsidR="00AE6BB3" w:rsidRPr="004A5843" w:rsidRDefault="006C1621" w:rsidP="00A611DC">
      <w:pPr>
        <w:pStyle w:val="BodyText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Photosensor</w:t>
      </w:r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39" w:name="OLE_LINK19"/>
      <w:r w:rsidR="00FC36C8" w:rsidRPr="004A5843">
        <w:t>.</w:t>
      </w:r>
    </w:p>
    <w:p w:rsidR="00AE6BB3" w:rsidRPr="004A5843" w:rsidRDefault="00AE6BB3" w:rsidP="00CF70EA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40" w:name="OLE_LINK10"/>
      <w:bookmarkStart w:id="41" w:name="OLE_LINK11"/>
      <w:bookmarkStart w:id="42" w:name="OLE_LINK12"/>
      <w:bookmarkStart w:id="43" w:name="OLE_LINK9"/>
      <w:r w:rsidRPr="004A5843">
        <w:rPr>
          <w:rFonts w:eastAsiaTheme="minorEastAsia"/>
        </w:rPr>
        <w:t xml:space="preserve">der </w:t>
      </w:r>
      <w:bookmarkStart w:id="44" w:name="OLE_LINK14"/>
      <w:r w:rsidRPr="004A5843">
        <w:rPr>
          <w:rFonts w:eastAsiaTheme="minorEastAsia"/>
        </w:rPr>
        <w:t>Mittelpunkt des Lochs</w:t>
      </w:r>
      <w:bookmarkEnd w:id="40"/>
      <w:bookmarkEnd w:id="41"/>
      <w:bookmarkEnd w:id="42"/>
      <w:bookmarkEnd w:id="44"/>
      <w:r w:rsidRPr="004A5843">
        <w:rPr>
          <w:rFonts w:eastAsiaTheme="minorEastAsia"/>
        </w:rPr>
        <w:t xml:space="preserve"> geht an den Hallsensor </w:t>
      </w:r>
      <w:bookmarkEnd w:id="43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45" w:name="OLE_LINK13"/>
      <w:r w:rsidRPr="004A5843">
        <w:rPr>
          <w:rFonts w:eastAsiaTheme="minorEastAsia"/>
        </w:rPr>
        <w:t xml:space="preserve"> bestimmen.</w:t>
      </w:r>
      <w:bookmarkEnd w:id="39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Photosensor genauer</w:t>
      </w:r>
      <w:bookmarkEnd w:id="45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BodyText"/>
      </w:pPr>
      <w:r w:rsidRPr="004A5843">
        <w:t xml:space="preserve">Mit Hilfe </w:t>
      </w:r>
      <w:r w:rsidR="008C5D4C">
        <w:t>des Photo</w:t>
      </w:r>
      <w:r w:rsidRPr="004A5843">
        <w:t>ensor</w:t>
      </w:r>
      <w:r w:rsidR="008C5D4C">
        <w:t>s</w:t>
      </w:r>
      <w:r w:rsidRPr="004A5843">
        <w:t xml:space="preserve"> kann man durch </w:t>
      </w:r>
      <w:r w:rsidR="006C1621" w:rsidRPr="004A5843">
        <w:t xml:space="preserve">die Zeiträume zwischen zwei nahen Signalen und </w:t>
      </w:r>
      <w:bookmarkStart w:id="46" w:name="OLE_LINK21"/>
      <w:bookmarkStart w:id="47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46"/>
      <w:bookmarkEnd w:id="47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Heading1"/>
      </w:pPr>
      <w:bookmarkStart w:id="48" w:name="_Toc516317700"/>
      <w:r w:rsidRPr="004A5843">
        <w:t>Durchführung</w:t>
      </w:r>
      <w:bookmarkEnd w:id="48"/>
    </w:p>
    <w:p w:rsidR="000B4AE0" w:rsidRDefault="0092659A" w:rsidP="0092659A">
      <w:pPr>
        <w:pStyle w:val="Heading2"/>
      </w:pPr>
      <w:bookmarkStart w:id="49" w:name="_Toc516317701"/>
      <w:r w:rsidRPr="004A5843">
        <w:t>Beispielprogramm</w:t>
      </w:r>
      <w:bookmarkEnd w:id="49"/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bookmarkStart w:id="50" w:name="_Toc516317702"/>
    <w:p w:rsidR="0092659A" w:rsidRPr="004A5843" w:rsidRDefault="00ED7987" w:rsidP="0092659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BCE5D0" wp14:editId="53C957BE">
                <wp:simplePos x="0" y="0"/>
                <wp:positionH relativeFrom="column">
                  <wp:posOffset>-86995</wp:posOffset>
                </wp:positionH>
                <wp:positionV relativeFrom="paragraph">
                  <wp:posOffset>1673860</wp:posOffset>
                </wp:positionV>
                <wp:extent cx="6051550" cy="635"/>
                <wp:effectExtent l="0" t="0" r="6350" b="12065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1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D7987" w:rsidRDefault="00AC74B3" w:rsidP="00ED79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Abbildung</w:t>
                            </w:r>
                            <w:r w:rsidR="00ED7987"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noBreakHyphen/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="00ED7987"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BCE5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.85pt;margin-top:131.8pt;width:476.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szH+KgIAAF0EAAAOAAAAZHJzL2Uyb0RvYy54bWysVE1vGjEQvVfqf7B8LwtBoAqxRJSIqhJK&#13;&#10;IkGUs/F6WUu2xx0bdumv73g/SJv2VPVixjPj533vjVneN9awi8KgweV8MhpzppyEQrtTzl8O20+f&#13;&#10;OQtRuEIYcCrnVxX4/erjh2XtF+oOKjCFQkYgLixqn/MqRr/IsiArZUUYgVeOiiWgFZG2eMoKFDWh&#13;&#10;W5PdjcfzrAYsPIJUIVD2oSvyVYtflkrGp7IMKjKTc/q22K7Yrse0ZqulWJxQ+ErL/jPEP3yFFdrR&#13;&#10;pTeoBxEFO6P+A8pqiRCgjCMJNoOy1FK1HIjNZPyOzb4SXrVcSJzgbzKF/wcrHy/PyHSR8ylnTliy&#13;&#10;6KCayL5Aw6ZJndqHBTXtPbXFhtLk8pAPlEykmxJt+iU6jOqk8/WmbQKTlJyPZ5PZjEqSavPpLGFk&#13;&#10;b0c9hvhVgWUpyDmSca2e4rILsWsdWtJNAYwuttqYtEmFjUF2EWRyXemoevDfuoxLvQ7SqQ4wZbLE&#13;&#10;r+ORotgcm570EYorcUboZiZ4udV00U6E+CyQhoS40ODHJ1pKA3XOoY84qwB//C2f+sk7qnJW09Dl&#13;&#10;PHw/C1ScmW+OXE0TOgQ4BMchcGe7AaI4oSflZRvSAYxmCEsE+0rvYZ1uoZJwku7KeRzCTexGn96T&#13;&#10;VOt120Rz6EXcub2XCXoQ9NC8CvS9HZFcfIRhHMXinStdb+uLX58jSdxalgTtVOx1phluTe/fW3ok&#13;&#10;v+7brrd/hdVPAAAA//8DAFBLAwQUAAYACAAAACEArLVK+eUAAAAQAQAADwAAAGRycy9kb3ducmV2&#13;&#10;LnhtbExPPU/DMBDdkfgP1iGxoNZpXaU0jVNVBQZYKkIXNjd240B8jmKnDf+egwWWk+7eu/eRb0bX&#13;&#10;srPpQ+NRwmyaADNYed1gLeHw9jS5BxaiQq1aj0bClwmwKa6vcpVpf8FXcy5jzUgEQ6Yk2Bi7jPNQ&#13;&#10;WeNUmPrOIGEn3zsVae1rrnt1IXHX8nmSpNypBsnBqs7srKk+y8FJ2C/e9/ZuOD2+bBeifz4Mu/Sj&#13;&#10;LqW8vRkf1jS2a2DRjPHvA346UH4oKNjRD6gDayVMZmJJVAnzVKTAiLESKwHs+HtZAi9y/r9I8Q0A&#13;&#10;AP//AwBQSwECLQAUAAYACAAAACEAtoM4kv4AAADhAQAAEwAAAAAAAAAAAAAAAAAAAAAAW0NvbnRl&#13;&#10;bnRfVHlwZXNdLnhtbFBLAQItABQABgAIAAAAIQA4/SH/1gAAAJQBAAALAAAAAAAAAAAAAAAAAC8B&#13;&#10;AABfcmVscy8ucmVsc1BLAQItABQABgAIAAAAIQBTszH+KgIAAF0EAAAOAAAAAAAAAAAAAAAAAC4C&#13;&#10;AABkcnMvZTJvRG9jLnhtbFBLAQItABQABgAIAAAAIQCstUr55QAAABABAAAPAAAAAAAAAAAAAAAA&#13;&#10;AIQEAABkcnMvZG93bnJldi54bWxQSwUGAAAAAAQABADzAAAAlgUAAAAA&#13;&#10;" stroked="f">
                <v:textbox style="mso-fit-shape-to-text:t" inset="0,0,0,0">
                  <w:txbxContent>
                    <w:p w:rsidR="00ED7987" w:rsidRDefault="00AC74B3" w:rsidP="00ED79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Abbildung</w:t>
                      </w:r>
                      <w:r w:rsidR="00ED7987"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noBreakHyphen/>
                      </w:r>
                      <w:r>
                        <w:fldChar w:fldCharType="begin"/>
                      </w:r>
                      <w:r>
                        <w:instrText xml:space="preserve"> SEQ Figure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="00ED7987"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bookmarkStart w:id="51" w:name="figure31"/>
      <w:r w:rsidR="009629E5"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1"/>
      <w:r w:rsidR="009629E5"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F8BBC" id="文本框 2" o:spid="_x0000_s1027" type="#_x0000_t202" style="position:absolute;left:0;text-align:left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sh3PQIAAGUEAAAOAAAAZHJzL2Uyb0RvYy54bWysVMGO0zAQvSPxD5bvNG1RC0RNV6WrIqRq&#13;&#10;d6Uu2rPrOI0l22Nst0n5APgDTly48139DsZO04WFE+LijGfGY7/3ZjK7arUiB+G8BFPQ0WBIiTAc&#13;&#10;Sml2Bf1wv3rxmhIfmCmZAiMKehSeXs2fP5s1NhdjqEGVwhEsYnze2ILWIdg8yzyvhWZ+AFYYDFbg&#13;&#10;NAu4dbusdKzB6lpl4+FwmjXgSuuAC+/Re90F6TzVryrBw21VeRGIKii+LaTVpXUb12w+Y/nOMVtL&#13;&#10;fn4G+4dXaCYNXnopdc0CI3sn/yilJXfgoQoDDjqDqpJcJAyIZjR8gmZTMysSFiTH2wtN/v+V5TeH&#13;&#10;O0dkWdAxJYZplOj09cvp24/T989kHOlprM8xa2MxL7RvoUWZe79HZ0TdVk7HL+IhGEeijxdyRRsI&#13;&#10;R+fk1WT6ZoQhjrHpy0mskT0etc6HdwI0iUZBHSqXCGWHtQ9dap8Sb/KgZLmSSsVNDCyVIweGKje1&#13;&#10;DOJc/LcsZWKugXiqKxg9WcTX4YhWaLdtouOCcQvlEaE76HrHW76SeN+a+XDHHDYLQsIBCLe4VAqa&#13;&#10;gsLZoqQG9+lv/piPGmKUkgabr6D+4545QYl6b1Dd2Km94Xpj2xtmr5eASEc4WpYnEw+4oHqzcqAf&#13;&#10;cC4W8RYMMcPxroKG3lyGbgRwrrhYLFIS9qNlYW02lsfSPa/37QNz9qxKQDFvoG9Llj8Rp8tN8tjF&#13;&#10;PiDTSbnIa8fimW7s5aT9ee7isPy6T1mPf4f5TwAAAP//AwBQSwMEFAAGAAgAAAAhAHnkfUvkAAAA&#13;&#10;DgEAAA8AAABkcnMvZG93bnJldi54bWxMTz1PwzAQ3ZH4D9YhsSDqJC2hTeNUVYEBlorQhc2Nr3Fo&#13;&#10;fI5ipw3/voYFlpPu3rv3ka9G07IT9q6xJCCeRMCQKqsaqgXsPl7u58Ccl6RkawkFfKODVXF9lctM&#13;&#10;2TO946n0NQsi5DIpQHvfZZy7SqORbmI7pIAdbG+kD2tfc9XLcxA3LU+iKOVGNhQctOxwo7E6loMR&#13;&#10;sJ19bvXdcHh+W8+m/etu2KRfdSnE7c34tAxjvQTmcfR/H/DTIeSHIgTb24GUY62Ah2kgCkjS5BFY&#13;&#10;wBdxvAC2/73MgRc5/1+juAAAAP//AwBQSwECLQAUAAYACAAAACEAtoM4kv4AAADhAQAAEwAAAAAA&#13;&#10;AAAAAAAAAAAAAAAAW0NvbnRlbnRfVHlwZXNdLnhtbFBLAQItABQABgAIAAAAIQA4/SH/1gAAAJQB&#13;&#10;AAALAAAAAAAAAAAAAAAAAC8BAABfcmVscy8ucmVsc1BLAQItABQABgAIAAAAIQB81sh3PQIAAGUE&#13;&#10;AAAOAAAAAAAAAAAAAAAAAC4CAABkcnMvZTJvRG9jLnhtbFBLAQItABQABgAIAAAAIQB55H1L5AAA&#13;&#10;AA4BAAAPAAAAAAAAAAAAAAAAAJcEAABkcnMvZG93bnJldi54bWxQSwUGAAAAAAQABADzAAAAqAUA&#13;&#10;AAAA&#13;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Caption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Sensorwerterfassung</w:t>
      </w:r>
      <w:bookmarkEnd w:id="50"/>
    </w:p>
    <w:p w:rsidR="009629E5" w:rsidRDefault="009629E5" w:rsidP="009629E5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r>
        <w:rPr>
          <w:noProof/>
        </w:rPr>
        <w:drawing>
          <wp:inline distT="0" distB="0" distL="0" distR="0" wp14:anchorId="00ABD005" wp14:editId="5A57F8E0">
            <wp:extent cx="5756910" cy="122491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Veränderung der Signale bei mittlerer Geschwindigkeit</w:t>
      </w:r>
    </w:p>
    <w:p w:rsidR="00AC74B3" w:rsidRDefault="00AC74B3" w:rsidP="00AC74B3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bookmarkStart w:id="52" w:name="figure33"/>
      <w:r>
        <w:rPr>
          <w:noProof/>
        </w:rPr>
        <w:drawing>
          <wp:inline distT="0" distB="0" distL="0" distR="0" wp14:anchorId="51538FE0" wp14:editId="0DC35F91">
            <wp:extent cx="5756910" cy="107061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2"/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Veränderung der Signale bei niedrigerer Geschwindigkeit bis zum Stillzustand</w:t>
      </w:r>
    </w:p>
    <w:p w:rsidR="00AC74B3" w:rsidRPr="00AC74B3" w:rsidRDefault="00AC74B3" w:rsidP="00AC74B3">
      <w:pPr>
        <w:rPr>
          <w:rFonts w:eastAsiaTheme="minorEastAsia"/>
        </w:rPr>
      </w:pPr>
    </w:p>
    <w:p w:rsidR="009629E5" w:rsidRDefault="009629E5" w:rsidP="00AC74B3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Durch das obere Beispielprogramm zeigt</w:t>
      </w:r>
      <w:r w:rsidR="00ED7987">
        <w:rPr>
          <w:rFonts w:eastAsiaTheme="minorEastAsia"/>
        </w:rPr>
        <w:t xml:space="preserve"> das Diagramm in der </w:t>
      </w:r>
      <w:hyperlink w:anchor="figure31" w:history="1">
        <w:r w:rsidR="00ED7987" w:rsidRPr="001773F0">
          <w:rPr>
            <w:rStyle w:val="BodyTextChar"/>
            <w:rFonts w:eastAsiaTheme="minorEastAsia"/>
          </w:rPr>
          <w:t>Abbildung 3-1</w:t>
        </w:r>
      </w:hyperlink>
      <w:r w:rsidRPr="004A5843">
        <w:rPr>
          <w:rFonts w:eastAsiaTheme="minorEastAsia"/>
        </w:rPr>
        <w:t xml:space="preserve"> die Sensorwerte für eine Drehung der Drehscheibe</w:t>
      </w:r>
      <w:r w:rsidR="00AC74B3">
        <w:rPr>
          <w:rFonts w:eastAsiaTheme="minorEastAsia"/>
        </w:rPr>
        <w:t xml:space="preserve"> </w:t>
      </w:r>
      <w:r w:rsidR="00AC74B3" w:rsidRPr="00AC74B3">
        <w:rPr>
          <w:rFonts w:eastAsiaTheme="minorEastAsia"/>
        </w:rPr>
        <w:t>von Hochgeschwindigkeit</w:t>
      </w:r>
      <w:r w:rsidR="00AC74B3">
        <w:rPr>
          <w:rFonts w:eastAsiaTheme="minorEastAsia"/>
        </w:rPr>
        <w:t xml:space="preserve"> bis zum Stillstand. Bei den</w:t>
      </w:r>
      <w:r w:rsidRPr="004A5843">
        <w:rPr>
          <w:rFonts w:eastAsiaTheme="minorEastAsia"/>
        </w:rPr>
        <w:t xml:space="preserve">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</w:t>
      </w:r>
      <w:r w:rsidR="00AC74B3">
        <w:rPr>
          <w:rFonts w:eastAsiaTheme="minorEastAsia"/>
        </w:rPr>
        <w:t>en in der</w:t>
      </w:r>
      <w:r w:rsidR="00AC74B3" w:rsidRPr="00AC74B3">
        <w:rPr>
          <w:rFonts w:eastAsiaTheme="minorEastAsia"/>
        </w:rPr>
        <w:t xml:space="preserve"> </w:t>
      </w:r>
      <w:hyperlink w:anchor="figure33" w:history="1">
        <w:r w:rsidR="00AC74B3" w:rsidRPr="00AC74B3">
          <w:rPr>
            <w:rStyle w:val="BodyTextChar"/>
            <w:rFonts w:eastAsiaTheme="minorEastAsia"/>
          </w:rPr>
          <w:t>Abbildung 3-3</w:t>
        </w:r>
      </w:hyperlink>
      <w:r w:rsidRPr="004A5843">
        <w:rPr>
          <w:rFonts w:eastAsiaTheme="minorEastAsia"/>
        </w:rPr>
        <w:t xml:space="preserve"> kann man sehen, dass das Ausgangssignal von Hallsensor sich nicht mehr verändert</w:t>
      </w:r>
      <w:r w:rsidR="000755BD" w:rsidRPr="004A5843">
        <w:rPr>
          <w:rFonts w:eastAsiaTheme="minorEastAsia"/>
        </w:rPr>
        <w:t>, weil die Rotationsge</w:t>
      </w:r>
      <w:r w:rsidR="00AA7044">
        <w:rPr>
          <w:rFonts w:eastAsiaTheme="minorEastAsia"/>
        </w:rPr>
        <w:t>s</w:t>
      </w:r>
      <w:r w:rsidR="00095ACE">
        <w:rPr>
          <w:rFonts w:eastAsiaTheme="minorEastAsia"/>
        </w:rPr>
        <w:t xml:space="preserve">chwindigkeit zu </w:t>
      </w:r>
      <w:r w:rsidR="00E555D8">
        <w:rPr>
          <w:rFonts w:eastAsiaTheme="minorEastAsia"/>
        </w:rPr>
        <w:t xml:space="preserve">niedriger </w:t>
      </w:r>
      <w:r w:rsidR="00E555D8" w:rsidRPr="004A5843">
        <w:rPr>
          <w:rFonts w:eastAsiaTheme="minorEastAsia"/>
        </w:rPr>
        <w:t>ist</w:t>
      </w:r>
      <w:r w:rsidR="000755BD" w:rsidRPr="004A5843">
        <w:rPr>
          <w:rFonts w:eastAsiaTheme="minorEastAsia"/>
        </w:rPr>
        <w:t>.</w:t>
      </w:r>
      <w:r w:rsidR="00095ACE">
        <w:rPr>
          <w:rFonts w:eastAsiaTheme="minorEastAsia"/>
        </w:rPr>
        <w:t xml:space="preserve"> </w:t>
      </w:r>
    </w:p>
    <w:p w:rsidR="00095ACE" w:rsidRPr="00095ACE" w:rsidRDefault="00095ACE" w:rsidP="00095ACE">
      <w:pPr>
        <w:pStyle w:val="BodyText"/>
        <w:rPr>
          <w:rFonts w:eastAsiaTheme="minorEastAsia"/>
        </w:rPr>
      </w:pPr>
      <w:r w:rsidRPr="00095ACE">
        <w:rPr>
          <w:rFonts w:eastAsiaTheme="minorEastAsia"/>
        </w:rPr>
        <w:lastRenderedPageBreak/>
        <w:t xml:space="preserve">Die </w:t>
      </w:r>
      <w:r w:rsidR="00BD06E0">
        <w:rPr>
          <w:rFonts w:eastAsiaTheme="minorEastAsia"/>
        </w:rPr>
        <w:t>niedrigerste Geschwindigkeitsa</w:t>
      </w:r>
      <w:r w:rsidRPr="00095ACE">
        <w:rPr>
          <w:rFonts w:eastAsiaTheme="minorEastAsia"/>
        </w:rPr>
        <w:t>nforderung von Aufgabe ist 0,2</w:t>
      </w:r>
      <w:r>
        <w:rPr>
          <w:rFonts w:eastAsiaTheme="minorEastAsia"/>
        </w:rPr>
        <w:t xml:space="preserve"> </w:t>
      </w:r>
      <w:r w:rsidR="00E555D8">
        <w:rPr>
          <w:rFonts w:eastAsiaTheme="minorEastAsia"/>
        </w:rPr>
        <w:t xml:space="preserve">U/s, aber </w:t>
      </w:r>
      <w:r w:rsidRPr="00095ACE">
        <w:rPr>
          <w:rFonts w:eastAsiaTheme="minorEastAsia"/>
        </w:rPr>
        <w:t xml:space="preserve">diese Wert ist </w:t>
      </w:r>
      <w:r w:rsidR="00BD06E0">
        <w:rPr>
          <w:rFonts w:eastAsiaTheme="minorEastAsia"/>
        </w:rPr>
        <w:t xml:space="preserve">hoher als die Geschwindigkeit </w:t>
      </w:r>
      <w:r w:rsidR="00BD06E0" w:rsidRPr="00BD06E0">
        <w:rPr>
          <w:rFonts w:eastAsiaTheme="minorEastAsia"/>
        </w:rPr>
        <w:t xml:space="preserve">aus </w:t>
      </w:r>
      <w:hyperlink w:anchor="figure33" w:history="1">
        <w:r w:rsidR="00BD06E0" w:rsidRPr="00BD06E0">
          <w:rPr>
            <w:rFonts w:eastAsiaTheme="minorEastAsia"/>
          </w:rPr>
          <w:t>Abbildung 3-3</w:t>
        </w:r>
      </w:hyperlink>
      <w:r w:rsidR="00BD06E0" w:rsidRPr="00BD06E0">
        <w:rPr>
          <w:rFonts w:eastAsiaTheme="minorEastAsia"/>
        </w:rPr>
        <w:t>,</w:t>
      </w:r>
      <w:r w:rsidR="00BD06E0">
        <w:rPr>
          <w:rFonts w:eastAsiaTheme="minorEastAsia"/>
        </w:rPr>
        <w:t xml:space="preserve"> bei der der Hallsensor nicht mehr funktionieren kann</w:t>
      </w:r>
      <w:r w:rsidRPr="00095ACE">
        <w:rPr>
          <w:rFonts w:eastAsiaTheme="minorEastAsia"/>
        </w:rPr>
        <w:t>.</w:t>
      </w:r>
      <w:r w:rsidR="00BD06E0">
        <w:rPr>
          <w:rFonts w:eastAsiaTheme="minorEastAsia"/>
        </w:rPr>
        <w:t xml:space="preserve"> D</w:t>
      </w:r>
      <w:r w:rsidRPr="00095ACE">
        <w:rPr>
          <w:rFonts w:eastAsiaTheme="minorEastAsia"/>
        </w:rPr>
        <w:t>urch den Versuch zeigt</w:t>
      </w:r>
      <w:r w:rsidR="00BD06E0">
        <w:rPr>
          <w:rFonts w:eastAsiaTheme="minorEastAsia"/>
        </w:rPr>
        <w:t xml:space="preserve"> es, dass</w:t>
      </w:r>
      <w:r w:rsidRPr="00095ACE">
        <w:rPr>
          <w:rFonts w:eastAsiaTheme="minorEastAsia"/>
        </w:rPr>
        <w:t xml:space="preserve"> der Hallsensor noch gültig für unsere Aufgabe</w:t>
      </w:r>
      <w:r w:rsidR="00BD06E0">
        <w:rPr>
          <w:rFonts w:eastAsiaTheme="minorEastAsia"/>
        </w:rPr>
        <w:t xml:space="preserve"> ist.</w:t>
      </w:r>
    </w:p>
    <w:p w:rsidR="000C077B" w:rsidRPr="004A5843" w:rsidRDefault="000B4AE0" w:rsidP="006C1621">
      <w:pPr>
        <w:pStyle w:val="Heading1"/>
      </w:pPr>
      <w:bookmarkStart w:id="53" w:name="_Toc516317703"/>
      <w:r w:rsidRPr="004A5843">
        <w:t>Zusammenfassung</w:t>
      </w:r>
      <w:bookmarkEnd w:id="53"/>
    </w:p>
    <w:p w:rsidR="000755BD" w:rsidRPr="004A5843" w:rsidRDefault="000755BD" w:rsidP="000755BD">
      <w:pPr>
        <w:rPr>
          <w:rFonts w:eastAsiaTheme="minorEastAsia"/>
        </w:rPr>
      </w:pPr>
      <w:r w:rsidRPr="004A5843">
        <w:rPr>
          <w:rFonts w:eastAsiaTheme="minorEastAsia"/>
        </w:rPr>
        <w:t xml:space="preserve">Durch das Beispielprogramm haben wir gemerkt, dass es zu spät ist für Freigabe der </w:t>
      </w:r>
      <w:r w:rsidR="006838FC" w:rsidRPr="004A5843">
        <w:rPr>
          <w:rFonts w:eastAsiaTheme="minorEastAsia"/>
        </w:rPr>
        <w:t>Kugel,</w:t>
      </w:r>
      <w:r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Pr="004A5843">
        <w:rPr>
          <w:rFonts w:eastAsiaTheme="minorEastAsia"/>
        </w:rPr>
        <w:t xml:space="preserve"> ist, weil die Rotationsgeschwindigkeit zu hoch ist.</w:t>
      </w:r>
    </w:p>
    <w:p w:rsidR="001F7EE3" w:rsidRPr="004A5843" w:rsidRDefault="00397F91" w:rsidP="00397F91">
      <w:pPr>
        <w:rPr>
          <w:rFonts w:eastAsiaTheme="minorEastAsia"/>
        </w:rPr>
      </w:pPr>
      <w:r w:rsidRPr="004A5843">
        <w:rPr>
          <w:rFonts w:eastAsiaTheme="minorEastAsia"/>
        </w:rPr>
        <w:t xml:space="preserve">Um die Kugeln </w:t>
      </w:r>
      <w:r w:rsidR="001D267B">
        <w:rPr>
          <w:rFonts w:eastAsiaTheme="minorEastAsia"/>
        </w:rPr>
        <w:t xml:space="preserve">durch </w:t>
      </w:r>
      <w:r w:rsidR="009517CE">
        <w:rPr>
          <w:rFonts w:eastAsiaTheme="minorEastAsia"/>
        </w:rPr>
        <w:t>das</w:t>
      </w:r>
      <w:r w:rsidR="009517CE" w:rsidRPr="004A5843">
        <w:rPr>
          <w:rFonts w:eastAsiaTheme="minorEastAsia"/>
        </w:rPr>
        <w:t xml:space="preserve"> Loch</w:t>
      </w:r>
      <w:r w:rsidRPr="004A5843">
        <w:rPr>
          <w:rFonts w:eastAsiaTheme="minorEastAsia"/>
        </w:rPr>
        <w:t xml:space="preserve"> fallen zu sichern, sollte</w:t>
      </w:r>
      <w:r w:rsidR="000755BD" w:rsidRPr="004A5843">
        <w:rPr>
          <w:rFonts w:eastAsiaTheme="minorEastAsia"/>
        </w:rPr>
        <w:t xml:space="preserve"> man den </w:t>
      </w:r>
      <w:r w:rsidR="006838FC" w:rsidRPr="004A5843">
        <w:rPr>
          <w:rFonts w:eastAsiaTheme="minorEastAsia"/>
        </w:rPr>
        <w:t>Zeitpunkt,</w:t>
      </w:r>
      <w:r w:rsidR="000755BD"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="000755BD" w:rsidRPr="004A5843">
        <w:rPr>
          <w:rFonts w:eastAsiaTheme="minorEastAsia"/>
        </w:rPr>
        <w:t xml:space="preserve"> ist vorhersagen.</w:t>
      </w:r>
      <w:r w:rsidR="001F7EE3" w:rsidRPr="004A5843">
        <w:rPr>
          <w:rFonts w:eastAsiaTheme="minorEastAsia"/>
        </w:rPr>
        <w:t xml:space="preserve"> Deshalb ist es erforderlich den Modellzustand kontinuierlich</w:t>
      </w:r>
      <w:r w:rsidR="00407E9D" w:rsidRPr="004A5843">
        <w:rPr>
          <w:rFonts w:eastAsiaTheme="minorEastAsia"/>
        </w:rPr>
        <w:t xml:space="preserve"> zu</w:t>
      </w:r>
      <w:r w:rsidR="001F7EE3" w:rsidRPr="004A5843">
        <w:rPr>
          <w:rFonts w:eastAsiaTheme="minorEastAsia"/>
        </w:rPr>
        <w:t xml:space="preserve"> </w:t>
      </w:r>
      <w:r w:rsidR="00407E9D" w:rsidRPr="004A5843">
        <w:rPr>
          <w:rFonts w:eastAsiaTheme="minorEastAsia"/>
        </w:rPr>
        <w:t>bestimmen und die Veränderung des Modellzustands zu analysieren.</w:t>
      </w:r>
    </w:p>
    <w:p w:rsidR="00C4281B" w:rsidRDefault="00407E9D" w:rsidP="00BB6350">
      <w:pPr>
        <w:rPr>
          <w:rFonts w:eastAsiaTheme="minorEastAsia"/>
        </w:rPr>
      </w:pPr>
      <w:r w:rsidRPr="004A5843">
        <w:rPr>
          <w:rFonts w:eastAsiaTheme="minorEastAsia"/>
        </w:rPr>
        <w:t>Anha</w:t>
      </w:r>
      <w:r w:rsidR="00C4281B" w:rsidRPr="004A5843">
        <w:rPr>
          <w:rFonts w:eastAsiaTheme="minorEastAsia"/>
        </w:rPr>
        <w:t>nd der vorhandene Sensorwerte haben wir die Rotationsgeschwindigkeit der Scheibe für eine Drehung bis z</w:t>
      </w:r>
      <w:r w:rsidR="00DC3284">
        <w:rPr>
          <w:rFonts w:eastAsiaTheme="minorEastAsia"/>
        </w:rPr>
        <w:t xml:space="preserve">um Stillstand in der </w:t>
      </w:r>
      <w:hyperlink w:anchor="figure41" w:history="1">
        <w:r w:rsidR="00DC3284" w:rsidRPr="001773F0">
          <w:rPr>
            <w:rStyle w:val="BodyTextChar"/>
            <w:rFonts w:eastAsiaTheme="minorEastAsia"/>
          </w:rPr>
          <w:t>Abbildung 4-1</w:t>
        </w:r>
      </w:hyperlink>
      <w:r w:rsidR="00C4281B" w:rsidRPr="004A5843">
        <w:rPr>
          <w:rFonts w:eastAsiaTheme="minorEastAsia"/>
        </w:rPr>
        <w:t xml:space="preserve"> visualisiert.</w:t>
      </w:r>
      <w:r w:rsidR="006A4309">
        <w:rPr>
          <w:rFonts w:eastAsiaTheme="minorEastAsia"/>
        </w:rPr>
        <w:t xml:space="preserve"> </w:t>
      </w:r>
    </w:p>
    <w:p w:rsidR="00BB6350" w:rsidRPr="00BB6350" w:rsidRDefault="00BB6350" w:rsidP="00BB6350">
      <w:pPr>
        <w:pStyle w:val="BodyText"/>
        <w:rPr>
          <w:rFonts w:eastAsiaTheme="minorEastAsia"/>
        </w:rPr>
      </w:pPr>
      <w:r w:rsidRPr="00BB6350">
        <w:rPr>
          <w:rFonts w:eastAsiaTheme="minorEastAsia"/>
        </w:rPr>
        <w:t xml:space="preserve">Die </w:t>
      </w:r>
      <w:hyperlink w:anchor="figure41" w:history="1">
        <w:r w:rsidRPr="00BB6350">
          <w:rPr>
            <w:rFonts w:eastAsiaTheme="minorEastAsia"/>
          </w:rPr>
          <w:t>Abbildung 4-1</w:t>
        </w:r>
      </w:hyperlink>
      <w:r w:rsidRPr="00BB6350">
        <w:rPr>
          <w:rFonts w:eastAsiaTheme="minorEastAsia"/>
        </w:rPr>
        <w:t xml:space="preserve"> zeigt die Veränderung der Geschwindigkeit mit zunehmender Zeit und verlangsamender Geschwindigkeit. Man kann klarsehen, dass die</w:t>
      </w:r>
      <w:r>
        <w:rPr>
          <w:rFonts w:eastAsiaTheme="minorEastAsia"/>
        </w:rPr>
        <w:t xml:space="preserve"> basiert auf Photosensor berechneten Geschwindigkeit instabil ist. D</w:t>
      </w:r>
      <w:r w:rsidRPr="00BB6350">
        <w:rPr>
          <w:rFonts w:eastAsiaTheme="minorEastAsia"/>
        </w:rPr>
        <w:t>ie ausführl</w:t>
      </w:r>
      <w:r>
        <w:rPr>
          <w:rFonts w:eastAsiaTheme="minorEastAsia"/>
        </w:rPr>
        <w:t>iche Analysierung wird weiter diskutiert.</w:t>
      </w:r>
      <w:r w:rsidR="00D52D0C">
        <w:rPr>
          <w:rFonts w:eastAsiaTheme="minorEastAsia"/>
        </w:rPr>
        <w:t xml:space="preserve"> </w:t>
      </w:r>
    </w:p>
    <w:p w:rsidR="00DC3284" w:rsidRDefault="00AC74B3" w:rsidP="00DC3284">
      <w:pPr>
        <w:keepNext/>
        <w:jc w:val="center"/>
      </w:pPr>
      <w:bookmarkStart w:id="54" w:name="figure41"/>
      <w:r w:rsidRPr="00D25C9A">
        <w:rPr>
          <w:rFonts w:eastAsiaTheme="minorEastAsia"/>
          <w:noProof/>
        </w:rPr>
        <w:drawing>
          <wp:inline distT="0" distB="0" distL="0" distR="0" wp14:anchorId="77EA8461" wp14:editId="7AE5757F">
            <wp:extent cx="5756910" cy="27089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</w:p>
    <w:p w:rsidR="001F7EE3" w:rsidRPr="004A5843" w:rsidRDefault="00AC74B3" w:rsidP="00DC3284">
      <w:pPr>
        <w:pStyle w:val="Caption"/>
        <w:jc w:val="center"/>
        <w:rPr>
          <w:rFonts w:eastAsiaTheme="minorEastAsia"/>
        </w:rPr>
      </w:pPr>
      <w:r>
        <w:t>Abbildung</w:t>
      </w:r>
      <w:r w:rsidR="00DC3284"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DC3284">
        <w:t xml:space="preserve"> </w:t>
      </w:r>
      <w:r w:rsidRPr="00B950C7">
        <w:t>verändernde</w:t>
      </w:r>
      <w:r w:rsidR="00DC3284" w:rsidRPr="00B950C7">
        <w:t xml:space="preserve"> Geschwindigkeit der Scheibe</w:t>
      </w:r>
      <w:r w:rsidR="00BB6350">
        <w:t xml:space="preserve"> nach Photosensor</w:t>
      </w:r>
    </w:p>
    <w:p w:rsidR="00C4281B" w:rsidRPr="004A5843" w:rsidRDefault="00C4281B" w:rsidP="00397F91">
      <w:pPr>
        <w:rPr>
          <w:rFonts w:eastAsiaTheme="minorEastAsia"/>
        </w:rPr>
      </w:pPr>
    </w:p>
    <w:p w:rsidR="00397F91" w:rsidRPr="00200F95" w:rsidRDefault="006B4ED6" w:rsidP="00200F95">
      <w:pPr>
        <w:pStyle w:val="BodyText"/>
        <w:rPr>
          <w:rFonts w:eastAsiaTheme="minorEastAsia"/>
        </w:rPr>
      </w:pPr>
      <w:r>
        <w:rPr>
          <w:rFonts w:eastAsiaTheme="minorEastAsia"/>
        </w:rPr>
        <w:t>Die</w:t>
      </w:r>
      <w:r w:rsidR="00397F91" w:rsidRPr="004A5843">
        <w:rPr>
          <w:rFonts w:eastAsiaTheme="minorEastAsia"/>
        </w:rPr>
        <w:t xml:space="preserve"> Geschwindigkeit der Scheibe </w:t>
      </w:r>
      <w:r>
        <w:rPr>
          <w:rFonts w:eastAsiaTheme="minorEastAsia"/>
        </w:rPr>
        <w:t xml:space="preserve">soll </w:t>
      </w:r>
      <w:r w:rsidR="00397F91" w:rsidRPr="004A5843">
        <w:rPr>
          <w:rFonts w:eastAsiaTheme="minorEastAsia"/>
        </w:rPr>
        <w:t>mit Phot</w:t>
      </w:r>
      <w:r w:rsidR="00AC74B3">
        <w:rPr>
          <w:rFonts w:eastAsiaTheme="minorEastAsia"/>
        </w:rPr>
        <w:t xml:space="preserve">osensor </w:t>
      </w:r>
      <w:r w:rsidR="00AC74B3" w:rsidRPr="00AC74B3">
        <w:rPr>
          <w:rFonts w:eastAsiaTheme="minorEastAsia"/>
        </w:rPr>
        <w:t>kontinuierlich</w:t>
      </w:r>
      <w:r w:rsidR="00AC74B3">
        <w:rPr>
          <w:rFonts w:eastAsiaTheme="minorEastAsia"/>
        </w:rPr>
        <w:t xml:space="preserve"> </w:t>
      </w:r>
      <w:r>
        <w:rPr>
          <w:rFonts w:eastAsiaTheme="minorEastAsia"/>
        </w:rPr>
        <w:t>bestimmt werden</w:t>
      </w:r>
      <w:r w:rsidR="00397F91" w:rsidRPr="004A5843">
        <w:rPr>
          <w:rFonts w:eastAsiaTheme="minorEastAsia"/>
        </w:rPr>
        <w:t>, danach beurteilt man ob es in stabilen Zustand is</w:t>
      </w:r>
      <w:r>
        <w:rPr>
          <w:rFonts w:eastAsiaTheme="minorEastAsia"/>
        </w:rPr>
        <w:t xml:space="preserve">t. Wenn ja, kann man weiter </w:t>
      </w:r>
      <w:r w:rsidR="00397F91" w:rsidRPr="004A5843">
        <w:rPr>
          <w:rFonts w:eastAsiaTheme="minorEastAsia"/>
        </w:rPr>
        <w:t>die Position der Scheibe</w:t>
      </w:r>
      <w:r>
        <w:rPr>
          <w:rFonts w:eastAsiaTheme="minorEastAsia"/>
        </w:rPr>
        <w:t xml:space="preserve"> basiert auf </w:t>
      </w:r>
      <w:hyperlink w:anchor="h32" w:history="1">
        <w:r w:rsidR="00AC74B3">
          <w:rPr>
            <w:rFonts w:eastAsiaTheme="minorEastAsia"/>
          </w:rPr>
          <w:t>Sektion 2.2</w:t>
        </w:r>
      </w:hyperlink>
      <w:r w:rsidR="00397F91" w:rsidRPr="004A5843">
        <w:rPr>
          <w:rFonts w:eastAsiaTheme="minorEastAsia"/>
        </w:rPr>
        <w:t xml:space="preserve"> bestimmen und nach Geschwindigkeit die Verzögerungszeit für Auslösung der Kugeln berechnen.</w:t>
      </w:r>
    </w:p>
    <w:p w:rsidR="00397F91" w:rsidRDefault="00200F95" w:rsidP="00200F95">
      <w:pPr>
        <w:pStyle w:val="Heading1"/>
      </w:pPr>
      <w:bookmarkStart w:id="55" w:name="_Toc516317704"/>
      <w:r>
        <w:t>Quellenverzeichnis</w:t>
      </w:r>
      <w:bookmarkEnd w:id="55"/>
    </w:p>
    <w:p w:rsidR="0087769A" w:rsidRPr="0087769A" w:rsidRDefault="00025B06" w:rsidP="0087769A">
      <w:pPr>
        <w:pStyle w:val="BodyText"/>
        <w:numPr>
          <w:ilvl w:val="0"/>
          <w:numId w:val="24"/>
        </w:numPr>
      </w:pPr>
      <w:hyperlink r:id="rId14" w:history="1">
        <w:r w:rsidR="0087769A" w:rsidRPr="00DF4F28">
          <w:rPr>
            <w:rStyle w:val="Hyperlink"/>
          </w:rPr>
          <w:t>https://qm2tbvuqeu1u45fp3efz165n-wpengine.netdna-ssl.com/wp-</w:t>
        </w:r>
      </w:hyperlink>
      <w:hyperlink r:id="rId15" w:history="1">
        <w:r w:rsidR="0087769A" w:rsidRPr="00DF4F28">
          <w:rPr>
            <w:rStyle w:val="Hyperlink"/>
          </w:rPr>
          <w:t>content/uploads/2015/11/02_Gesamtkatalog_OPTO-Sensoren_Lichtleiter.pdf</w:t>
        </w:r>
      </w:hyperlink>
      <w:r w:rsidR="0087769A" w:rsidRPr="00837466">
        <w:rPr>
          <w:rStyle w:val="FootnoteReference"/>
        </w:rPr>
        <w:t xml:space="preserve"> </w:t>
      </w:r>
      <w:r w:rsidR="0087769A" w:rsidRPr="0087769A">
        <w:t>(zuletzt abgerufen am 04.06.2018)</w:t>
      </w:r>
    </w:p>
    <w:bookmarkStart w:id="56" w:name="re4"/>
    <w:bookmarkEnd w:id="56"/>
    <w:p w:rsidR="0087769A" w:rsidRPr="00F23F69" w:rsidRDefault="0087769A" w:rsidP="0087769A">
      <w:pPr>
        <w:pStyle w:val="BodyText"/>
        <w:numPr>
          <w:ilvl w:val="0"/>
          <w:numId w:val="24"/>
        </w:numPr>
        <w:rPr>
          <w:rStyle w:val="FootnoteReference"/>
          <w:vertAlign w:val="baseline"/>
        </w:rPr>
      </w:pPr>
      <w:r>
        <w:fldChar w:fldCharType="begin"/>
      </w:r>
      <w:r>
        <w:instrText xml:space="preserve"> HYPERLINK "http://www.hallsensors.de/DE-CYGTS211-212.pdf" </w:instrText>
      </w:r>
      <w:r>
        <w:fldChar w:fldCharType="separate"/>
      </w:r>
      <w:r w:rsidRPr="00D1340B">
        <w:rPr>
          <w:rStyle w:val="Hyperlink"/>
        </w:rPr>
        <w:t>https://www.hallsensors.de/DE-CYGTS211-212.pdf</w:t>
      </w:r>
      <w:r>
        <w:rPr>
          <w:rStyle w:val="Hyperlink"/>
        </w:rPr>
        <w:fldChar w:fldCharType="end"/>
      </w:r>
      <w:r w:rsidRPr="00686096">
        <w:rPr>
          <w:rFonts w:eastAsiaTheme="minorEastAsia"/>
        </w:rPr>
        <w:t>(zuletzt abgerufen am 0</w:t>
      </w:r>
      <w:r>
        <w:rPr>
          <w:rFonts w:eastAsiaTheme="minorEastAsia"/>
        </w:rPr>
        <w:t>7</w:t>
      </w:r>
      <w:r w:rsidRPr="00686096">
        <w:rPr>
          <w:rFonts w:eastAsiaTheme="minorEastAsia"/>
        </w:rPr>
        <w:t>.06.2018)</w:t>
      </w:r>
    </w:p>
    <w:p w:rsidR="0087769A" w:rsidRPr="006B4ED6" w:rsidRDefault="0087769A" w:rsidP="0087769A">
      <w:pPr>
        <w:pStyle w:val="BodyText"/>
        <w:rPr>
          <w:rStyle w:val="FootnoteReference"/>
          <w:vertAlign w:val="baseline"/>
        </w:rPr>
      </w:pPr>
    </w:p>
    <w:sectPr w:rsidR="0087769A" w:rsidRPr="006B4ED6" w:rsidSect="00E47722">
      <w:pgSz w:w="11900" w:h="16840"/>
      <w:pgMar w:top="1417" w:right="1417" w:bottom="1134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25B06" w:rsidRDefault="00025B06" w:rsidP="00E47722">
      <w:r>
        <w:separator/>
      </w:r>
    </w:p>
  </w:endnote>
  <w:endnote w:type="continuationSeparator" w:id="0">
    <w:p w:rsidR="00025B06" w:rsidRDefault="00025B06" w:rsidP="00E477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93447253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E47722" w:rsidRDefault="00E47722" w:rsidP="00182CE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47722" w:rsidRDefault="00E47722" w:rsidP="00E477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7722" w:rsidRDefault="00E47722" w:rsidP="00182CEC">
    <w:pPr>
      <w:pStyle w:val="Footer"/>
      <w:framePr w:wrap="none" w:vAnchor="text" w:hAnchor="margin" w:xAlign="right" w:y="1"/>
      <w:rPr>
        <w:rStyle w:val="PageNumber"/>
      </w:rPr>
    </w:pPr>
  </w:p>
  <w:p w:rsidR="00E47722" w:rsidRDefault="00E47722" w:rsidP="00E4772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25B06" w:rsidRDefault="00025B06" w:rsidP="00E47722">
      <w:r>
        <w:separator/>
      </w:r>
    </w:p>
  </w:footnote>
  <w:footnote w:type="continuationSeparator" w:id="0">
    <w:p w:rsidR="00025B06" w:rsidRDefault="00025B06" w:rsidP="00E477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8AAB6B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1A017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786E8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D163B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D9452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693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234AA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4F8C3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98C7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88F4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37BD7"/>
    <w:multiLevelType w:val="hybridMultilevel"/>
    <w:tmpl w:val="7AD245EA"/>
    <w:lvl w:ilvl="0" w:tplc="6242159C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36B3FEA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002A2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9"/>
  </w:num>
  <w:num w:numId="3">
    <w:abstractNumId w:val="20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6"/>
  </w:num>
  <w:num w:numId="15">
    <w:abstractNumId w:val="17"/>
  </w:num>
  <w:num w:numId="16">
    <w:abstractNumId w:val="10"/>
  </w:num>
  <w:num w:numId="17">
    <w:abstractNumId w:val="13"/>
  </w:num>
  <w:num w:numId="18">
    <w:abstractNumId w:val="15"/>
  </w:num>
  <w:num w:numId="19">
    <w:abstractNumId w:val="12"/>
  </w:num>
  <w:num w:numId="20">
    <w:abstractNumId w:val="21"/>
  </w:num>
  <w:num w:numId="21">
    <w:abstractNumId w:val="22"/>
  </w:num>
  <w:num w:numId="22">
    <w:abstractNumId w:val="18"/>
  </w:num>
  <w:num w:numId="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bordersDoNotSurroundHeader/>
  <w:bordersDoNotSurroundFooter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25B06"/>
    <w:rsid w:val="000306BF"/>
    <w:rsid w:val="00054319"/>
    <w:rsid w:val="000722F5"/>
    <w:rsid w:val="000736C3"/>
    <w:rsid w:val="000755BD"/>
    <w:rsid w:val="000761F1"/>
    <w:rsid w:val="000765EA"/>
    <w:rsid w:val="00086360"/>
    <w:rsid w:val="00095ACE"/>
    <w:rsid w:val="000B4AE0"/>
    <w:rsid w:val="000C077B"/>
    <w:rsid w:val="000E0B80"/>
    <w:rsid w:val="001058E0"/>
    <w:rsid w:val="001243C5"/>
    <w:rsid w:val="00130CB4"/>
    <w:rsid w:val="001773F0"/>
    <w:rsid w:val="001806E3"/>
    <w:rsid w:val="0018450D"/>
    <w:rsid w:val="001D267B"/>
    <w:rsid w:val="001D3DD7"/>
    <w:rsid w:val="001E61B1"/>
    <w:rsid w:val="001F7EE3"/>
    <w:rsid w:val="00200F95"/>
    <w:rsid w:val="002264BA"/>
    <w:rsid w:val="00251BAA"/>
    <w:rsid w:val="002528C9"/>
    <w:rsid w:val="002A2F19"/>
    <w:rsid w:val="002D30FE"/>
    <w:rsid w:val="002D534D"/>
    <w:rsid w:val="002E7183"/>
    <w:rsid w:val="00362DB0"/>
    <w:rsid w:val="00397F91"/>
    <w:rsid w:val="003A1C22"/>
    <w:rsid w:val="003C1B15"/>
    <w:rsid w:val="003D2FFE"/>
    <w:rsid w:val="003E441B"/>
    <w:rsid w:val="003E54E4"/>
    <w:rsid w:val="003F5466"/>
    <w:rsid w:val="00407E9D"/>
    <w:rsid w:val="0042341E"/>
    <w:rsid w:val="004A5843"/>
    <w:rsid w:val="004C7A2A"/>
    <w:rsid w:val="004F545D"/>
    <w:rsid w:val="0052501E"/>
    <w:rsid w:val="00532A0E"/>
    <w:rsid w:val="005410FE"/>
    <w:rsid w:val="00545172"/>
    <w:rsid w:val="0056235B"/>
    <w:rsid w:val="0058665F"/>
    <w:rsid w:val="005C7ADB"/>
    <w:rsid w:val="005C7C9C"/>
    <w:rsid w:val="00635589"/>
    <w:rsid w:val="00682440"/>
    <w:rsid w:val="006838FC"/>
    <w:rsid w:val="006A4309"/>
    <w:rsid w:val="006B4ED6"/>
    <w:rsid w:val="006C1621"/>
    <w:rsid w:val="0070400B"/>
    <w:rsid w:val="00707A9A"/>
    <w:rsid w:val="00714487"/>
    <w:rsid w:val="00716502"/>
    <w:rsid w:val="00723F83"/>
    <w:rsid w:val="007772A5"/>
    <w:rsid w:val="0078691C"/>
    <w:rsid w:val="00796022"/>
    <w:rsid w:val="0080505B"/>
    <w:rsid w:val="00811852"/>
    <w:rsid w:val="00813B3D"/>
    <w:rsid w:val="0087769A"/>
    <w:rsid w:val="008C5D4C"/>
    <w:rsid w:val="008F057C"/>
    <w:rsid w:val="008F4F3E"/>
    <w:rsid w:val="00915251"/>
    <w:rsid w:val="0092659A"/>
    <w:rsid w:val="00951102"/>
    <w:rsid w:val="009517CE"/>
    <w:rsid w:val="0095307B"/>
    <w:rsid w:val="00956AC9"/>
    <w:rsid w:val="009629E5"/>
    <w:rsid w:val="00976544"/>
    <w:rsid w:val="00986741"/>
    <w:rsid w:val="00987F92"/>
    <w:rsid w:val="00996B10"/>
    <w:rsid w:val="009B4690"/>
    <w:rsid w:val="00A060DE"/>
    <w:rsid w:val="00A5386F"/>
    <w:rsid w:val="00A611DC"/>
    <w:rsid w:val="00A72593"/>
    <w:rsid w:val="00A86018"/>
    <w:rsid w:val="00AA7044"/>
    <w:rsid w:val="00AC74B3"/>
    <w:rsid w:val="00AD453F"/>
    <w:rsid w:val="00AE6BB3"/>
    <w:rsid w:val="00AE7394"/>
    <w:rsid w:val="00AF0EC1"/>
    <w:rsid w:val="00B01F3D"/>
    <w:rsid w:val="00BB6350"/>
    <w:rsid w:val="00BD06E0"/>
    <w:rsid w:val="00C4281B"/>
    <w:rsid w:val="00C83AE7"/>
    <w:rsid w:val="00C87431"/>
    <w:rsid w:val="00CA2B96"/>
    <w:rsid w:val="00CD09E1"/>
    <w:rsid w:val="00CE58CC"/>
    <w:rsid w:val="00CF70EA"/>
    <w:rsid w:val="00D15ED3"/>
    <w:rsid w:val="00D30599"/>
    <w:rsid w:val="00D36C84"/>
    <w:rsid w:val="00D527C7"/>
    <w:rsid w:val="00D52D0C"/>
    <w:rsid w:val="00D61A2F"/>
    <w:rsid w:val="00D7167F"/>
    <w:rsid w:val="00DC3284"/>
    <w:rsid w:val="00E47722"/>
    <w:rsid w:val="00E555D8"/>
    <w:rsid w:val="00E6662C"/>
    <w:rsid w:val="00E855C0"/>
    <w:rsid w:val="00E86A60"/>
    <w:rsid w:val="00EA0F93"/>
    <w:rsid w:val="00ED7987"/>
    <w:rsid w:val="00EF227D"/>
    <w:rsid w:val="00F1425F"/>
    <w:rsid w:val="00F1784E"/>
    <w:rsid w:val="00F319C4"/>
    <w:rsid w:val="00F635B2"/>
    <w:rsid w:val="00FC36C8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501E39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numPr>
        <w:numId w:val="2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numPr>
        <w:ilvl w:val="1"/>
        <w:numId w:val="2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numPr>
        <w:ilvl w:val="2"/>
        <w:numId w:val="2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341E"/>
    <w:pPr>
      <w:keepNext/>
      <w:keepLines/>
      <w:numPr>
        <w:ilvl w:val="3"/>
        <w:numId w:val="2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2341E"/>
    <w:pPr>
      <w:keepNext/>
      <w:keepLines/>
      <w:numPr>
        <w:ilvl w:val="4"/>
        <w:numId w:val="2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2341E"/>
    <w:pPr>
      <w:keepNext/>
      <w:keepLines/>
      <w:numPr>
        <w:ilvl w:val="5"/>
        <w:numId w:val="2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35B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35B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35B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2341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341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2341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2341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2341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2341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2341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2341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2341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2341E"/>
    <w:pPr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42341E"/>
    <w:rPr>
      <w:rFonts w:asciiTheme="majorHAnsi" w:eastAsiaTheme="majorEastAsia" w:hAnsiTheme="majorHAnsi" w:cstheme="majorBidi"/>
      <w:i/>
      <w:iCs/>
      <w:color w:val="2F5496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rsid w:val="0042341E"/>
    <w:rPr>
      <w:rFonts w:asciiTheme="majorHAnsi" w:eastAsiaTheme="majorEastAsia" w:hAnsiTheme="majorHAnsi" w:cstheme="majorBidi"/>
      <w:color w:val="2F5496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rsid w:val="0042341E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35B"/>
    <w:rPr>
      <w:rFonts w:asciiTheme="majorHAnsi" w:eastAsiaTheme="majorEastAsia" w:hAnsiTheme="majorHAnsi" w:cstheme="majorBidi"/>
      <w:i/>
      <w:iCs/>
      <w:color w:val="1F3763" w:themeColor="accent1" w:themeShade="7F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35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35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E47722"/>
  </w:style>
  <w:style w:type="paragraph" w:styleId="Header">
    <w:name w:val="header"/>
    <w:basedOn w:val="Normal"/>
    <w:link w:val="HeaderChar"/>
    <w:uiPriority w:val="99"/>
    <w:unhideWhenUsed/>
    <w:rsid w:val="00E47722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7722"/>
    <w:rPr>
      <w:rFonts w:ascii="Times New Roman" w:eastAsia="Times New Roman" w:hAnsi="Times New Roman" w:cs="Times New Roman"/>
      <w:lang w:val="de-DE"/>
    </w:rPr>
  </w:style>
  <w:style w:type="character" w:styleId="UnresolvedMention">
    <w:name w:val="Unresolved Mention"/>
    <w:basedOn w:val="DefaultParagraphFont"/>
    <w:uiPriority w:val="99"/>
    <w:rsid w:val="00ED7987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1773F0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sid w:val="006B4E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qm2tbvuqeu1u45fp3efz165n-wpengine.netdna-ssl.com/wp-content/uploads/2015/11/02_Gesamtkatalog_OPTO-Sensoren_Lichtleiter.pdf" TargetMode="Externa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qm2tbvuqeu1u45fp3efz165n-wpengine.netdna-ssl.com/wp-content/uploads/2015/11/02_Gesamtkatalog_OPTO-Sensoren_Lichtleit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CF416E-F343-B443-9F4C-3A9B59638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6</Pages>
  <Words>1557</Words>
  <Characters>8881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79</cp:revision>
  <dcterms:created xsi:type="dcterms:W3CDTF">2018-04-20T13:04:00Z</dcterms:created>
  <dcterms:modified xsi:type="dcterms:W3CDTF">2018-06-09T12:59:00Z</dcterms:modified>
</cp:coreProperties>
</file>