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4A55" w:rsidRPr="00E31001" w:rsidRDefault="00E31001">
      <w:pPr>
        <w:rPr>
          <w:b/>
        </w:rPr>
      </w:pPr>
      <w:r w:rsidRPr="00E31001">
        <w:rPr>
          <w:b/>
        </w:rPr>
        <w:t>Website van scratch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860E9" w:rsidTr="00D860E9">
        <w:tc>
          <w:tcPr>
            <w:tcW w:w="4508" w:type="dxa"/>
          </w:tcPr>
          <w:p w:rsidR="00D860E9" w:rsidRDefault="00D860E9">
            <w:pPr>
              <w:rPr>
                <w:b/>
              </w:rPr>
            </w:pPr>
            <w:r>
              <w:rPr>
                <w:b/>
              </w:rPr>
              <w:t>Doel</w:t>
            </w:r>
          </w:p>
        </w:tc>
        <w:tc>
          <w:tcPr>
            <w:tcW w:w="4508" w:type="dxa"/>
          </w:tcPr>
          <w:p w:rsidR="00D860E9" w:rsidRDefault="00D860E9">
            <w:pPr>
              <w:rPr>
                <w:b/>
              </w:rPr>
            </w:pPr>
            <w:r>
              <w:rPr>
                <w:b/>
              </w:rPr>
              <w:t xml:space="preserve">Duur (Wanneer je het uitbesteedt) </w:t>
            </w:r>
          </w:p>
        </w:tc>
      </w:tr>
      <w:tr w:rsidR="00D860E9" w:rsidTr="00D860E9">
        <w:tc>
          <w:tcPr>
            <w:tcW w:w="4508" w:type="dxa"/>
          </w:tcPr>
          <w:p w:rsidR="00D860E9" w:rsidRDefault="00D860E9" w:rsidP="00D860E9">
            <w:pPr>
              <w:rPr>
                <w:b/>
              </w:rPr>
            </w:pPr>
            <w:r>
              <w:rPr>
                <w:b/>
              </w:rPr>
              <w:t>Fase 1: Informatie verzameling: Doel, doelgroep, bereik</w:t>
            </w:r>
          </w:p>
          <w:p w:rsidR="00D860E9" w:rsidRDefault="00D860E9" w:rsidP="00D860E9">
            <w:pPr>
              <w:rPr>
                <w:b/>
              </w:rPr>
            </w:pPr>
          </w:p>
        </w:tc>
        <w:tc>
          <w:tcPr>
            <w:tcW w:w="4508" w:type="dxa"/>
          </w:tcPr>
          <w:p w:rsidR="00D860E9" w:rsidRDefault="00D860E9">
            <w:pPr>
              <w:rPr>
                <w:b/>
              </w:rPr>
            </w:pPr>
            <w:r>
              <w:rPr>
                <w:b/>
              </w:rPr>
              <w:t>1 tot 2 weken</w:t>
            </w:r>
          </w:p>
        </w:tc>
      </w:tr>
      <w:tr w:rsidR="00D860E9" w:rsidTr="00D860E9">
        <w:tc>
          <w:tcPr>
            <w:tcW w:w="4508" w:type="dxa"/>
          </w:tcPr>
          <w:p w:rsidR="00D860E9" w:rsidRDefault="00D860E9" w:rsidP="00D860E9">
            <w:pPr>
              <w:rPr>
                <w:b/>
              </w:rPr>
            </w:pPr>
            <w:r>
              <w:rPr>
                <w:b/>
              </w:rPr>
              <w:t xml:space="preserve">Fase 2: Planning: sitemapping en </w:t>
            </w:r>
            <w:proofErr w:type="spellStart"/>
            <w:r>
              <w:rPr>
                <w:b/>
              </w:rPr>
              <w:t>wireframe</w:t>
            </w:r>
            <w:proofErr w:type="spellEnd"/>
          </w:p>
          <w:p w:rsidR="00D860E9" w:rsidRDefault="00D860E9">
            <w:pPr>
              <w:rPr>
                <w:b/>
              </w:rPr>
            </w:pPr>
          </w:p>
        </w:tc>
        <w:tc>
          <w:tcPr>
            <w:tcW w:w="4508" w:type="dxa"/>
          </w:tcPr>
          <w:p w:rsidR="00D860E9" w:rsidRDefault="00D860E9">
            <w:pPr>
              <w:rPr>
                <w:b/>
              </w:rPr>
            </w:pPr>
            <w:r>
              <w:rPr>
                <w:b/>
              </w:rPr>
              <w:t>2 tot 4 weken</w:t>
            </w:r>
          </w:p>
        </w:tc>
      </w:tr>
      <w:tr w:rsidR="00D860E9" w:rsidTr="00D860E9">
        <w:tc>
          <w:tcPr>
            <w:tcW w:w="4508" w:type="dxa"/>
          </w:tcPr>
          <w:p w:rsidR="00D860E9" w:rsidRDefault="00D860E9" w:rsidP="00D860E9">
            <w:pPr>
              <w:rPr>
                <w:b/>
              </w:rPr>
            </w:pPr>
            <w:r>
              <w:rPr>
                <w:b/>
              </w:rPr>
              <w:t>Fase 3: Design</w:t>
            </w:r>
          </w:p>
          <w:p w:rsidR="00D860E9" w:rsidRDefault="00D860E9">
            <w:pPr>
              <w:rPr>
                <w:b/>
              </w:rPr>
            </w:pPr>
          </w:p>
        </w:tc>
        <w:tc>
          <w:tcPr>
            <w:tcW w:w="4508" w:type="dxa"/>
          </w:tcPr>
          <w:p w:rsidR="00D860E9" w:rsidRDefault="00D860E9">
            <w:pPr>
              <w:rPr>
                <w:b/>
              </w:rPr>
            </w:pPr>
            <w:r>
              <w:rPr>
                <w:b/>
              </w:rPr>
              <w:t>4 tot 12 weken</w:t>
            </w:r>
          </w:p>
        </w:tc>
      </w:tr>
      <w:tr w:rsidR="00D860E9" w:rsidTr="00D860E9">
        <w:tc>
          <w:tcPr>
            <w:tcW w:w="4508" w:type="dxa"/>
          </w:tcPr>
          <w:p w:rsidR="00D860E9" w:rsidRDefault="00D860E9" w:rsidP="00D860E9">
            <w:pPr>
              <w:rPr>
                <w:b/>
              </w:rPr>
            </w:pPr>
            <w:r>
              <w:rPr>
                <w:b/>
              </w:rPr>
              <w:t xml:space="preserve">Fase 4: Content schrijven </w:t>
            </w:r>
          </w:p>
          <w:p w:rsidR="00D860E9" w:rsidRDefault="00D860E9">
            <w:pPr>
              <w:rPr>
                <w:b/>
              </w:rPr>
            </w:pPr>
          </w:p>
        </w:tc>
        <w:tc>
          <w:tcPr>
            <w:tcW w:w="4508" w:type="dxa"/>
          </w:tcPr>
          <w:p w:rsidR="00D860E9" w:rsidRDefault="00D860E9">
            <w:pPr>
              <w:rPr>
                <w:b/>
              </w:rPr>
            </w:pPr>
            <w:r>
              <w:rPr>
                <w:b/>
              </w:rPr>
              <w:t>5 tot 15 weken</w:t>
            </w:r>
          </w:p>
        </w:tc>
      </w:tr>
      <w:tr w:rsidR="00D860E9" w:rsidTr="00D860E9">
        <w:tc>
          <w:tcPr>
            <w:tcW w:w="4508" w:type="dxa"/>
          </w:tcPr>
          <w:p w:rsidR="00D860E9" w:rsidRDefault="00D860E9" w:rsidP="00D860E9">
            <w:pPr>
              <w:rPr>
                <w:b/>
              </w:rPr>
            </w:pPr>
            <w:r>
              <w:rPr>
                <w:b/>
              </w:rPr>
              <w:t>Fase 5: Bouw van website</w:t>
            </w:r>
          </w:p>
          <w:p w:rsidR="00D860E9" w:rsidRDefault="00D860E9">
            <w:pPr>
              <w:rPr>
                <w:b/>
              </w:rPr>
            </w:pPr>
          </w:p>
        </w:tc>
        <w:tc>
          <w:tcPr>
            <w:tcW w:w="4508" w:type="dxa"/>
          </w:tcPr>
          <w:p w:rsidR="00D860E9" w:rsidRDefault="00D860E9">
            <w:pPr>
              <w:rPr>
                <w:b/>
              </w:rPr>
            </w:pPr>
            <w:r>
              <w:rPr>
                <w:b/>
              </w:rPr>
              <w:t>6 tot 15 weken</w:t>
            </w:r>
          </w:p>
        </w:tc>
      </w:tr>
      <w:tr w:rsidR="00D860E9" w:rsidTr="00D860E9">
        <w:tc>
          <w:tcPr>
            <w:tcW w:w="4508" w:type="dxa"/>
          </w:tcPr>
          <w:p w:rsidR="00D860E9" w:rsidRDefault="00D860E9" w:rsidP="00D860E9">
            <w:pPr>
              <w:rPr>
                <w:b/>
              </w:rPr>
            </w:pPr>
            <w:r>
              <w:rPr>
                <w:b/>
              </w:rPr>
              <w:t>Fase 6: Testen, reviewen en livegang</w:t>
            </w:r>
          </w:p>
          <w:p w:rsidR="00D860E9" w:rsidRDefault="00D860E9">
            <w:pPr>
              <w:rPr>
                <w:b/>
              </w:rPr>
            </w:pPr>
          </w:p>
        </w:tc>
        <w:tc>
          <w:tcPr>
            <w:tcW w:w="4508" w:type="dxa"/>
          </w:tcPr>
          <w:p w:rsidR="00D860E9" w:rsidRDefault="00D860E9">
            <w:pPr>
              <w:rPr>
                <w:b/>
              </w:rPr>
            </w:pPr>
            <w:r>
              <w:rPr>
                <w:b/>
              </w:rPr>
              <w:t xml:space="preserve">2 tot 4 weken </w:t>
            </w:r>
          </w:p>
        </w:tc>
      </w:tr>
    </w:tbl>
    <w:p w:rsidR="00E31001" w:rsidRDefault="00E31001">
      <w:pPr>
        <w:rPr>
          <w:b/>
        </w:rPr>
      </w:pPr>
    </w:p>
    <w:p w:rsidR="00FA76F6" w:rsidRPr="00E31001" w:rsidRDefault="00FA76F6">
      <w:pPr>
        <w:rPr>
          <w:b/>
        </w:rPr>
      </w:pPr>
    </w:p>
    <w:p w:rsidR="00D860E9" w:rsidRDefault="00D860E9" w:rsidP="00D860E9">
      <w:pPr>
        <w:rPr>
          <w:b/>
        </w:rPr>
      </w:pPr>
      <w:r>
        <w:rPr>
          <w:b/>
        </w:rPr>
        <w:t>Fase 1: Informatie verzameling: Doel, doelgroep, bereik</w:t>
      </w:r>
    </w:p>
    <w:p w:rsidR="00E31001" w:rsidRDefault="00E31001">
      <w:pPr>
        <w:rPr>
          <w:b/>
        </w:rPr>
      </w:pPr>
      <w:r w:rsidRPr="00E31001">
        <w:rPr>
          <w:b/>
        </w:rPr>
        <w:t>Doe</w:t>
      </w:r>
      <w:r>
        <w:rPr>
          <w:b/>
        </w:rPr>
        <w:t xml:space="preserve">l van de website: </w:t>
      </w:r>
    </w:p>
    <w:p w:rsidR="00D860E9" w:rsidRDefault="00D860E9" w:rsidP="00D860E9">
      <w:pPr>
        <w:spacing w:after="0" w:line="240" w:lineRule="auto"/>
        <w:rPr>
          <w:rFonts w:ascii="Calibri" w:eastAsia="Times New Roman" w:hAnsi="Calibri" w:cs="Calibri"/>
          <w:color w:val="000000"/>
          <w:lang w:eastAsia="nl-NL"/>
        </w:rPr>
      </w:pPr>
      <w:r w:rsidRPr="00D860E9">
        <w:rPr>
          <w:rFonts w:ascii="Calibri" w:eastAsia="Times New Roman" w:hAnsi="Calibri" w:cs="Calibri"/>
          <w:color w:val="000000"/>
          <w:lang w:eastAsia="nl-NL"/>
        </w:rPr>
        <w:t xml:space="preserve">Belangrijk om deze vragen helder te hebben. Geeft ons een kader en focus. Neem er je tijd voor (1 week) om hier over na te denken. </w:t>
      </w:r>
    </w:p>
    <w:p w:rsidR="00D860E9" w:rsidRDefault="00D860E9" w:rsidP="00D860E9">
      <w:pPr>
        <w:spacing w:after="0" w:line="240" w:lineRule="auto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860E9" w:rsidTr="001754AB">
        <w:tc>
          <w:tcPr>
            <w:tcW w:w="9016" w:type="dxa"/>
            <w:gridSpan w:val="3"/>
          </w:tcPr>
          <w:p w:rsidR="00D860E9" w:rsidRPr="00D860E9" w:rsidRDefault="00D860E9" w:rsidP="00D860E9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Wat is het doel van de website</w:t>
            </w:r>
          </w:p>
        </w:tc>
      </w:tr>
      <w:tr w:rsidR="00D860E9" w:rsidTr="00D860E9">
        <w:tc>
          <w:tcPr>
            <w:tcW w:w="3005" w:type="dxa"/>
          </w:tcPr>
          <w:p w:rsidR="00D860E9" w:rsidRDefault="00D860E9">
            <w:pPr>
              <w:rPr>
                <w:b/>
              </w:rPr>
            </w:pPr>
            <w:r>
              <w:rPr>
                <w:b/>
              </w:rPr>
              <w:t>Maurits</w:t>
            </w:r>
          </w:p>
        </w:tc>
        <w:tc>
          <w:tcPr>
            <w:tcW w:w="3005" w:type="dxa"/>
          </w:tcPr>
          <w:p w:rsidR="00D860E9" w:rsidRDefault="00D860E9">
            <w:pPr>
              <w:rPr>
                <w:b/>
              </w:rPr>
            </w:pPr>
            <w:r>
              <w:rPr>
                <w:b/>
              </w:rPr>
              <w:t>Daan</w:t>
            </w:r>
          </w:p>
        </w:tc>
        <w:tc>
          <w:tcPr>
            <w:tcW w:w="3006" w:type="dxa"/>
          </w:tcPr>
          <w:p w:rsidR="00D860E9" w:rsidRDefault="00D860E9">
            <w:pPr>
              <w:rPr>
                <w:b/>
              </w:rPr>
            </w:pPr>
            <w:r>
              <w:rPr>
                <w:b/>
              </w:rPr>
              <w:t>Persoon 3</w:t>
            </w:r>
          </w:p>
        </w:tc>
      </w:tr>
      <w:tr w:rsidR="00D860E9" w:rsidTr="00D860E9">
        <w:tc>
          <w:tcPr>
            <w:tcW w:w="3005" w:type="dxa"/>
          </w:tcPr>
          <w:p w:rsidR="00D860E9" w:rsidRDefault="00D860E9">
            <w:pPr>
              <w:rPr>
                <w:b/>
              </w:rPr>
            </w:pPr>
          </w:p>
        </w:tc>
        <w:tc>
          <w:tcPr>
            <w:tcW w:w="3005" w:type="dxa"/>
          </w:tcPr>
          <w:p w:rsidR="00D860E9" w:rsidRDefault="00D860E9">
            <w:pPr>
              <w:rPr>
                <w:b/>
              </w:rPr>
            </w:pPr>
          </w:p>
        </w:tc>
        <w:tc>
          <w:tcPr>
            <w:tcW w:w="3006" w:type="dxa"/>
          </w:tcPr>
          <w:p w:rsidR="00D860E9" w:rsidRDefault="00D860E9">
            <w:pPr>
              <w:rPr>
                <w:b/>
              </w:rPr>
            </w:pPr>
          </w:p>
        </w:tc>
      </w:tr>
    </w:tbl>
    <w:p w:rsidR="00E31001" w:rsidRPr="00E31001" w:rsidRDefault="00E31001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860E9" w:rsidTr="00ED01FE">
        <w:tc>
          <w:tcPr>
            <w:tcW w:w="9016" w:type="dxa"/>
            <w:gridSpan w:val="3"/>
          </w:tcPr>
          <w:p w:rsidR="00D860E9" w:rsidRPr="00D860E9" w:rsidRDefault="00D860E9" w:rsidP="00D860E9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Wat willen we bereiken met een website (Denk aan, wanneer is MVP (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minimal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viable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</w:rPr>
              <w:t xml:space="preserve"> product)) </w:t>
            </w:r>
          </w:p>
        </w:tc>
      </w:tr>
      <w:tr w:rsidR="00D860E9" w:rsidTr="00ED01FE">
        <w:tc>
          <w:tcPr>
            <w:tcW w:w="3005" w:type="dxa"/>
          </w:tcPr>
          <w:p w:rsidR="00D860E9" w:rsidRDefault="00D860E9" w:rsidP="00ED01FE">
            <w:pPr>
              <w:rPr>
                <w:b/>
              </w:rPr>
            </w:pPr>
            <w:r>
              <w:rPr>
                <w:b/>
              </w:rPr>
              <w:t>Maurits</w:t>
            </w:r>
          </w:p>
        </w:tc>
        <w:tc>
          <w:tcPr>
            <w:tcW w:w="3005" w:type="dxa"/>
          </w:tcPr>
          <w:p w:rsidR="00D860E9" w:rsidRDefault="00D860E9" w:rsidP="00ED01FE">
            <w:pPr>
              <w:rPr>
                <w:b/>
              </w:rPr>
            </w:pPr>
            <w:r>
              <w:rPr>
                <w:b/>
              </w:rPr>
              <w:t>Daan</w:t>
            </w:r>
          </w:p>
        </w:tc>
        <w:tc>
          <w:tcPr>
            <w:tcW w:w="3006" w:type="dxa"/>
          </w:tcPr>
          <w:p w:rsidR="00D860E9" w:rsidRDefault="00D860E9" w:rsidP="00ED01FE">
            <w:pPr>
              <w:rPr>
                <w:b/>
              </w:rPr>
            </w:pPr>
            <w:r>
              <w:rPr>
                <w:b/>
              </w:rPr>
              <w:t>Persoon 3</w:t>
            </w:r>
          </w:p>
        </w:tc>
      </w:tr>
      <w:tr w:rsidR="00D860E9" w:rsidTr="00ED01FE">
        <w:tc>
          <w:tcPr>
            <w:tcW w:w="3005" w:type="dxa"/>
          </w:tcPr>
          <w:p w:rsidR="00D860E9" w:rsidRDefault="00D860E9" w:rsidP="00ED01FE">
            <w:pPr>
              <w:rPr>
                <w:b/>
              </w:rPr>
            </w:pPr>
          </w:p>
        </w:tc>
        <w:tc>
          <w:tcPr>
            <w:tcW w:w="3005" w:type="dxa"/>
          </w:tcPr>
          <w:p w:rsidR="00D860E9" w:rsidRDefault="00D860E9" w:rsidP="00ED01FE">
            <w:pPr>
              <w:rPr>
                <w:b/>
              </w:rPr>
            </w:pPr>
          </w:p>
        </w:tc>
        <w:tc>
          <w:tcPr>
            <w:tcW w:w="3006" w:type="dxa"/>
          </w:tcPr>
          <w:p w:rsidR="00D860E9" w:rsidRDefault="00D860E9" w:rsidP="00ED01FE">
            <w:pPr>
              <w:rPr>
                <w:b/>
              </w:rPr>
            </w:pPr>
          </w:p>
        </w:tc>
      </w:tr>
    </w:tbl>
    <w:p w:rsidR="00E31001" w:rsidRDefault="00E31001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860E9" w:rsidTr="00ED01FE">
        <w:tc>
          <w:tcPr>
            <w:tcW w:w="9016" w:type="dxa"/>
            <w:gridSpan w:val="3"/>
          </w:tcPr>
          <w:p w:rsidR="00D860E9" w:rsidRPr="00D860E9" w:rsidRDefault="00D860E9" w:rsidP="00D860E9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Wie is de doelgroep voor verhuur</w:t>
            </w:r>
          </w:p>
        </w:tc>
      </w:tr>
      <w:tr w:rsidR="00D860E9" w:rsidTr="00ED01FE">
        <w:tc>
          <w:tcPr>
            <w:tcW w:w="3005" w:type="dxa"/>
          </w:tcPr>
          <w:p w:rsidR="00D860E9" w:rsidRDefault="00D860E9" w:rsidP="00ED01FE">
            <w:pPr>
              <w:rPr>
                <w:b/>
              </w:rPr>
            </w:pPr>
            <w:r>
              <w:rPr>
                <w:b/>
              </w:rPr>
              <w:t>Maurits</w:t>
            </w:r>
          </w:p>
        </w:tc>
        <w:tc>
          <w:tcPr>
            <w:tcW w:w="3005" w:type="dxa"/>
          </w:tcPr>
          <w:p w:rsidR="00D860E9" w:rsidRDefault="00D860E9" w:rsidP="00ED01FE">
            <w:pPr>
              <w:rPr>
                <w:b/>
              </w:rPr>
            </w:pPr>
            <w:r>
              <w:rPr>
                <w:b/>
              </w:rPr>
              <w:t>Daan</w:t>
            </w:r>
          </w:p>
        </w:tc>
        <w:tc>
          <w:tcPr>
            <w:tcW w:w="3006" w:type="dxa"/>
          </w:tcPr>
          <w:p w:rsidR="00D860E9" w:rsidRDefault="00D860E9" w:rsidP="00ED01FE">
            <w:pPr>
              <w:rPr>
                <w:b/>
              </w:rPr>
            </w:pPr>
            <w:r>
              <w:rPr>
                <w:b/>
              </w:rPr>
              <w:t>Persoon 3</w:t>
            </w:r>
          </w:p>
        </w:tc>
      </w:tr>
      <w:tr w:rsidR="00D860E9" w:rsidTr="00ED01FE">
        <w:tc>
          <w:tcPr>
            <w:tcW w:w="3005" w:type="dxa"/>
          </w:tcPr>
          <w:p w:rsidR="00D860E9" w:rsidRDefault="00D860E9" w:rsidP="00ED01FE">
            <w:pPr>
              <w:rPr>
                <w:b/>
              </w:rPr>
            </w:pPr>
          </w:p>
        </w:tc>
        <w:tc>
          <w:tcPr>
            <w:tcW w:w="3005" w:type="dxa"/>
          </w:tcPr>
          <w:p w:rsidR="00D860E9" w:rsidRDefault="00D860E9" w:rsidP="00ED01FE">
            <w:pPr>
              <w:rPr>
                <w:b/>
              </w:rPr>
            </w:pPr>
          </w:p>
        </w:tc>
        <w:tc>
          <w:tcPr>
            <w:tcW w:w="3006" w:type="dxa"/>
          </w:tcPr>
          <w:p w:rsidR="00D860E9" w:rsidRDefault="00D860E9" w:rsidP="00ED01FE">
            <w:pPr>
              <w:rPr>
                <w:b/>
              </w:rPr>
            </w:pPr>
          </w:p>
        </w:tc>
      </w:tr>
    </w:tbl>
    <w:p w:rsidR="00D860E9" w:rsidRDefault="00D860E9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860E9" w:rsidTr="00ED01FE">
        <w:tc>
          <w:tcPr>
            <w:tcW w:w="9016" w:type="dxa"/>
            <w:gridSpan w:val="3"/>
          </w:tcPr>
          <w:p w:rsidR="00D860E9" w:rsidRPr="00D860E9" w:rsidRDefault="00D860E9" w:rsidP="00D860E9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Wie is de doelgroep voor huur</w:t>
            </w:r>
          </w:p>
        </w:tc>
      </w:tr>
      <w:tr w:rsidR="00D860E9" w:rsidTr="00ED01FE">
        <w:tc>
          <w:tcPr>
            <w:tcW w:w="3005" w:type="dxa"/>
          </w:tcPr>
          <w:p w:rsidR="00D860E9" w:rsidRDefault="00D860E9" w:rsidP="00ED01FE">
            <w:pPr>
              <w:rPr>
                <w:b/>
              </w:rPr>
            </w:pPr>
            <w:r>
              <w:rPr>
                <w:b/>
              </w:rPr>
              <w:t>Maurits</w:t>
            </w:r>
          </w:p>
        </w:tc>
        <w:tc>
          <w:tcPr>
            <w:tcW w:w="3005" w:type="dxa"/>
          </w:tcPr>
          <w:p w:rsidR="00D860E9" w:rsidRDefault="00D860E9" w:rsidP="00ED01FE">
            <w:pPr>
              <w:rPr>
                <w:b/>
              </w:rPr>
            </w:pPr>
            <w:r>
              <w:rPr>
                <w:b/>
              </w:rPr>
              <w:t>Daan</w:t>
            </w:r>
          </w:p>
        </w:tc>
        <w:tc>
          <w:tcPr>
            <w:tcW w:w="3006" w:type="dxa"/>
          </w:tcPr>
          <w:p w:rsidR="00D860E9" w:rsidRDefault="00D860E9" w:rsidP="00ED01FE">
            <w:pPr>
              <w:rPr>
                <w:b/>
              </w:rPr>
            </w:pPr>
            <w:r>
              <w:rPr>
                <w:b/>
              </w:rPr>
              <w:t>Persoon 3</w:t>
            </w:r>
          </w:p>
        </w:tc>
      </w:tr>
      <w:tr w:rsidR="00D860E9" w:rsidTr="00ED01FE">
        <w:tc>
          <w:tcPr>
            <w:tcW w:w="3005" w:type="dxa"/>
          </w:tcPr>
          <w:p w:rsidR="00D860E9" w:rsidRDefault="00D860E9" w:rsidP="00ED01FE">
            <w:pPr>
              <w:rPr>
                <w:b/>
              </w:rPr>
            </w:pPr>
          </w:p>
        </w:tc>
        <w:tc>
          <w:tcPr>
            <w:tcW w:w="3005" w:type="dxa"/>
          </w:tcPr>
          <w:p w:rsidR="00D860E9" w:rsidRDefault="00D860E9" w:rsidP="00ED01FE">
            <w:pPr>
              <w:rPr>
                <w:b/>
              </w:rPr>
            </w:pPr>
          </w:p>
        </w:tc>
        <w:tc>
          <w:tcPr>
            <w:tcW w:w="3006" w:type="dxa"/>
          </w:tcPr>
          <w:p w:rsidR="00D860E9" w:rsidRDefault="00D860E9" w:rsidP="00ED01FE">
            <w:pPr>
              <w:rPr>
                <w:b/>
              </w:rPr>
            </w:pPr>
          </w:p>
        </w:tc>
      </w:tr>
    </w:tbl>
    <w:p w:rsidR="00D860E9" w:rsidRDefault="00D860E9">
      <w:pPr>
        <w:rPr>
          <w:b/>
        </w:rPr>
      </w:pPr>
    </w:p>
    <w:p w:rsidR="00D860E9" w:rsidRDefault="00D860E9" w:rsidP="00D860E9">
      <w:pPr>
        <w:rPr>
          <w:b/>
        </w:rPr>
      </w:pPr>
      <w:r>
        <w:rPr>
          <w:b/>
        </w:rPr>
        <w:t xml:space="preserve">Fase 2: Planning: sitemapping en </w:t>
      </w:r>
      <w:proofErr w:type="spellStart"/>
      <w:r>
        <w:rPr>
          <w:b/>
        </w:rPr>
        <w:t>wireframe</w:t>
      </w:r>
      <w:proofErr w:type="spellEnd"/>
    </w:p>
    <w:p w:rsidR="00D860E9" w:rsidRDefault="00D860E9">
      <w:r>
        <w:t>Hier kunnen we de globale structuur van de site bespreken. Wat wil je zien (</w:t>
      </w:r>
      <w:proofErr w:type="spellStart"/>
      <w:r>
        <w:t>bijv</w:t>
      </w:r>
      <w:proofErr w:type="spellEnd"/>
      <w:r>
        <w:t xml:space="preserve"> een home button, een contact button, een login button (maar wat hangt er onder het login button?)) </w:t>
      </w:r>
    </w:p>
    <w:p w:rsidR="00D860E9" w:rsidRPr="00D860E9" w:rsidRDefault="00D860E9">
      <w:r>
        <w:lastRenderedPageBreak/>
        <w:t xml:space="preserve">Om je een idee te geven: </w:t>
      </w:r>
      <w:r>
        <w:rPr>
          <w:noProof/>
        </w:rPr>
        <w:drawing>
          <wp:inline distT="0" distB="0" distL="0" distR="0" wp14:anchorId="5FABD94B" wp14:editId="55B1EAFB">
            <wp:extent cx="5731510" cy="29762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0E9" w:rsidRDefault="00D860E9">
      <w:r w:rsidRPr="00D860E9">
        <w:t xml:space="preserve">Kunnen we schetsen in </w:t>
      </w:r>
      <w:hyperlink r:id="rId5" w:history="1">
        <w:r w:rsidRPr="00D860E9">
          <w:rPr>
            <w:rStyle w:val="Hyperlink"/>
          </w:rPr>
          <w:t>https://www.draw.io/</w:t>
        </w:r>
      </w:hyperlink>
      <w:r w:rsidRPr="00D860E9">
        <w:t xml:space="preserve"> waar we het ook samen kunnen delen/laten zien</w:t>
      </w:r>
      <w:r>
        <w:t>.</w:t>
      </w:r>
    </w:p>
    <w:p w:rsidR="00D860E9" w:rsidRDefault="00D11E30">
      <w:r>
        <w:t xml:space="preserve">Optioneel kunnen we en </w:t>
      </w:r>
      <w:proofErr w:type="spellStart"/>
      <w:r>
        <w:t>mocup</w:t>
      </w:r>
      <w:proofErr w:type="spellEnd"/>
      <w:r>
        <w:t xml:space="preserve"> schetsen (wat ik denk ik wel prettig vindt, aangezien design een vak apart is) </w:t>
      </w:r>
    </w:p>
    <w:p w:rsidR="00D11E30" w:rsidRDefault="00D11E30">
      <w:r>
        <w:rPr>
          <w:noProof/>
        </w:rPr>
        <w:drawing>
          <wp:inline distT="0" distB="0" distL="0" distR="0" wp14:anchorId="3A216D8B" wp14:editId="42C4152A">
            <wp:extent cx="5731510" cy="37579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E30" w:rsidRDefault="00D11E30"/>
    <w:p w:rsidR="00D11E30" w:rsidRDefault="00D11E30">
      <w:pPr>
        <w:rPr>
          <w:b/>
        </w:rPr>
      </w:pPr>
      <w:r>
        <w:rPr>
          <w:b/>
        </w:rPr>
        <w:br w:type="page"/>
      </w:r>
    </w:p>
    <w:p w:rsidR="00D11E30" w:rsidRDefault="00D11E30">
      <w:pPr>
        <w:rPr>
          <w:b/>
        </w:rPr>
      </w:pPr>
      <w:r>
        <w:rPr>
          <w:b/>
        </w:rPr>
        <w:lastRenderedPageBreak/>
        <w:t>Fase 3: Design</w:t>
      </w:r>
    </w:p>
    <w:p w:rsidR="00D11E30" w:rsidRDefault="00D11E30">
      <w:r>
        <w:t xml:space="preserve">Hier kunnen we gaan nadenken over de content en het design van de website (doelgroep in oogschouw nemen). Dus alle visuele content (plaatjes, logo </w:t>
      </w:r>
      <w:proofErr w:type="spellStart"/>
      <w:r>
        <w:t>etc</w:t>
      </w:r>
      <w:proofErr w:type="spellEnd"/>
      <w:r>
        <w:t xml:space="preserve">). Daarnaast kunnen we de functionele </w:t>
      </w:r>
      <w:proofErr w:type="spellStart"/>
      <w:r>
        <w:t>layout</w:t>
      </w:r>
      <w:proofErr w:type="spellEnd"/>
      <w:r>
        <w:t xml:space="preserve"> invullen. Dus hoe gaan we de informatie structureren, visualiseren. </w:t>
      </w:r>
    </w:p>
    <w:p w:rsidR="00D11E30" w:rsidRDefault="00D11E30" w:rsidP="00D11E30">
      <w:pPr>
        <w:rPr>
          <w:b/>
        </w:rPr>
      </w:pPr>
      <w:r>
        <w:rPr>
          <w:b/>
        </w:rPr>
        <w:t xml:space="preserve">Fase 4: Content schrijven </w:t>
      </w:r>
    </w:p>
    <w:p w:rsidR="00D11E30" w:rsidRDefault="00D11E30">
      <w:r>
        <w:t xml:space="preserve">Alles wat we willen over brengen. Dus ook het </w:t>
      </w:r>
      <w:r w:rsidR="002A44CE">
        <w:t>creëren</w:t>
      </w:r>
      <w:r>
        <w:t xml:space="preserve"> van headlines, </w:t>
      </w:r>
      <w:proofErr w:type="spellStart"/>
      <w:r>
        <w:t>catchy</w:t>
      </w:r>
      <w:proofErr w:type="spellEnd"/>
      <w:r>
        <w:t xml:space="preserve"> frase</w:t>
      </w:r>
      <w:r w:rsidR="002A44CE">
        <w:t xml:space="preserve"> etc. </w:t>
      </w:r>
    </w:p>
    <w:p w:rsidR="00D11E30" w:rsidRDefault="002A44CE">
      <w:pPr>
        <w:rPr>
          <w:b/>
        </w:rPr>
      </w:pPr>
      <w:r w:rsidRPr="002A44CE">
        <w:rPr>
          <w:b/>
        </w:rPr>
        <w:t>Fase 5</w:t>
      </w:r>
      <w:r>
        <w:rPr>
          <w:b/>
        </w:rPr>
        <w:t>: Bouw van website</w:t>
      </w:r>
    </w:p>
    <w:p w:rsidR="002A44CE" w:rsidRDefault="002A44CE">
      <w:r>
        <w:t xml:space="preserve">Alle functionaliteit die we bedacht hebben moet geschreven worden. </w:t>
      </w:r>
    </w:p>
    <w:p w:rsidR="002A44CE" w:rsidRDefault="002A44CE">
      <w:r>
        <w:rPr>
          <w:b/>
        </w:rPr>
        <w:t>Fase 6: Testen</w:t>
      </w:r>
    </w:p>
    <w:p w:rsidR="002A44CE" w:rsidRDefault="002A44CE">
      <w:r>
        <w:t xml:space="preserve">Alle links moeten gecheckt worden, elke user flow moet doorlopen worden, elk stuk tekst moet herlezen worden etc. Als alles groen is, </w:t>
      </w:r>
      <w:proofErr w:type="spellStart"/>
      <w:r>
        <w:t>launch</w:t>
      </w:r>
      <w:proofErr w:type="spellEnd"/>
      <w:r>
        <w:t xml:space="preserve">. </w:t>
      </w:r>
    </w:p>
    <w:p w:rsidR="002A44CE" w:rsidRPr="002A44CE" w:rsidRDefault="002A44CE">
      <w:bookmarkStart w:id="0" w:name="_GoBack"/>
      <w:bookmarkEnd w:id="0"/>
    </w:p>
    <w:p w:rsidR="00D11E30" w:rsidRPr="00D11E30" w:rsidRDefault="00D11E30"/>
    <w:sectPr w:rsidR="00D11E30" w:rsidRPr="00D11E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001"/>
    <w:rsid w:val="002A44CE"/>
    <w:rsid w:val="00924A64"/>
    <w:rsid w:val="00B15665"/>
    <w:rsid w:val="00D11E30"/>
    <w:rsid w:val="00D860E9"/>
    <w:rsid w:val="00E31001"/>
    <w:rsid w:val="00FA7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06836"/>
  <w15:chartTrackingRefBased/>
  <w15:docId w15:val="{E6809B4A-9660-4147-91FE-41D2FA32E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60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860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60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31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8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www.draw.io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311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Barendregt, M. (Maurits)</dc:creator>
  <cp:keywords/>
  <dc:description/>
  <cp:lastModifiedBy>Barendregt, M. (Maurits)</cp:lastModifiedBy>
  <cp:revision>1</cp:revision>
  <dcterms:created xsi:type="dcterms:W3CDTF">2018-06-22T12:40:00Z</dcterms:created>
  <dcterms:modified xsi:type="dcterms:W3CDTF">2018-06-22T13:38:00Z</dcterms:modified>
</cp:coreProperties>
</file>