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FDE8" w14:textId="77777777" w:rsidR="00494D75" w:rsidRDefault="00000000">
      <w:pPr>
        <w:spacing w:after="156"/>
        <w:jc w:val="center"/>
      </w:pPr>
      <w:r>
        <w:rPr>
          <w:rFonts w:eastAsia="黑体;SimHei"/>
          <w:b/>
          <w:w w:val="90"/>
          <w:sz w:val="36"/>
        </w:rPr>
        <w:t>哈尔滨工业大学（威海）软件工程综合课程设计</w:t>
      </w:r>
      <w:r>
        <w:t>任务书</w:t>
      </w:r>
    </w:p>
    <w:tbl>
      <w:tblPr>
        <w:tblW w:w="5000" w:type="pct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097"/>
        <w:gridCol w:w="1475"/>
        <w:gridCol w:w="1134"/>
        <w:gridCol w:w="1742"/>
        <w:gridCol w:w="1132"/>
        <w:gridCol w:w="1840"/>
      </w:tblGrid>
      <w:tr w:rsidR="00494D75" w14:paraId="0267AB91" w14:textId="77777777">
        <w:trPr>
          <w:trHeight w:val="453"/>
          <w:jc w:val="center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68B2" w14:textId="77777777" w:rsidR="00494D7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班 号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7671" w14:textId="77777777" w:rsidR="00494D7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2311104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1979B" w14:textId="77777777" w:rsidR="00494D7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 号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E4E3" w14:textId="77777777" w:rsidR="00494D75" w:rsidRDefault="00494D75">
            <w:pPr>
              <w:snapToGri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8832" w14:textId="77777777" w:rsidR="00494D75" w:rsidRDefault="00000000">
            <w:pPr>
              <w:jc w:val="center"/>
            </w:pPr>
            <w:r>
              <w:rPr>
                <w:sz w:val="28"/>
                <w:szCs w:val="28"/>
              </w:rPr>
              <w:t>姓 名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3B4B0" w14:textId="77777777" w:rsidR="00494D75" w:rsidRDefault="00494D75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494D75" w14:paraId="3B5A3D74" w14:textId="77777777">
        <w:trPr>
          <w:trHeight w:val="453"/>
          <w:jc w:val="center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952B" w14:textId="77777777" w:rsidR="00494D75" w:rsidRDefault="00000000">
            <w:pPr>
              <w:jc w:val="center"/>
            </w:pPr>
            <w:r>
              <w:rPr>
                <w:sz w:val="28"/>
                <w:szCs w:val="28"/>
              </w:rPr>
              <w:t>院 系</w:t>
            </w:r>
          </w:p>
        </w:tc>
        <w:tc>
          <w:tcPr>
            <w:tcW w:w="25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07502" w14:textId="77777777" w:rsidR="00494D7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软件学院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584CD" w14:textId="77777777" w:rsidR="00494D75" w:rsidRDefault="00000000">
            <w:pPr>
              <w:jc w:val="center"/>
            </w:pPr>
            <w:r>
              <w:rPr>
                <w:sz w:val="28"/>
                <w:szCs w:val="28"/>
              </w:rPr>
              <w:t>专 业</w:t>
            </w:r>
          </w:p>
        </w:tc>
        <w:tc>
          <w:tcPr>
            <w:tcW w:w="2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4735B" w14:textId="77777777" w:rsidR="00494D7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软件工程</w:t>
            </w:r>
          </w:p>
        </w:tc>
      </w:tr>
      <w:tr w:rsidR="00494D75" w14:paraId="53C33EFB" w14:textId="77777777">
        <w:trPr>
          <w:trHeight w:val="615"/>
          <w:jc w:val="center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46B5A" w14:textId="77777777" w:rsidR="00494D75" w:rsidRDefault="00000000">
            <w:pPr>
              <w:jc w:val="center"/>
            </w:pPr>
            <w:r>
              <w:rPr>
                <w:sz w:val="28"/>
                <w:szCs w:val="28"/>
              </w:rPr>
              <w:t>组 号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717DD" w14:textId="77777777" w:rsidR="00494D7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4DA8" w14:textId="77777777" w:rsidR="00494D7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同组人员姓名</w:t>
            </w:r>
          </w:p>
        </w:tc>
        <w:tc>
          <w:tcPr>
            <w:tcW w:w="2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EEDBD" w14:textId="77777777" w:rsidR="00494D75" w:rsidRDefault="00494D75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494D75" w14:paraId="30DA5576" w14:textId="77777777">
        <w:trPr>
          <w:trHeight w:val="615"/>
          <w:jc w:val="center"/>
        </w:trPr>
        <w:tc>
          <w:tcPr>
            <w:tcW w:w="53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FC6D" w14:textId="77777777" w:rsidR="00494D7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任务书评分</w:t>
            </w:r>
            <w:r>
              <w:rPr>
                <w:sz w:val="22"/>
                <w:szCs w:val="28"/>
              </w:rPr>
              <w:t xml:space="preserve"> (A、B、C、D、E五级)</w:t>
            </w:r>
          </w:p>
        </w:tc>
        <w:tc>
          <w:tcPr>
            <w:tcW w:w="2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A1E3" w14:textId="77777777" w:rsidR="00494D75" w:rsidRDefault="00494D75">
            <w:pPr>
              <w:snapToGrid w:val="0"/>
              <w:jc w:val="center"/>
              <w:rPr>
                <w:sz w:val="28"/>
                <w:szCs w:val="28"/>
              </w:rPr>
            </w:pPr>
          </w:p>
        </w:tc>
      </w:tr>
      <w:tr w:rsidR="00494D75" w14:paraId="49CF844F" w14:textId="77777777">
        <w:trPr>
          <w:trHeight w:val="1072"/>
          <w:jc w:val="center"/>
        </w:trPr>
        <w:tc>
          <w:tcPr>
            <w:tcW w:w="83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5B18" w14:textId="77777777" w:rsidR="00494D75" w:rsidRDefault="00000000">
            <w:pPr>
              <w:spacing w:after="60" w:line="252" w:lineRule="auto"/>
            </w:pPr>
            <w:r>
              <w:rPr>
                <w:b/>
              </w:rPr>
              <w:t>任务题目</w:t>
            </w:r>
          </w:p>
          <w:p w14:paraId="5B5AF5A9" w14:textId="1CBDE41F" w:rsidR="00657813" w:rsidRPr="00657813" w:rsidRDefault="00657813" w:rsidP="00657813">
            <w:pPr>
              <w:spacing w:after="60" w:line="252" w:lineRule="auto"/>
              <w:ind w:firstLine="420"/>
              <w:jc w:val="center"/>
              <w:rPr>
                <w:b/>
                <w:sz w:val="24"/>
              </w:rPr>
            </w:pPr>
            <w:r w:rsidRPr="00657813">
              <w:rPr>
                <w:b/>
                <w:bCs/>
                <w:sz w:val="24"/>
              </w:rPr>
              <w:t>智慧校园综</w:t>
            </w:r>
            <w:r>
              <w:rPr>
                <w:rFonts w:hint="eastAsia"/>
                <w:b/>
                <w:bCs/>
                <w:sz w:val="24"/>
              </w:rPr>
              <w:t>测</w:t>
            </w:r>
            <w:r w:rsidRPr="00657813">
              <w:rPr>
                <w:b/>
                <w:bCs/>
                <w:sz w:val="24"/>
              </w:rPr>
              <w:t>服务与智能</w:t>
            </w:r>
            <w:r>
              <w:rPr>
                <w:rFonts w:hint="eastAsia"/>
                <w:b/>
                <w:bCs/>
                <w:sz w:val="24"/>
              </w:rPr>
              <w:t>治理</w:t>
            </w:r>
            <w:r w:rsidRPr="00657813">
              <w:rPr>
                <w:b/>
                <w:bCs/>
                <w:sz w:val="24"/>
              </w:rPr>
              <w:t>平台</w:t>
            </w:r>
          </w:p>
          <w:p w14:paraId="726C8FA4" w14:textId="0667E8CF" w:rsidR="00494D75" w:rsidRDefault="00494D75">
            <w:pPr>
              <w:spacing w:after="60" w:line="252" w:lineRule="auto"/>
              <w:ind w:firstLine="420"/>
              <w:jc w:val="center"/>
            </w:pPr>
          </w:p>
        </w:tc>
      </w:tr>
      <w:tr w:rsidR="00494D75" w14:paraId="72B8D2A8" w14:textId="77777777">
        <w:trPr>
          <w:trHeight w:val="8779"/>
          <w:jc w:val="center"/>
        </w:trPr>
        <w:tc>
          <w:tcPr>
            <w:tcW w:w="83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39C99" w14:textId="77777777" w:rsidR="00494D75" w:rsidRDefault="00000000">
            <w:pPr>
              <w:spacing w:after="60" w:line="252" w:lineRule="auto"/>
            </w:pPr>
            <w:r>
              <w:rPr>
                <w:b/>
              </w:rPr>
              <w:t>问题阐述与分析（包括五个方面：1. 问题背景；2. 应用意义；3. 主要问题；4. 计划实施方案；5. 预期成果与特色。）</w:t>
            </w:r>
          </w:p>
          <w:p w14:paraId="406B6183" w14:textId="77777777" w:rsidR="00494D75" w:rsidRDefault="00000000">
            <w:pPr>
              <w:spacing w:after="60" w:line="252" w:lineRule="auto"/>
            </w:pPr>
            <w:r>
              <w:rPr>
                <w:b/>
              </w:rPr>
              <w:t>1. 问题背景</w:t>
            </w:r>
          </w:p>
          <w:p w14:paraId="5F96EB38" w14:textId="77777777" w:rsidR="007D6BF8" w:rsidRPr="007D6BF8" w:rsidRDefault="007D6BF8" w:rsidP="007D6BF8">
            <w:pPr>
              <w:spacing w:after="60" w:line="252" w:lineRule="auto"/>
              <w:ind w:firstLine="420"/>
            </w:pPr>
            <w:r w:rsidRPr="007D6BF8">
              <w:t>随着高校第二课堂建设与综合素质评价体系的持续深化，校园内学术讲座、社团建设、志愿服务、学科竞赛、文体展演等各类学生活动呈现品类多、频次高、覆盖广的特征。当前校园活动信息普遍分散于社群渠道、官方公众号与线下通知等多元场景，形成碎片化信息分发格局，导致学生获取活动时间、场地、参与要求及综测认定规则的信息成本较高，易出现信息遗漏、规则咨询重复、参与记录追溯困难等问题。</w:t>
            </w:r>
          </w:p>
          <w:p w14:paraId="3BCAA0C8" w14:textId="77777777" w:rsidR="007D6BF8" w:rsidRPr="007D6BF8" w:rsidRDefault="007D6BF8" w:rsidP="007D6BF8">
            <w:pPr>
              <w:spacing w:after="60" w:line="252" w:lineRule="auto"/>
              <w:ind w:firstLine="420"/>
            </w:pPr>
            <w:r w:rsidRPr="007D6BF8">
              <w:t>对各类学生组织与活动承办方而言，传统管理模式多依赖在线表单与人工台账统计，仅能覆盖基础报名环节，难以实现活动主体归属、参与资格核验与综合素质积分的一体化管理。活动结项后的学分认定环节高度依赖人工登记，易出现学分漏录、错录、重复认定等合规性风险，管理效率与数据准确性难以保障。</w:t>
            </w:r>
          </w:p>
          <w:p w14:paraId="6786DF89" w14:textId="77777777" w:rsidR="007D6BF8" w:rsidRPr="007D6BF8" w:rsidRDefault="007D6BF8" w:rsidP="007D6BF8">
            <w:pPr>
              <w:spacing w:after="60" w:line="252" w:lineRule="auto"/>
              <w:ind w:firstLine="420"/>
            </w:pPr>
            <w:r w:rsidRPr="007D6BF8">
              <w:t>基于上述校园治理痛点，本课设以数字化转型为抓手，研发智慧校园综测服务与智能治理平台。平台以校园活动全生命周期管理为主线，将报名参与作为核心业务节点，同步构建组织主体治理、综测学分管控、AI 智能交互四大核心能力模块，形成既相对独立又深度联动的业务体系，避免单一围绕报名流程做过度细化设计。</w:t>
            </w:r>
          </w:p>
          <w:p w14:paraId="06D4ECAF" w14:textId="77777777" w:rsidR="00494D75" w:rsidRDefault="00000000">
            <w:pPr>
              <w:spacing w:after="60" w:line="252" w:lineRule="auto"/>
            </w:pPr>
            <w:r>
              <w:rPr>
                <w:b/>
              </w:rPr>
              <w:t>2. 应用意义</w:t>
            </w:r>
          </w:p>
          <w:p w14:paraId="44CBC4CE" w14:textId="77777777" w:rsidR="007D6BF8" w:rsidRPr="007D6BF8" w:rsidRDefault="007D6BF8" w:rsidP="007D6BF8">
            <w:pPr>
              <w:spacing w:after="60" w:line="252" w:lineRule="auto"/>
              <w:ind w:firstLine="420"/>
            </w:pPr>
            <w:r w:rsidRPr="007D6BF8">
              <w:t>对于学生群体，平台打造一站式综合素质发展服务入口。学生可统一查询活动名录、活动详情、主办主体、报名状态与个人综测积分台账，同时可依托智能助手快速获取近期活动推送、活动学分认定规则、个人积分结余等信息，大幅降低信息获取成本。</w:t>
            </w:r>
          </w:p>
          <w:p w14:paraId="5849DF30" w14:textId="77777777" w:rsidR="007D6BF8" w:rsidRPr="007D6BF8" w:rsidRDefault="007D6BF8" w:rsidP="007D6BF8">
            <w:pPr>
              <w:spacing w:after="60" w:line="252" w:lineRule="auto"/>
              <w:ind w:firstLine="420"/>
            </w:pPr>
            <w:r w:rsidRPr="007D6BF8">
              <w:t>对于学生组织负责人，平台提供数字化活动运维与学分管理工具。各类社团、院系及学生组织可自主维护主体信息，发布所属活动项目，实时查看报名参与情况，并在活动结项后依据实际参与记录提交综测加分申请，实现活动从发布到学分认定的全流程线上化。</w:t>
            </w:r>
          </w:p>
          <w:p w14:paraId="250411CD" w14:textId="77777777" w:rsidR="007D6BF8" w:rsidRPr="007D6BF8" w:rsidRDefault="007D6BF8" w:rsidP="007D6BF8">
            <w:pPr>
              <w:spacing w:after="60" w:line="252" w:lineRule="auto"/>
              <w:ind w:firstLine="420"/>
            </w:pPr>
            <w:r w:rsidRPr="007D6BF8">
              <w:t>对于校级管理方，平台构建统一的综测数据治理与监管中台。管理员可统筹管控全域活动、组织主体与学分记录，开展加分申请合规性审核，大幅缩减线下统计与人工核验工作量，推动校园活动管理与综测积分认定的标准化、规范化、透明化。</w:t>
            </w:r>
          </w:p>
          <w:p w14:paraId="282BA563" w14:textId="606240F3" w:rsidR="007D6BF8" w:rsidRPr="007D6BF8" w:rsidRDefault="007D6BF8" w:rsidP="007D6BF8">
            <w:pPr>
              <w:spacing w:after="60" w:line="252" w:lineRule="auto"/>
              <w:ind w:firstLine="420"/>
            </w:pPr>
            <w:r w:rsidRPr="007D6BF8">
              <w:t>从课程实践维度看，平台覆盖前端交互、后端服务、数据建模、权限管控、业务规则约束与大模型接口集成等全链路技术点，可综合运用软件工程、数据库系统原理与 Web 全栈开发等专业知识，整体工作量</w:t>
            </w:r>
            <w:r>
              <w:rPr>
                <w:rFonts w:hint="eastAsia"/>
              </w:rPr>
              <w:t>充足</w:t>
            </w:r>
            <w:r w:rsidRPr="007D6BF8">
              <w:t>。</w:t>
            </w:r>
          </w:p>
          <w:p w14:paraId="078DEACA" w14:textId="77777777" w:rsidR="00494D75" w:rsidRDefault="00000000">
            <w:pPr>
              <w:spacing w:after="60" w:line="252" w:lineRule="auto"/>
            </w:pPr>
            <w:r>
              <w:rPr>
                <w:b/>
              </w:rPr>
              <w:t>3. 主要问题</w:t>
            </w:r>
          </w:p>
          <w:p w14:paraId="0286D6AD" w14:textId="79B3CCCC" w:rsidR="007D6BF8" w:rsidRPr="007D6BF8" w:rsidRDefault="007D6BF8" w:rsidP="007D6BF8">
            <w:pPr>
              <w:spacing w:after="60" w:line="252" w:lineRule="auto"/>
              <w:ind w:firstLine="420"/>
            </w:pPr>
            <w:r w:rsidRPr="007D6BF8">
              <w:t>第一，活动周期管</w:t>
            </w:r>
            <w:r>
              <w:rPr>
                <w:rFonts w:hint="eastAsia"/>
              </w:rPr>
              <w:t>理</w:t>
            </w:r>
            <w:r w:rsidRPr="007D6BF8">
              <w:t>问题。平台需覆盖活动发布、信息编辑、活动下架、名录浏览、详情查询、在线报名与报名撤销全流程；报名环节需内置重复报名校验、报名截止时间拦</w:t>
            </w:r>
            <w:r w:rsidRPr="007D6BF8">
              <w:lastRenderedPageBreak/>
              <w:t>截、参与名额管控三类核心业务规则，保障报名流程合规有序。</w:t>
            </w:r>
          </w:p>
          <w:p w14:paraId="09E66E83" w14:textId="6068B922" w:rsidR="007D6BF8" w:rsidRPr="007D6BF8" w:rsidRDefault="007D6BF8" w:rsidP="007D6BF8">
            <w:pPr>
              <w:spacing w:after="60" w:line="252" w:lineRule="auto"/>
              <w:ind w:firstLine="420"/>
            </w:pPr>
            <w:r w:rsidRPr="007D6BF8">
              <w:t>第二，学生组织治理归属问题。平台需建立社团、院系、校级学生组织的主体信息档案，实现活动与主办组织的强关联映射，既保障学生可清晰追溯活动来源，也支撑管理方按组织维度开展活动数量、学分发放等数据统计。</w:t>
            </w:r>
          </w:p>
          <w:p w14:paraId="682A4BE4" w14:textId="7E56AF27" w:rsidR="007D6BF8" w:rsidRPr="007D6BF8" w:rsidRDefault="007D6BF8" w:rsidP="007D6BF8">
            <w:pPr>
              <w:spacing w:after="60" w:line="252" w:lineRule="auto"/>
              <w:ind w:firstLine="420"/>
            </w:pPr>
            <w:r w:rsidRPr="007D6BF8">
              <w:t>第三，综测</w:t>
            </w:r>
            <w:r>
              <w:rPr>
                <w:rFonts w:hint="eastAsia"/>
              </w:rPr>
              <w:t>加</w:t>
            </w:r>
            <w:r w:rsidRPr="007D6BF8">
              <w:t>分管</w:t>
            </w:r>
            <w:r>
              <w:rPr>
                <w:rFonts w:hint="eastAsia"/>
              </w:rPr>
              <w:t>理</w:t>
            </w:r>
            <w:r w:rsidRPr="007D6BF8">
              <w:t>问题。平台需支撑活动学分认定、积分记录审核、个人积分明细溯源全流程；通过数据约束机制杜绝同一活动对同一学生的重复加分行为，同时建立待审核、已通过、已驳回的全状态流转体系，保障学分认定的严谨性。</w:t>
            </w:r>
          </w:p>
          <w:p w14:paraId="39AE526B" w14:textId="73BBA677" w:rsidR="007D6BF8" w:rsidRPr="007D6BF8" w:rsidRDefault="007D6BF8" w:rsidP="007D6BF8">
            <w:pPr>
              <w:spacing w:after="60" w:line="252" w:lineRule="auto"/>
              <w:ind w:firstLine="420"/>
            </w:pPr>
            <w:r w:rsidRPr="007D6BF8">
              <w:t>第四，领域数据驱动的智能问答问题。平台需在后端侧完成大模型 API 的安全接入，基于活动、组织、报名、积分等业务数据构建领域化提示词，精准回应用户关于活动与综测的咨询；需保障 API 密钥的后端安全存储，同时留存全部问答记录以便合规审计。</w:t>
            </w:r>
          </w:p>
          <w:p w14:paraId="6F9CB34D" w14:textId="6486788D" w:rsidR="007D6BF8" w:rsidRPr="007D6BF8" w:rsidRDefault="007D6BF8" w:rsidP="007D6BF8">
            <w:pPr>
              <w:spacing w:after="60" w:line="252" w:lineRule="auto"/>
              <w:ind w:firstLine="420"/>
            </w:pPr>
            <w:r w:rsidRPr="007D6BF8">
              <w:t>第五，多角色</w:t>
            </w:r>
            <w:r>
              <w:rPr>
                <w:rFonts w:hint="eastAsia"/>
              </w:rPr>
              <w:t>权限</w:t>
            </w:r>
            <w:r w:rsidRPr="007D6BF8">
              <w:t>与数据一致性问题。平台需划分学生、组织负责人、系统管理员三类角色权限，实现不同角色的功能边界与数据范围隔离；通过数据库主键、外键、联合唯一约束与状态字段设计，构建完整的数据一致性保障体系。</w:t>
            </w:r>
          </w:p>
          <w:p w14:paraId="2DAD5C32" w14:textId="77777777" w:rsidR="00494D75" w:rsidRDefault="00000000">
            <w:pPr>
              <w:spacing w:after="60" w:line="252" w:lineRule="auto"/>
            </w:pPr>
            <w:r>
              <w:rPr>
                <w:b/>
              </w:rPr>
              <w:t>4. 计划实施方案</w:t>
            </w:r>
          </w:p>
          <w:p w14:paraId="69DB6B7E" w14:textId="5D6D3AAF" w:rsidR="00B93174" w:rsidRDefault="00B93174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（1）总体技术架构设计</w:t>
            </w:r>
          </w:p>
          <w:p w14:paraId="21B7BB49" w14:textId="77777777" w:rsidR="00B93174" w:rsidRDefault="00B93174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平台采用 B/S 架构与前后端分离的设计模式，通过标准化 RESTful API 实现前后端解耦与数据交互，整体技术栈与分层设计如下：</w:t>
            </w:r>
          </w:p>
          <w:p w14:paraId="20989253" w14:textId="77777777" w:rsidR="00B93174" w:rsidRDefault="00B93174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前端技术体系：基于 Vue 3 构建单页应用，采用 Vue Router 实现多页面路由管理，Pinia 承载全局状态与用户信息管理；UI 层统一使用 Element Plus 组件库，标准化实现表单输入、列表查询、分页、弹窗、数据统计等交互组件；封装 Axios 实现统一 HTTP 请求拦截、响应处理、身份令牌注入与异常提示；页面层按角色划分为学生端、组织负责人端、管理员端三类视图，保障交互体验统一。</w:t>
            </w:r>
          </w:p>
          <w:p w14:paraId="1832337A" w14:textId="77777777" w:rsidR="00B93174" w:rsidRDefault="00B93174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后端技术体系：基于 Spring Boot 框架搭建单体应用，采用经典分层架构实现职责隔离：Controller 层负责接收前端请求、参数校验与统一结果封装；Service 层封装核心业务逻辑与规则校验；Mapper 层基于 MyBatis-Plus 实现数据库持久化操作与分页查询；数据对象层划分 PO、DTO、VO 三类实体，实现数据库层、业务层、视图层的数据隔离；集成 Spring Security + JWT 实现登录认证与角色权限细粒度控制；内置大模型 API 调用客户端，封装请求构造、超时控制、异常重试与结果解析能力。</w:t>
            </w:r>
          </w:p>
          <w:p w14:paraId="58ED8112" w14:textId="77777777" w:rsidR="00B93174" w:rsidRDefault="00B93174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数据存储层：采用 MySQL 8.0 作为关系型数据库，存储用户、组织、活动、报名、积分、问答记录等全量业务数据，通过主键索引、联合索引优化查询效率，依托数据库约束保障业务数据一致性。</w:t>
            </w:r>
          </w:p>
          <w:p w14:paraId="19756FCA" w14:textId="53E8E632" w:rsidR="00C15464" w:rsidRPr="00C15464" w:rsidRDefault="00C15464" w:rsidP="00C15464">
            <w:pPr>
              <w:spacing w:after="60" w:line="252" w:lineRule="auto"/>
              <w:ind w:firstLine="420"/>
            </w:pPr>
            <w:r>
              <w:t>系统开发流程按照需求分析、概要设计、数据库设计、接口设计、编码实现、联调测试和文档整理推进。测试重点包括登录注册、活动发布、活动报名、重复报名限制、组织关联、积分审核、重复加分限制和 AI 问答接口等。</w:t>
            </w:r>
          </w:p>
          <w:p w14:paraId="2A7D80C2" w14:textId="723EF003" w:rsidR="00B93174" w:rsidRDefault="00B93174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（2）核心业务模块详细设计</w:t>
            </w:r>
          </w:p>
          <w:p w14:paraId="4A694A9D" w14:textId="001E6672" w:rsidR="00B93174" w:rsidRDefault="00B93174" w:rsidP="00C15464">
            <w:pPr>
              <w:spacing w:after="60" w:line="252" w:lineRule="auto"/>
            </w:pPr>
            <w:r>
              <w:rPr>
                <w:rFonts w:hint="eastAsia"/>
              </w:rPr>
              <w:t>活动全生命周期管理模块</w:t>
            </w:r>
            <w:r w:rsidR="00C15464">
              <w:rPr>
                <w:rFonts w:hint="eastAsia"/>
              </w:rPr>
              <w:t>：</w:t>
            </w:r>
            <w:r>
              <w:rPr>
                <w:rFonts w:hint="eastAsia"/>
              </w:rPr>
              <w:t>前端包含活动列表页（支持分类、时间、状态筛选与分页）、活动详情页、活动发布 / 编辑表单页、报名名单管理弹窗；实现报名按钮状态动态渲染，根据活动阶段展示 “未开始”“报名中”“已截止”“名额已满”“已报名” 等不同状态。后端提供活动增删改查、报名提交、报名取消、报名名单查询等标准化 RESTful 接口；内置三大核心业务校验逻辑：重复报名校验、报名截止时间校验、名额余量校验；实现活动状态变更与报名权限的联动控制。</w:t>
            </w:r>
          </w:p>
          <w:p w14:paraId="35524C5C" w14:textId="604A7224" w:rsidR="00B93174" w:rsidRDefault="00B93174" w:rsidP="00C15464">
            <w:pPr>
              <w:spacing w:after="60" w:line="252" w:lineRule="auto"/>
            </w:pPr>
            <w:r>
              <w:rPr>
                <w:rFonts w:hint="eastAsia"/>
              </w:rPr>
              <w:t>学生组织主体治理模块</w:t>
            </w:r>
            <w:r w:rsidR="00C15464">
              <w:rPr>
                <w:rFonts w:hint="eastAsia"/>
              </w:rPr>
              <w:t>：</w:t>
            </w:r>
            <w:r>
              <w:rPr>
                <w:rFonts w:hint="eastAsia"/>
              </w:rPr>
              <w:t>前端包含组织名录页、组织详情页、组织信息编辑表单、组织负责人设置弹窗；管理员端支持全量组织统一管理，学生端支持组织信息与对应活动的公开查看。后端提供组织信息 CRUD、负责人权限分配、组织活动关联查询、组织状态变更等接口；实现负责人角色的数据范围控制，确保组织负责人仅可管理所属组织的活动与积分业</w:t>
            </w:r>
            <w:r>
              <w:rPr>
                <w:rFonts w:hint="eastAsia"/>
              </w:rPr>
              <w:lastRenderedPageBreak/>
              <w:t>务。</w:t>
            </w:r>
          </w:p>
          <w:p w14:paraId="6324979F" w14:textId="7E64AFF7" w:rsidR="00B93174" w:rsidRDefault="00B93174" w:rsidP="00C15464">
            <w:pPr>
              <w:spacing w:after="60" w:line="252" w:lineRule="auto"/>
            </w:pPr>
            <w:r>
              <w:rPr>
                <w:rFonts w:hint="eastAsia"/>
              </w:rPr>
              <w:t>综测学分全链路管控模块</w:t>
            </w:r>
            <w:r w:rsidR="00C15464">
              <w:rPr>
                <w:rFonts w:hint="eastAsia"/>
              </w:rPr>
              <w:t>：</w:t>
            </w:r>
            <w:r>
              <w:rPr>
                <w:rFonts w:hint="eastAsia"/>
              </w:rPr>
              <w:t>前端包含积分规则配置页、加分申请提交页、积分审核列表页、个人积分中心页（含总分概览与明细列表）；支持按学期、活动类型、审核状态筛选积分记录。后端提供积分规则管理、加分申请提交、积分审核、个人积分查询等接口；通过数据库联合唯一约束实现 “单用户 + 单活动” 重复加分拦截；实现待审核、已通过、已驳回三种状态的流转校验，状态不可逆篡改。</w:t>
            </w:r>
          </w:p>
          <w:p w14:paraId="61CF7347" w14:textId="03E5B005" w:rsidR="00B93174" w:rsidRDefault="00B93174" w:rsidP="00C15464">
            <w:pPr>
              <w:spacing w:after="60" w:line="252" w:lineRule="auto"/>
            </w:pPr>
            <w:r>
              <w:rPr>
                <w:rFonts w:hint="eastAsia"/>
              </w:rPr>
              <w:t>领域知识智能问答模块</w:t>
            </w:r>
            <w:r w:rsidR="00C15464">
              <w:rPr>
                <w:rFonts w:hint="eastAsia"/>
              </w:rPr>
              <w:t>：</w:t>
            </w:r>
            <w:r>
              <w:rPr>
                <w:rFonts w:hint="eastAsia"/>
              </w:rPr>
              <w:t>搭建 AI 对话交互页，支持问题输入、回答展示、历史问答记录列表；模拟对话式交互体验，提供常见问题快捷提问入口。后端构建独立问答服务层，接收用户问题后检索对应用户的活动报名、积分、近期可报名活动等业务数据，按照预设模板拼接为领域化 Prompt；封装大模型 API 调用逻辑，统一处理鉴权、超时、异常重试；将问答对持久化存储，用于后续审计与效果优化。</w:t>
            </w:r>
          </w:p>
          <w:p w14:paraId="31B01941" w14:textId="033000D9" w:rsidR="00B93174" w:rsidRDefault="00C15464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（3）</w:t>
            </w:r>
            <w:r w:rsidR="00B93174">
              <w:rPr>
                <w:rFonts w:hint="eastAsia"/>
              </w:rPr>
              <w:t>数据库详细设计</w:t>
            </w:r>
          </w:p>
          <w:p w14:paraId="795EB0D8" w14:textId="50858ED2" w:rsidR="00B93174" w:rsidRDefault="008B2BEA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U</w:t>
            </w:r>
            <w:r w:rsidR="00B93174">
              <w:rPr>
                <w:rFonts w:hint="eastAsia"/>
              </w:rPr>
              <w:t>ser</w:t>
            </w:r>
            <w:r>
              <w:rPr>
                <w:rFonts w:hint="eastAsia"/>
              </w:rPr>
              <w:t xml:space="preserve"> </w:t>
            </w:r>
            <w:r w:rsidR="00B93174">
              <w:rPr>
                <w:rFonts w:hint="eastAsia"/>
              </w:rPr>
              <w:t>：存储系统用户基础信息，核心字段含用户 ID（主键）、学号 / 工号、用户名、加密密码、真实姓名、角色类型（学生 / 组织负责人 / 管理员）、手机号、账号状态、创建时间；设置学号唯一约束。</w:t>
            </w:r>
          </w:p>
          <w:p w14:paraId="40B348D4" w14:textId="7B5B9784" w:rsidR="00B93174" w:rsidRDefault="00B93174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organization：存储学生组织主体信息，核心字段含组织 ID（主键）、组织名称、组织类型（社团 / 学院 / 校级组织）、组织简介、负责人 ID、组织状态、创建时间；外键关联用户表的负责人 ID。</w:t>
            </w:r>
          </w:p>
          <w:p w14:paraId="38FDB852" w14:textId="0C88E8E7" w:rsidR="00B93174" w:rsidRDefault="00B93174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organization_member：存储用户与组织的从属关系，核心字段含记录 ID（主键）、组织 ID、用户 ID、成员角色、加入时间；设置 “组织 ID + 用户 ID” 联合唯一约束，外键关联组织表与用户表。</w:t>
            </w:r>
          </w:p>
          <w:p w14:paraId="7894EA51" w14:textId="57AC6AC5" w:rsidR="00B93174" w:rsidRDefault="00B93174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activity：存储活动全量信息，核心字段含活动 ID（主键）、活动名称、活动类型、主办组织 ID、活动时间、活动地点、报名截止时间、活动名额、活动简介、活动状态、加分分值、创建时间；外键关联组织表，建立分类与时间索引提升查询效率。</w:t>
            </w:r>
          </w:p>
          <w:p w14:paraId="03EE1F0A" w14:textId="053EDCE2" w:rsidR="00B93174" w:rsidRDefault="00B93174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registration：存储用户活动报名记录，核心字段含报名 ID（主键）、活动 ID、用户 ID、报名时间、报名状态、签到状态；设置 “活动 ID + 用户 ID” 联合唯一约束，防止重复报名；外键关联活动表与用户表。</w:t>
            </w:r>
          </w:p>
          <w:p w14:paraId="61296E9D" w14:textId="3702E603" w:rsidR="00B93174" w:rsidRDefault="00B93174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score_rule：存储积分认定标准，核心字段含规则 ID（主键）、活动类型、加分分值、规则说明、生效状态；作为活动加分的统一参照标准。</w:t>
            </w:r>
          </w:p>
          <w:p w14:paraId="0D856EC8" w14:textId="2CC5B022" w:rsidR="00B93174" w:rsidRDefault="00B93174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score_record：存储用户积分认定记录，核心字段含记录 ID（主键）、用户 ID、活动 ID、加分数值、审核状态、提交人、审核人、提交时间、审核时间、驳回原因；设置 “用户 ID + 活动 ID” 联合唯一约束，防止重复加分；外键关联用户表与活动表。</w:t>
            </w:r>
          </w:p>
          <w:p w14:paraId="23D065FE" w14:textId="2A056A24" w:rsidR="00C15464" w:rsidRDefault="00B93174" w:rsidP="00B93174">
            <w:pPr>
              <w:spacing w:after="60" w:line="252" w:lineRule="auto"/>
              <w:ind w:firstLine="420"/>
            </w:pPr>
            <w:r>
              <w:rPr>
                <w:rFonts w:hint="eastAsia"/>
              </w:rPr>
              <w:t>ai_qa_record：存储 AI 问答历史，核心字段含记录 ID（主键）、用户 ID、用户问题、系统回答、调用时间、接口耗时；外键关联用户表，用于行为审计与问答效果优化。</w:t>
            </w:r>
          </w:p>
          <w:p w14:paraId="7B0B4422" w14:textId="77777777" w:rsidR="00494D75" w:rsidRDefault="00000000">
            <w:pPr>
              <w:spacing w:after="60" w:line="252" w:lineRule="auto"/>
            </w:pPr>
            <w:r>
              <w:rPr>
                <w:b/>
              </w:rPr>
              <w:t>5. 预期成果与特色</w:t>
            </w:r>
          </w:p>
          <w:p w14:paraId="20BC45E6" w14:textId="77777777" w:rsidR="007D6BF8" w:rsidRPr="007D6BF8" w:rsidRDefault="007D6BF8" w:rsidP="007D6BF8">
            <w:pPr>
              <w:spacing w:after="60" w:line="252" w:lineRule="auto"/>
              <w:ind w:firstLine="420"/>
            </w:pPr>
            <w:r w:rsidRPr="007D6BF8">
              <w:t>本课设预期建成一套可运行、可演示的智慧校园综测服务与智能治理平台原型，可在浏览器端完整覆盖学生端与管理端核心业务流程，交付物包含前端工程源码、后端服务接口、MySQL 数据库脚本、初始化测试数据、功能测试截图与系统运行说明文档。</w:t>
            </w:r>
          </w:p>
          <w:p w14:paraId="4A1A6C48" w14:textId="1AFA2979" w:rsidR="00494D75" w:rsidRPr="007D6BF8" w:rsidRDefault="007D6BF8" w:rsidP="007D6BF8">
            <w:pPr>
              <w:spacing w:after="60" w:line="252" w:lineRule="auto"/>
              <w:ind w:firstLine="420"/>
            </w:pPr>
            <w:r w:rsidRPr="007D6BF8">
              <w:t>平台特色主要体现在三个维度：第一，采用模块化松耦合架构设计，围绕活动治理、组织治理、学分治理与智能交互四大模块构建业务体系，功能边界清晰、权责划分明确，避免单一报名功能的过度冗余设计。第二，实现活动 - 组织 - 学分的多维度数据联动，业务流程高度契合高校校园活动管理与综测认定的真实治理场景，具备较强的落地适配性。第三，融合生成式人工智能技术，打造基于业务数据的智能问答服务，实现平台从 “工具型管理系统” 向 “智慧化服务平台” 的升级，具备一定的技术创新性与展示价值</w:t>
            </w:r>
            <w:r>
              <w:rPr>
                <w:rFonts w:hint="eastAsia"/>
              </w:rPr>
              <w:t>。</w:t>
            </w:r>
          </w:p>
        </w:tc>
      </w:tr>
      <w:tr w:rsidR="00494D75" w14:paraId="78644874" w14:textId="77777777">
        <w:trPr>
          <w:trHeight w:val="4620"/>
          <w:jc w:val="center"/>
        </w:trPr>
        <w:tc>
          <w:tcPr>
            <w:tcW w:w="83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66254" w14:textId="77777777" w:rsidR="00494D75" w:rsidRDefault="00000000">
            <w:pPr>
              <w:spacing w:after="60" w:line="252" w:lineRule="auto"/>
            </w:pPr>
            <w:r>
              <w:rPr>
                <w:b/>
              </w:rPr>
              <w:lastRenderedPageBreak/>
              <w:t>工作量（阐述所选任务的工作量体现，包括具体的设计模块及预期代码量等）</w:t>
            </w:r>
          </w:p>
          <w:p w14:paraId="53A70E8D" w14:textId="77777777" w:rsidR="00494D75" w:rsidRDefault="00000000">
            <w:pPr>
              <w:spacing w:after="60" w:line="252" w:lineRule="auto"/>
              <w:ind w:firstLine="420"/>
            </w:pPr>
            <w:r>
              <w:t>本系统功能范围以“模块清楚、页面适中、可完成可演示”为原则，主要实现活动管理、组织管理、积分管理和 AI 智能助手四个核心模块，同时配套登录注册、角色权限、数据库约束、接口测试和运行说明。</w:t>
            </w:r>
          </w:p>
          <w:p w14:paraId="4AE60F7D" w14:textId="77777777" w:rsidR="00494D75" w:rsidRDefault="00000000">
            <w:pPr>
              <w:spacing w:after="60" w:line="252" w:lineRule="auto"/>
            </w:pPr>
            <w:r>
              <w:rPr>
                <w:b/>
              </w:rPr>
              <w:t>1. 功能模块工作量</w:t>
            </w:r>
          </w:p>
          <w:p w14:paraId="76ED0732" w14:textId="77777777" w:rsidR="00494D75" w:rsidRDefault="00000000">
            <w:pPr>
              <w:spacing w:after="60" w:line="252" w:lineRule="auto"/>
              <w:ind w:firstLine="420"/>
            </w:pPr>
            <w:r>
              <w:t>活动管理模块：实现活动发布、修改、下架、列表展示、详情查看、报名、取消报名和报名名单查看等功能。该模块是系统基础模块，报名功能作为其中的一个业务环节实现。</w:t>
            </w:r>
          </w:p>
          <w:p w14:paraId="7E3A12BB" w14:textId="77777777" w:rsidR="00494D75" w:rsidRDefault="00000000">
            <w:pPr>
              <w:spacing w:after="60" w:line="252" w:lineRule="auto"/>
              <w:ind w:firstLine="420"/>
            </w:pPr>
            <w:r>
              <w:t>组织管理模块：实现组织信息维护、组织列表、负责人权限、按组织查看活动等功能。系统中的活动均可关联到具体组织。</w:t>
            </w:r>
          </w:p>
          <w:p w14:paraId="14ED7CA8" w14:textId="77777777" w:rsidR="00494D75" w:rsidRDefault="00000000">
            <w:pPr>
              <w:spacing w:after="60" w:line="252" w:lineRule="auto"/>
              <w:ind w:firstLine="420"/>
            </w:pPr>
            <w:r>
              <w:t>积分管理模块：实现积分规则维护、活动加分、积分审核、积分记录查询和个人积分明细展示等功能。系统需要限制重复加分，并保留审核状态。</w:t>
            </w:r>
          </w:p>
          <w:p w14:paraId="75D40215" w14:textId="77777777" w:rsidR="00494D75" w:rsidRDefault="00000000">
            <w:pPr>
              <w:spacing w:after="60" w:line="252" w:lineRule="auto"/>
              <w:ind w:firstLine="420"/>
            </w:pPr>
            <w:r>
              <w:t>AI 智能助手模块：实现 AI 问答页面、后端大模型 API 调用、基于数据库数据的 Prompt 构造、AI 回答返回和问答记录保存。</w:t>
            </w:r>
          </w:p>
          <w:p w14:paraId="6160E3A7" w14:textId="77777777" w:rsidR="00494D75" w:rsidRDefault="00000000">
            <w:pPr>
              <w:spacing w:after="60" w:line="252" w:lineRule="auto"/>
              <w:ind w:firstLine="420"/>
            </w:pPr>
            <w:r>
              <w:t>基础支撑功能：实现用户登录注册、角色识别、权限控制、首页统计、数据库初始化脚本、接口测试和部署配置。</w:t>
            </w:r>
          </w:p>
          <w:p w14:paraId="5D0A5974" w14:textId="77777777" w:rsidR="00494D75" w:rsidRDefault="00000000">
            <w:pPr>
              <w:spacing w:after="60" w:line="252" w:lineRule="auto"/>
            </w:pPr>
            <w:r>
              <w:rPr>
                <w:b/>
              </w:rPr>
              <w:t>2. 页面工作量</w:t>
            </w:r>
          </w:p>
          <w:p w14:paraId="7116A489" w14:textId="77777777" w:rsidR="00494D75" w:rsidRDefault="00000000">
            <w:pPr>
              <w:spacing w:after="60" w:line="252" w:lineRule="auto"/>
              <w:ind w:firstLine="420"/>
            </w:pPr>
            <w:r>
              <w:t>系统预计实现 7 个主要页面，尽量使用综合页面和标签页，避免把每个小功能都拆成单独页面：</w:t>
            </w:r>
          </w:p>
          <w:p w14:paraId="0CB2FD1B" w14:textId="77777777" w:rsidR="00494D75" w:rsidRDefault="00000000">
            <w:pPr>
              <w:spacing w:after="60" w:line="252" w:lineRule="auto"/>
              <w:ind w:firstLine="420"/>
            </w:pPr>
            <w:r>
              <w:t>登录 / 注册页面。</w:t>
            </w:r>
          </w:p>
          <w:p w14:paraId="49A4A67C" w14:textId="77777777" w:rsidR="00494D75" w:rsidRDefault="00000000">
            <w:pPr>
              <w:spacing w:after="60" w:line="252" w:lineRule="auto"/>
              <w:ind w:firstLine="420"/>
            </w:pPr>
            <w:r>
              <w:t>学生首页页面：展示近期活动、个人报名数量、个人积分概览和功能入口。</w:t>
            </w:r>
          </w:p>
          <w:p w14:paraId="4C93CD4B" w14:textId="77777777" w:rsidR="00494D75" w:rsidRDefault="00000000">
            <w:pPr>
              <w:spacing w:after="60" w:line="252" w:lineRule="auto"/>
              <w:ind w:firstLine="420"/>
            </w:pPr>
            <w:r>
              <w:t>活动中心页面：集中完成活动列表、活动详情、报名和取消报名操作。</w:t>
            </w:r>
          </w:p>
          <w:p w14:paraId="5D37A5D0" w14:textId="77777777" w:rsidR="00494D75" w:rsidRDefault="00000000">
            <w:pPr>
              <w:spacing w:after="60" w:line="252" w:lineRule="auto"/>
              <w:ind w:firstLine="420"/>
            </w:pPr>
            <w:r>
              <w:t>组织中心页面：展示组织列表、组织详情和该组织发布的活动。</w:t>
            </w:r>
          </w:p>
          <w:p w14:paraId="3AE10829" w14:textId="77777777" w:rsidR="00494D75" w:rsidRDefault="00000000">
            <w:pPr>
              <w:spacing w:after="60" w:line="252" w:lineRule="auto"/>
              <w:ind w:firstLine="420"/>
            </w:pPr>
            <w:r>
              <w:t>我的活动与积分页面：展示我的报名记录、参与状态、积分总分和积分明细。</w:t>
            </w:r>
          </w:p>
          <w:p w14:paraId="6602E070" w14:textId="77777777" w:rsidR="00494D75" w:rsidRDefault="00000000">
            <w:pPr>
              <w:spacing w:after="60" w:line="252" w:lineRule="auto"/>
              <w:ind w:firstLine="420"/>
            </w:pPr>
            <w:r>
              <w:t>AI 智能助手页面：学生输入问题，系统返回基于活动和积分数据的回答。</w:t>
            </w:r>
          </w:p>
          <w:p w14:paraId="176916D6" w14:textId="77777777" w:rsidR="00494D75" w:rsidRDefault="00000000">
            <w:pPr>
              <w:spacing w:after="60" w:line="252" w:lineRule="auto"/>
              <w:ind w:firstLine="420"/>
            </w:pPr>
            <w:r>
              <w:t>后台综合管理页面：通过标签页完成活动管理、组织管理、积分管理和基础统计。</w:t>
            </w:r>
          </w:p>
          <w:p w14:paraId="359DC3AB" w14:textId="77777777" w:rsidR="00494D75" w:rsidRDefault="00000000">
            <w:pPr>
              <w:spacing w:after="60" w:line="252" w:lineRule="auto"/>
            </w:pPr>
            <w:r>
              <w:rPr>
                <w:b/>
              </w:rPr>
              <w:t>3. 数据库工作量</w:t>
            </w:r>
          </w:p>
          <w:p w14:paraId="00684C3E" w14:textId="77777777" w:rsidR="00494D75" w:rsidRDefault="00000000">
            <w:pPr>
              <w:spacing w:after="60" w:line="252" w:lineRule="auto"/>
              <w:ind w:firstLine="420"/>
            </w:pPr>
            <w:r>
              <w:t>系统预计设计 8 张核心数据表：user 用户表、organization 组织表、organization_member 组织成员表、activity 活动表、registration 报名表、score_rule 积分规则表、score_record 积分记录表、ai_qa_record AI 问答记录表。</w:t>
            </w:r>
          </w:p>
          <w:p w14:paraId="3C41A730" w14:textId="77777777" w:rsidR="00494D75" w:rsidRDefault="00000000">
            <w:pPr>
              <w:spacing w:after="60" w:line="252" w:lineRule="auto"/>
              <w:ind w:firstLine="420"/>
            </w:pPr>
            <w:r>
              <w:t>数据库设计中将考虑主键、外键、联合唯一约束、非空约束和状态字段。报名表通过“用户编号 + 活动编号”限制重复报名，积分记录表通过“用户编号 + 活动编号”限制重复加分，活动表与组织表建立关联，积分记录表与活动表和用户表建立关联。</w:t>
            </w:r>
          </w:p>
          <w:p w14:paraId="3DB7ACEA" w14:textId="77777777" w:rsidR="00494D75" w:rsidRDefault="00000000">
            <w:pPr>
              <w:spacing w:after="60" w:line="252" w:lineRule="auto"/>
            </w:pPr>
            <w:r>
              <w:rPr>
                <w:b/>
              </w:rPr>
              <w:t>4. 预期代码量</w:t>
            </w:r>
          </w:p>
          <w:p w14:paraId="4A715204" w14:textId="77777777" w:rsidR="00494D75" w:rsidRDefault="00000000">
            <w:pPr>
              <w:spacing w:after="60" w:line="252" w:lineRule="auto"/>
              <w:ind w:firstLine="420"/>
            </w:pPr>
            <w:r>
              <w:t>总代码量初步估计为 4500 行左右。前端页面与组件代码约 2000 行，包括 Vue 页面、路由配置、接口请求封装、表单校验和页面样式。后端业务代码约 2200 行，包括 Controller、Service、Mapper、实体类、DTO、权限校验、活动业务、组织业务、积分业务和 AI 问答接口。数据库 SQL 脚本约 200 行，测试与配置代码约 100 到 200 行。</w:t>
            </w:r>
          </w:p>
        </w:tc>
      </w:tr>
      <w:tr w:rsidR="00494D75" w14:paraId="3D87C74C" w14:textId="77777777">
        <w:trPr>
          <w:trHeight w:val="4620"/>
          <w:jc w:val="center"/>
        </w:trPr>
        <w:tc>
          <w:tcPr>
            <w:tcW w:w="83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84A6" w14:textId="77777777" w:rsidR="00494D75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工作计划安排</w:t>
            </w:r>
          </w:p>
          <w:tbl>
            <w:tblPr>
              <w:tblW w:w="8306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1430"/>
              <w:gridCol w:w="3544"/>
              <w:gridCol w:w="3332"/>
            </w:tblGrid>
            <w:tr w:rsidR="00494D75" w14:paraId="49F708C6" w14:textId="77777777">
              <w:trPr>
                <w:tblHeader/>
              </w:trPr>
              <w:tc>
                <w:tcPr>
                  <w:tcW w:w="1430" w:type="dxa"/>
                  <w:vAlign w:val="center"/>
                </w:tcPr>
                <w:p w14:paraId="3EB9AD8B" w14:textId="77777777" w:rsidR="00494D75" w:rsidRDefault="00000000">
                  <w:pPr>
                    <w:spacing w:line="228" w:lineRule="auto"/>
                  </w:pPr>
                  <w:r>
                    <w:rPr>
                      <w:b/>
                      <w:sz w:val="16"/>
                    </w:rPr>
                    <w:t>时间</w:t>
                  </w:r>
                </w:p>
              </w:tc>
              <w:tc>
                <w:tcPr>
                  <w:tcW w:w="3544" w:type="dxa"/>
                  <w:vAlign w:val="center"/>
                </w:tcPr>
                <w:p w14:paraId="74439425" w14:textId="77777777" w:rsidR="00494D75" w:rsidRDefault="00000000">
                  <w:pPr>
                    <w:spacing w:line="228" w:lineRule="auto"/>
                  </w:pPr>
                  <w:r>
                    <w:rPr>
                      <w:b/>
                      <w:sz w:val="16"/>
                    </w:rPr>
                    <w:t>工作内容</w:t>
                  </w:r>
                </w:p>
              </w:tc>
              <w:tc>
                <w:tcPr>
                  <w:tcW w:w="3332" w:type="dxa"/>
                  <w:vAlign w:val="center"/>
                </w:tcPr>
                <w:p w14:paraId="5F9749CC" w14:textId="77777777" w:rsidR="00494D75" w:rsidRDefault="00000000">
                  <w:pPr>
                    <w:spacing w:line="228" w:lineRule="auto"/>
                  </w:pPr>
                  <w:r>
                    <w:rPr>
                      <w:b/>
                      <w:sz w:val="16"/>
                    </w:rPr>
                    <w:t>预期成果</w:t>
                  </w:r>
                </w:p>
              </w:tc>
            </w:tr>
            <w:tr w:rsidR="00494D75" w14:paraId="798C516C" w14:textId="77777777">
              <w:tc>
                <w:tcPr>
                  <w:tcW w:w="1430" w:type="dxa"/>
                  <w:vAlign w:val="center"/>
                </w:tcPr>
                <w:p w14:paraId="251882D3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6.15—6.16</w:t>
                  </w:r>
                </w:p>
              </w:tc>
              <w:tc>
                <w:tcPr>
                  <w:tcW w:w="3544" w:type="dxa"/>
                  <w:vAlign w:val="center"/>
                </w:tcPr>
                <w:p w14:paraId="385FABE6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确定题目，明确四个核心模块与分工</w:t>
                  </w:r>
                </w:p>
              </w:tc>
              <w:tc>
                <w:tcPr>
                  <w:tcW w:w="3332" w:type="dxa"/>
                  <w:vAlign w:val="center"/>
                </w:tcPr>
                <w:p w14:paraId="495268D3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完成任务书</w:t>
                  </w:r>
                </w:p>
              </w:tc>
            </w:tr>
            <w:tr w:rsidR="00494D75" w14:paraId="4285C8F5" w14:textId="77777777">
              <w:tc>
                <w:tcPr>
                  <w:tcW w:w="1430" w:type="dxa"/>
                  <w:vAlign w:val="center"/>
                </w:tcPr>
                <w:p w14:paraId="171C9638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6.17—6.18</w:t>
                  </w:r>
                </w:p>
              </w:tc>
              <w:tc>
                <w:tcPr>
                  <w:tcW w:w="3544" w:type="dxa"/>
                  <w:vAlign w:val="center"/>
                </w:tcPr>
                <w:p w14:paraId="3EBBB118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完成需求、流程、数据库和原型设计</w:t>
                  </w:r>
                </w:p>
              </w:tc>
              <w:tc>
                <w:tcPr>
                  <w:tcW w:w="3332" w:type="dxa"/>
                  <w:vAlign w:val="center"/>
                </w:tcPr>
                <w:p w14:paraId="4185BBE3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明确功能、页面和数据表</w:t>
                  </w:r>
                </w:p>
              </w:tc>
            </w:tr>
            <w:tr w:rsidR="00494D75" w14:paraId="657A81F9" w14:textId="77777777">
              <w:tc>
                <w:tcPr>
                  <w:tcW w:w="1430" w:type="dxa"/>
                  <w:vAlign w:val="center"/>
                </w:tcPr>
                <w:p w14:paraId="217B4283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6.19—6.20</w:t>
                  </w:r>
                </w:p>
              </w:tc>
              <w:tc>
                <w:tcPr>
                  <w:tcW w:w="3544" w:type="dxa"/>
                  <w:vAlign w:val="center"/>
                </w:tcPr>
                <w:p w14:paraId="10B35776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搭建前后端框架，完成登录、权限和基础页面</w:t>
                  </w:r>
                </w:p>
              </w:tc>
              <w:tc>
                <w:tcPr>
                  <w:tcW w:w="3332" w:type="dxa"/>
                  <w:vAlign w:val="center"/>
                </w:tcPr>
                <w:p w14:paraId="4B2F025D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系统框架可运行</w:t>
                  </w:r>
                </w:p>
              </w:tc>
            </w:tr>
            <w:tr w:rsidR="00494D75" w14:paraId="767CA234" w14:textId="77777777">
              <w:tc>
                <w:tcPr>
                  <w:tcW w:w="1430" w:type="dxa"/>
                  <w:vAlign w:val="center"/>
                </w:tcPr>
                <w:p w14:paraId="27D925A5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6.21—6.22</w:t>
                  </w:r>
                </w:p>
              </w:tc>
              <w:tc>
                <w:tcPr>
                  <w:tcW w:w="3544" w:type="dxa"/>
                  <w:vAlign w:val="center"/>
                </w:tcPr>
                <w:p w14:paraId="5085EBE7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实现活动发布、浏览、报名、取消报名和名单查看</w:t>
                  </w:r>
                </w:p>
              </w:tc>
              <w:tc>
                <w:tcPr>
                  <w:tcW w:w="3332" w:type="dxa"/>
                  <w:vAlign w:val="center"/>
                </w:tcPr>
                <w:p w14:paraId="3CB7E944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完成活动模块</w:t>
                  </w:r>
                </w:p>
              </w:tc>
            </w:tr>
            <w:tr w:rsidR="00494D75" w14:paraId="29CACC80" w14:textId="77777777">
              <w:tc>
                <w:tcPr>
                  <w:tcW w:w="1430" w:type="dxa"/>
                  <w:vAlign w:val="center"/>
                </w:tcPr>
                <w:p w14:paraId="26679031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6.23</w:t>
                  </w:r>
                </w:p>
              </w:tc>
              <w:tc>
                <w:tcPr>
                  <w:tcW w:w="3544" w:type="dxa"/>
                  <w:vAlign w:val="center"/>
                </w:tcPr>
                <w:p w14:paraId="6E135F78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准备中期检查，修复明显问题</w:t>
                  </w:r>
                </w:p>
              </w:tc>
              <w:tc>
                <w:tcPr>
                  <w:tcW w:w="3332" w:type="dxa"/>
                  <w:vAlign w:val="center"/>
                </w:tcPr>
                <w:p w14:paraId="78427D38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形成中期版本</w:t>
                  </w:r>
                </w:p>
              </w:tc>
            </w:tr>
            <w:tr w:rsidR="00494D75" w14:paraId="1599FB1C" w14:textId="77777777">
              <w:tc>
                <w:tcPr>
                  <w:tcW w:w="1430" w:type="dxa"/>
                  <w:vAlign w:val="center"/>
                </w:tcPr>
                <w:p w14:paraId="6414076A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6.24</w:t>
                  </w:r>
                </w:p>
              </w:tc>
              <w:tc>
                <w:tcPr>
                  <w:tcW w:w="3544" w:type="dxa"/>
                  <w:vAlign w:val="center"/>
                </w:tcPr>
                <w:p w14:paraId="6F6D6132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实现组织维护、活动归属、加分提交和积分审核</w:t>
                  </w:r>
                </w:p>
              </w:tc>
              <w:tc>
                <w:tcPr>
                  <w:tcW w:w="3332" w:type="dxa"/>
                  <w:vAlign w:val="center"/>
                </w:tcPr>
                <w:p w14:paraId="5236A663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完成组织与积分模块</w:t>
                  </w:r>
                </w:p>
              </w:tc>
            </w:tr>
            <w:tr w:rsidR="00494D75" w14:paraId="3A4C1C98" w14:textId="77777777">
              <w:tc>
                <w:tcPr>
                  <w:tcW w:w="1430" w:type="dxa"/>
                  <w:vAlign w:val="center"/>
                </w:tcPr>
                <w:p w14:paraId="4F431E2A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6.25</w:t>
                  </w:r>
                </w:p>
              </w:tc>
              <w:tc>
                <w:tcPr>
                  <w:tcW w:w="3544" w:type="dxa"/>
                  <w:vAlign w:val="center"/>
                </w:tcPr>
                <w:p w14:paraId="5CE9058D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接入大模型 API，实现 AI 问答</w:t>
                  </w:r>
                </w:p>
              </w:tc>
              <w:tc>
                <w:tcPr>
                  <w:tcW w:w="3332" w:type="dxa"/>
                  <w:vAlign w:val="center"/>
                </w:tcPr>
                <w:p w14:paraId="7286D952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AI 页面可返回回答</w:t>
                  </w:r>
                </w:p>
              </w:tc>
            </w:tr>
            <w:tr w:rsidR="00494D75" w14:paraId="36E33276" w14:textId="77777777">
              <w:tc>
                <w:tcPr>
                  <w:tcW w:w="1430" w:type="dxa"/>
                  <w:vAlign w:val="center"/>
                </w:tcPr>
                <w:p w14:paraId="14F1CC29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6.26</w:t>
                  </w:r>
                </w:p>
              </w:tc>
              <w:tc>
                <w:tcPr>
                  <w:tcW w:w="3544" w:type="dxa"/>
                  <w:vAlign w:val="center"/>
                </w:tcPr>
                <w:p w14:paraId="1B320BAD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系统联调、功能测试和异常测试</w:t>
                  </w:r>
                </w:p>
              </w:tc>
              <w:tc>
                <w:tcPr>
                  <w:tcW w:w="3332" w:type="dxa"/>
                  <w:vAlign w:val="center"/>
                </w:tcPr>
                <w:p w14:paraId="69F6A9F6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修复 Bug，准备截图</w:t>
                  </w:r>
                </w:p>
              </w:tc>
            </w:tr>
            <w:tr w:rsidR="00494D75" w14:paraId="19D18590" w14:textId="77777777">
              <w:tc>
                <w:tcPr>
                  <w:tcW w:w="1430" w:type="dxa"/>
                  <w:vAlign w:val="center"/>
                </w:tcPr>
                <w:p w14:paraId="4513A884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6.27—7.3</w:t>
                  </w:r>
                </w:p>
              </w:tc>
              <w:tc>
                <w:tcPr>
                  <w:tcW w:w="3544" w:type="dxa"/>
                  <w:vAlign w:val="center"/>
                </w:tcPr>
                <w:p w14:paraId="1E34AD04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终检演示，整理报告、源码和提交材料</w:t>
                  </w:r>
                </w:p>
              </w:tc>
              <w:tc>
                <w:tcPr>
                  <w:tcW w:w="3332" w:type="dxa"/>
                  <w:vAlign w:val="center"/>
                </w:tcPr>
                <w:p w14:paraId="65DE3CDB" w14:textId="77777777" w:rsidR="00494D75" w:rsidRDefault="00000000">
                  <w:pPr>
                    <w:spacing w:line="228" w:lineRule="auto"/>
                  </w:pPr>
                  <w:r>
                    <w:rPr>
                      <w:sz w:val="16"/>
                    </w:rPr>
                    <w:t>完成结题材料</w:t>
                  </w:r>
                </w:p>
              </w:tc>
            </w:tr>
          </w:tbl>
          <w:p w14:paraId="15FD9D49" w14:textId="77777777" w:rsidR="00494D75" w:rsidRDefault="00494D75">
            <w:pPr>
              <w:ind w:firstLine="480"/>
              <w:rPr>
                <w:sz w:val="24"/>
              </w:rPr>
            </w:pPr>
          </w:p>
        </w:tc>
      </w:tr>
      <w:tr w:rsidR="00494D75" w14:paraId="0975471B" w14:textId="77777777">
        <w:trPr>
          <w:trHeight w:val="4204"/>
          <w:jc w:val="center"/>
        </w:trPr>
        <w:tc>
          <w:tcPr>
            <w:tcW w:w="83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576EB" w14:textId="77777777" w:rsidR="00494D75" w:rsidRDefault="00000000">
            <w:pPr>
              <w:spacing w:after="40"/>
            </w:pPr>
            <w:r>
              <w:rPr>
                <w:sz w:val="24"/>
              </w:rPr>
              <w:t>同组设计者及分工（若无他人则写“独立完成”；要分工明确，清晰列出任务分配）</w:t>
            </w:r>
          </w:p>
          <w:p w14:paraId="5804582B" w14:textId="26EA3924" w:rsidR="00593BB1" w:rsidRDefault="001B5767">
            <w:r>
              <w:rPr>
                <w:rFonts w:hint="eastAsia"/>
                <w:b/>
                <w:bCs/>
              </w:rPr>
              <w:t>成员1</w:t>
            </w:r>
            <w:r w:rsidR="00593BB1" w:rsidRPr="00593BB1">
              <w:t xml:space="preserve">负责组长协调、需求分析整理、用户角色分析、用例图/泳道图、系统总体架构设计、前后端接口规范、Git 管理、基础支持 </w:t>
            </w:r>
          </w:p>
          <w:p w14:paraId="022C81F6" w14:textId="75557C6B" w:rsidR="00593BB1" w:rsidRDefault="001B5767">
            <w:r>
              <w:rPr>
                <w:rFonts w:hint="eastAsia"/>
                <w:b/>
                <w:bCs/>
              </w:rPr>
              <w:t>成员</w:t>
            </w:r>
            <w:r>
              <w:rPr>
                <w:rFonts w:hint="eastAsia"/>
                <w:b/>
                <w:bCs/>
              </w:rPr>
              <w:t>2</w:t>
            </w:r>
            <w:r w:rsidR="00593BB1" w:rsidRPr="00593BB1">
              <w:t xml:space="preserve">负责前端总体设计，页面风格、路由结构、公共组件、Element Plus 页面布局；同时负责活动管理模块，活动发布、修改、下架、活动列表、活动详情、报名、取消报名、报名名单 </w:t>
            </w:r>
          </w:p>
          <w:p w14:paraId="5C9BF61E" w14:textId="0975C6BC" w:rsidR="00593BB1" w:rsidRDefault="001B5767">
            <w:r>
              <w:rPr>
                <w:rFonts w:hint="eastAsia"/>
                <w:b/>
                <w:bCs/>
              </w:rPr>
              <w:t>成员</w:t>
            </w:r>
            <w:r>
              <w:rPr>
                <w:rFonts w:hint="eastAsia"/>
                <w:b/>
                <w:bCs/>
              </w:rPr>
              <w:t>3</w:t>
            </w:r>
            <w:r w:rsidR="00593BB1" w:rsidRPr="00593BB1">
              <w:t xml:space="preserve">负责数据库设计、数据字典初稿、主外键、完整性约束；同时负责组织管理模块，组织信息维护、组织列表、组织详情、负责人设置、组织状态管理、按组织查看活动 </w:t>
            </w:r>
          </w:p>
          <w:p w14:paraId="697CBC97" w14:textId="687CC806" w:rsidR="00593BB1" w:rsidRDefault="001B5767">
            <w:r>
              <w:rPr>
                <w:rFonts w:hint="eastAsia"/>
                <w:b/>
                <w:bCs/>
              </w:rPr>
              <w:t>成员</w:t>
            </w:r>
            <w:r>
              <w:rPr>
                <w:rFonts w:hint="eastAsia"/>
                <w:b/>
                <w:bCs/>
              </w:rPr>
              <w:t>4</w:t>
            </w:r>
            <w:r w:rsidR="00593BB1" w:rsidRPr="00593BB1">
              <w:t xml:space="preserve">负责后端业务逻辑实现及架构设计 ；同时负责积分管理模块，积分规则、活动加分申请、积分审核、积分记录查询、个人积分明细 </w:t>
            </w:r>
          </w:p>
          <w:p w14:paraId="6F33B176" w14:textId="49413D94" w:rsidR="00494D75" w:rsidRPr="00F458C7" w:rsidRDefault="001B5767">
            <w:r>
              <w:rPr>
                <w:rFonts w:hint="eastAsia"/>
                <w:b/>
                <w:bCs/>
              </w:rPr>
              <w:t>成员</w:t>
            </w:r>
            <w:r>
              <w:rPr>
                <w:rFonts w:hint="eastAsia"/>
                <w:b/>
                <w:bCs/>
              </w:rPr>
              <w:t>5</w:t>
            </w:r>
            <w:r w:rsidR="00593BB1" w:rsidRPr="00593BB1">
              <w:t>负责 AI 问答页面、大模型 API 调用、Prompt 构造、问答记录保存；同时负责测试用例、完整性约束测试、运行截图、Bug 记录、AI 辅助开发记录整理</w:t>
            </w:r>
          </w:p>
          <w:p w14:paraId="2D2BEECF" w14:textId="77777777" w:rsidR="00494D75" w:rsidRDefault="00000000">
            <w:pPr>
              <w:spacing w:before="40"/>
              <w:ind w:firstLine="420"/>
            </w:pPr>
            <w:r w:rsidRPr="00593BB1">
              <w:t>小组成员通过 Git 进行代码版本管理，并在统一接口和数据库设计后完成联调测试。</w:t>
            </w:r>
          </w:p>
        </w:tc>
      </w:tr>
    </w:tbl>
    <w:p w14:paraId="73358A5B" w14:textId="77777777" w:rsidR="00494D75" w:rsidRDefault="00000000">
      <w:r>
        <w:rPr>
          <w:sz w:val="22"/>
          <w:szCs w:val="22"/>
        </w:rPr>
        <w:t>说明：任务书及课程报告均需独立完成，依据各自理解及具体分工来撰写，不可雷同。</w:t>
      </w:r>
    </w:p>
    <w:sectPr w:rsidR="00494D75">
      <w:footerReference w:type="default" r:id="rId7"/>
      <w:pgSz w:w="11906" w:h="16838"/>
      <w:pgMar w:top="1440" w:right="1800" w:bottom="1440" w:left="1800" w:header="0" w:footer="992" w:gutter="0"/>
      <w:pgNumType w:fmt="upperRoman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8BCE6" w14:textId="77777777" w:rsidR="00F17F1B" w:rsidRDefault="00F17F1B">
      <w:r>
        <w:separator/>
      </w:r>
    </w:p>
  </w:endnote>
  <w:endnote w:type="continuationSeparator" w:id="0">
    <w:p w14:paraId="45178B38" w14:textId="77777777" w:rsidR="00F17F1B" w:rsidRDefault="00F17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黑体;SimHei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8C94" w14:textId="1EAD2CDA" w:rsidR="00494D75" w:rsidRDefault="00F17F1B">
    <w:pPr>
      <w:pStyle w:val="a7"/>
    </w:pPr>
    <w:r>
      <w:rPr>
        <w:noProof/>
      </w:rPr>
      <w:pict w14:anchorId="67110075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margin-left:0;margin-top:.05pt;width:19.9pt;height:10.35pt;z-index:1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" o:allowincell="f" stroked="f">
          <v:fill opacity="0"/>
          <v:textbox inset="0,0,0,0">
            <w:txbxContent>
              <w:p w14:paraId="33A2ECE5" w14:textId="77777777" w:rsidR="00494D75" w:rsidRDefault="00000000">
                <w:pPr>
                  <w:pStyle w:val="a7"/>
                  <w:rPr>
                    <w:rStyle w:val="a3"/>
                  </w:rPr>
                </w:pPr>
                <w:r>
                  <w:rPr>
                    <w:rStyle w:val="a3"/>
                  </w:rPr>
                  <w:t xml:space="preserve">- </w:t>
                </w:r>
                <w:r>
                  <w:rPr>
                    <w:rStyle w:val="a3"/>
                  </w:rPr>
                  <w:fldChar w:fldCharType="begin"/>
                </w:r>
                <w:r>
                  <w:rPr>
                    <w:rStyle w:val="a3"/>
                  </w:rPr>
                  <w:instrText xml:space="preserve"> PAGE </w:instrText>
                </w:r>
                <w:r>
                  <w:rPr>
                    <w:rStyle w:val="a3"/>
                  </w:rPr>
                  <w:fldChar w:fldCharType="separate"/>
                </w:r>
                <w:r>
                  <w:rPr>
                    <w:rStyle w:val="a3"/>
                  </w:rPr>
                  <w:t>XI</w:t>
                </w:r>
                <w:r>
                  <w:rPr>
                    <w:rStyle w:val="a3"/>
                  </w:rPr>
                  <w:fldChar w:fldCharType="end"/>
                </w:r>
                <w:r>
                  <w:rPr>
                    <w:rStyle w:val="a3"/>
                  </w:rPr>
                  <w:t xml:space="preserve"> -</w:t>
                </w:r>
              </w:p>
            </w:txbxContent>
          </v:textbox>
          <w10:wrap type="square"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64BA8" w14:textId="77777777" w:rsidR="00F17F1B" w:rsidRDefault="00F17F1B">
      <w:r>
        <w:separator/>
      </w:r>
    </w:p>
  </w:footnote>
  <w:footnote w:type="continuationSeparator" w:id="0">
    <w:p w14:paraId="5A983962" w14:textId="77777777" w:rsidR="00F17F1B" w:rsidRDefault="00F17F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30041"/>
    <w:multiLevelType w:val="multilevel"/>
    <w:tmpl w:val="F47E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34F17"/>
    <w:multiLevelType w:val="multilevel"/>
    <w:tmpl w:val="EB82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410EC9"/>
    <w:multiLevelType w:val="multilevel"/>
    <w:tmpl w:val="D0EE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E42BF8"/>
    <w:multiLevelType w:val="multilevel"/>
    <w:tmpl w:val="EF16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8B4ED6"/>
    <w:multiLevelType w:val="multilevel"/>
    <w:tmpl w:val="737C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52666">
    <w:abstractNumId w:val="0"/>
  </w:num>
  <w:num w:numId="2" w16cid:durableId="269432927">
    <w:abstractNumId w:val="4"/>
  </w:num>
  <w:num w:numId="3" w16cid:durableId="360862939">
    <w:abstractNumId w:val="2"/>
  </w:num>
  <w:num w:numId="4" w16cid:durableId="680741475">
    <w:abstractNumId w:val="1"/>
  </w:num>
  <w:num w:numId="5" w16cid:durableId="2069957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doNotTrackMoves/>
  <w:defaultTabStop w:val="4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4D75"/>
    <w:rsid w:val="000248D2"/>
    <w:rsid w:val="000A1D47"/>
    <w:rsid w:val="00190CAE"/>
    <w:rsid w:val="001A4125"/>
    <w:rsid w:val="001B5767"/>
    <w:rsid w:val="003E111D"/>
    <w:rsid w:val="00494D75"/>
    <w:rsid w:val="00593BB1"/>
    <w:rsid w:val="00657813"/>
    <w:rsid w:val="007C02E6"/>
    <w:rsid w:val="007D6BF8"/>
    <w:rsid w:val="00856AFE"/>
    <w:rsid w:val="008B2BEA"/>
    <w:rsid w:val="009D605E"/>
    <w:rsid w:val="009F170C"/>
    <w:rsid w:val="00B93174"/>
    <w:rsid w:val="00C15464"/>
    <w:rsid w:val="00E45737"/>
    <w:rsid w:val="00F17F1B"/>
    <w:rsid w:val="00F458C7"/>
    <w:rsid w:val="00F5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1906D5"/>
  <w15:docId w15:val="{00276901-8B09-0B44-8681-2243EB46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宋体" w:hAnsi="Liberation Serif" w:cs="Lohit Devanaga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813"/>
    <w:pPr>
      <w:widowControl w:val="0"/>
      <w:suppressAutoHyphens/>
      <w:jc w:val="both"/>
    </w:pPr>
    <w:rPr>
      <w:rFonts w:ascii="宋体" w:hAnsi="宋体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Char">
    <w:name w:val="页眉 Char"/>
    <w:qFormat/>
    <w:rPr>
      <w:kern w:val="2"/>
      <w:sz w:val="18"/>
      <w:szCs w:val="18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5</Pages>
  <Words>958</Words>
  <Characters>5466</Characters>
  <Application>Microsoft Office Word</Application>
  <DocSecurity>0</DocSecurity>
  <Lines>45</Lines>
  <Paragraphs>12</Paragraphs>
  <ScaleCrop>false</ScaleCrop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Kristy Erhardt</cp:lastModifiedBy>
  <cp:revision>103</cp:revision>
  <dcterms:created xsi:type="dcterms:W3CDTF">2011-09-22T23:01:00Z</dcterms:created>
  <dcterms:modified xsi:type="dcterms:W3CDTF">2026-06-16T10:07:00Z</dcterms:modified>
  <dc:language>en-US</dc:language>
</cp:coreProperties>
</file>